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A52E8" w14:textId="77777777" w:rsidR="00C914EC" w:rsidRDefault="007D0F09">
      <w:pPr>
        <w:rPr>
          <w:rFonts w:ascii="Montserrat" w:eastAsia="Montserrat" w:hAnsi="Montserrat" w:cs="Montserrat"/>
          <w:b/>
          <w:color w:val="000000"/>
          <w:sz w:val="28"/>
          <w:szCs w:val="28"/>
        </w:rPr>
      </w:pPr>
      <w:r>
        <w:rPr>
          <w:rFonts w:ascii="Montserrat" w:eastAsia="Montserrat" w:hAnsi="Montserrat" w:cs="Montserrat"/>
          <w:b/>
          <w:smallCaps/>
          <w:color w:val="000000"/>
          <w:sz w:val="18"/>
          <w:szCs w:val="18"/>
        </w:rPr>
        <w:t>EIP Projekt</w:t>
      </w:r>
    </w:p>
    <w:p w14:paraId="217B99BA" w14:textId="77777777" w:rsidR="00C914EC" w:rsidRDefault="007D0F09">
      <w:pPr>
        <w:rPr>
          <w:rFonts w:ascii="Montserrat" w:eastAsia="Montserrat" w:hAnsi="Montserrat" w:cs="Montserrat"/>
          <w:i/>
          <w:color w:val="009CB6"/>
          <w:sz w:val="36"/>
          <w:szCs w:val="36"/>
        </w:rPr>
      </w:pPr>
      <w:r>
        <w:rPr>
          <w:rFonts w:ascii="Montserrat" w:eastAsia="Montserrat" w:hAnsi="Montserrat" w:cs="Montserrat"/>
          <w:color w:val="009CB6"/>
          <w:sz w:val="36"/>
          <w:szCs w:val="36"/>
        </w:rPr>
        <w:t>Precizno kmetijstvo in digitalizacija</w:t>
      </w:r>
    </w:p>
    <w:p w14:paraId="1DC52966" w14:textId="77777777" w:rsidR="00C914EC" w:rsidRDefault="007D0F09">
      <w:pPr>
        <w:rPr>
          <w:rFonts w:ascii="Montserrat" w:eastAsia="Montserrat" w:hAnsi="Montserrat" w:cs="Montserrat"/>
          <w:i/>
          <w:color w:val="009CB6"/>
        </w:rPr>
      </w:pPr>
      <w:r>
        <w:rPr>
          <w:rFonts w:ascii="Montserrat" w:eastAsia="Montserrat" w:hAnsi="Montserrat" w:cs="Montserrat"/>
          <w:color w:val="009CB6"/>
        </w:rPr>
        <w:t>za bolj trajnostno pridelavo poljščin in zelenjave</w:t>
      </w:r>
    </w:p>
    <w:p w14:paraId="3F92077C" w14:textId="77777777" w:rsidR="00C914EC" w:rsidRDefault="00C914EC">
      <w:pPr>
        <w:jc w:val="both"/>
        <w:rPr>
          <w:rFonts w:ascii="Montserrat" w:eastAsia="Montserrat" w:hAnsi="Montserrat" w:cs="Montserrat"/>
          <w:i/>
          <w:color w:val="808080"/>
          <w:sz w:val="20"/>
          <w:szCs w:val="20"/>
        </w:rPr>
      </w:pPr>
      <w:bookmarkStart w:id="0" w:name="_GoBack"/>
      <w:bookmarkEnd w:id="0"/>
    </w:p>
    <w:p w14:paraId="6035F923" w14:textId="77777777" w:rsidR="00C914EC" w:rsidRDefault="007D0F09">
      <w:pPr>
        <w:jc w:val="both"/>
        <w:rPr>
          <w:rFonts w:ascii="Times New Roman" w:eastAsia="Times New Roman" w:hAnsi="Times New Roman"/>
          <w:b/>
          <w:color w:val="000000"/>
          <w:sz w:val="24"/>
          <w:szCs w:val="24"/>
        </w:rPr>
      </w:pPr>
      <w:r>
        <w:rPr>
          <w:noProof/>
        </w:rPr>
        <w:drawing>
          <wp:inline distT="0" distB="0" distL="0" distR="0" wp14:anchorId="4C0B91AE" wp14:editId="72E08EE2">
            <wp:extent cx="5780187" cy="2354077"/>
            <wp:effectExtent l="0" t="0" r="0" b="0"/>
            <wp:docPr id="1969159729" name="image2.png" descr="Slika, ki vsebuje besede grafika, pisava, logotip, grafično oblikovanje&#10;&#10;Opis je samodejno ustvarjen"/>
            <wp:cNvGraphicFramePr/>
            <a:graphic xmlns:a="http://schemas.openxmlformats.org/drawingml/2006/main">
              <a:graphicData uri="http://schemas.openxmlformats.org/drawingml/2006/picture">
                <pic:pic xmlns:pic="http://schemas.openxmlformats.org/drawingml/2006/picture">
                  <pic:nvPicPr>
                    <pic:cNvPr id="0" name="image2.png" descr="Slika, ki vsebuje besede grafika, pisava, logotip, grafično oblikovanje&#10;&#10;Opis je samodejno ustvarjen"/>
                    <pic:cNvPicPr preferRelativeResize="0"/>
                  </pic:nvPicPr>
                  <pic:blipFill>
                    <a:blip r:embed="rId8"/>
                    <a:srcRect/>
                    <a:stretch>
                      <a:fillRect/>
                    </a:stretch>
                  </pic:blipFill>
                  <pic:spPr>
                    <a:xfrm>
                      <a:off x="0" y="0"/>
                      <a:ext cx="5780187" cy="2354077"/>
                    </a:xfrm>
                    <a:prstGeom prst="rect">
                      <a:avLst/>
                    </a:prstGeom>
                    <a:ln/>
                  </pic:spPr>
                </pic:pic>
              </a:graphicData>
            </a:graphic>
          </wp:inline>
        </w:drawing>
      </w:r>
    </w:p>
    <w:p w14:paraId="11A38C6F" w14:textId="77777777" w:rsidR="00C914EC" w:rsidRDefault="00C914EC">
      <w:pPr>
        <w:jc w:val="both"/>
        <w:rPr>
          <w:rFonts w:cs="Calibri"/>
          <w:b/>
          <w:color w:val="000000"/>
          <w:sz w:val="24"/>
          <w:szCs w:val="24"/>
        </w:rPr>
      </w:pPr>
    </w:p>
    <w:p w14:paraId="4A4F3433" w14:textId="77777777" w:rsidR="00C914EC" w:rsidRDefault="007D0F09">
      <w:pPr>
        <w:jc w:val="both"/>
        <w:rPr>
          <w:rFonts w:cs="Calibri"/>
          <w:sz w:val="24"/>
          <w:szCs w:val="24"/>
        </w:rPr>
      </w:pPr>
      <w:r>
        <w:rPr>
          <w:rFonts w:cs="Calibri"/>
          <w:sz w:val="24"/>
          <w:szCs w:val="24"/>
        </w:rPr>
        <w:t xml:space="preserve">Projekt EIP (Evropsko partnerstvo za inovacije) Precizno kmetijstvo in digitalizacija za bolj trajnostno pridelavo poljščin in zelenjave, </w:t>
      </w:r>
      <w:proofErr w:type="spellStart"/>
      <w:r>
        <w:rPr>
          <w:rFonts w:cs="Calibri"/>
          <w:sz w:val="24"/>
          <w:szCs w:val="24"/>
        </w:rPr>
        <w:t>podukrepa</w:t>
      </w:r>
      <w:proofErr w:type="spellEnd"/>
      <w:r>
        <w:rPr>
          <w:rFonts w:cs="Calibri"/>
          <w:sz w:val="24"/>
          <w:szCs w:val="24"/>
        </w:rPr>
        <w:t xml:space="preserve"> 16.2: Podpora za pilotne projekte ter za razvoj novih proizvodov, praks, procesov in tehnologij.</w:t>
      </w:r>
    </w:p>
    <w:p w14:paraId="5B925301" w14:textId="77777777" w:rsidR="00C914EC" w:rsidRDefault="00C914EC">
      <w:pPr>
        <w:jc w:val="both"/>
        <w:rPr>
          <w:rFonts w:cs="Calibri"/>
          <w:sz w:val="24"/>
          <w:szCs w:val="24"/>
        </w:rPr>
      </w:pPr>
    </w:p>
    <w:p w14:paraId="17873C56" w14:textId="77777777" w:rsidR="00C914EC" w:rsidRDefault="007D0F09">
      <w:pPr>
        <w:rPr>
          <w:rFonts w:cs="Calibri"/>
          <w:b/>
          <w:sz w:val="24"/>
          <w:szCs w:val="24"/>
        </w:rPr>
      </w:pPr>
      <w:r>
        <w:rPr>
          <w:rFonts w:cs="Calibri"/>
          <w:b/>
          <w:sz w:val="24"/>
          <w:szCs w:val="24"/>
        </w:rPr>
        <w:t>Vodilni partner:</w:t>
      </w:r>
    </w:p>
    <w:p w14:paraId="3A226318" w14:textId="77777777" w:rsidR="00C914EC" w:rsidRDefault="007D0F09">
      <w:pPr>
        <w:rPr>
          <w:rFonts w:cs="Calibri"/>
          <w:b/>
          <w:sz w:val="24"/>
          <w:szCs w:val="24"/>
        </w:rPr>
      </w:pPr>
      <w:r>
        <w:rPr>
          <w:rFonts w:cs="Calibri"/>
          <w:b/>
          <w:sz w:val="24"/>
          <w:szCs w:val="24"/>
        </w:rPr>
        <w:t>Kmetijsko gozdarska zbornica Slovenije Kmetijsko gozdarski zavod Murska Sobota</w:t>
      </w:r>
    </w:p>
    <w:p w14:paraId="54405DDE" w14:textId="77777777" w:rsidR="00C914EC" w:rsidRDefault="00C914EC">
      <w:pPr>
        <w:rPr>
          <w:rFonts w:cs="Calibri"/>
          <w:b/>
          <w:sz w:val="24"/>
          <w:szCs w:val="24"/>
        </w:rPr>
      </w:pPr>
    </w:p>
    <w:p w14:paraId="445DF8CC" w14:textId="77777777" w:rsidR="00C914EC" w:rsidRDefault="007D0F09">
      <w:pPr>
        <w:rPr>
          <w:rFonts w:cs="Calibri"/>
          <w:b/>
          <w:sz w:val="24"/>
          <w:szCs w:val="24"/>
        </w:rPr>
      </w:pPr>
      <w:r>
        <w:rPr>
          <w:rFonts w:cs="Calibri"/>
          <w:b/>
          <w:sz w:val="24"/>
          <w:szCs w:val="24"/>
        </w:rPr>
        <w:t>Partnerji:</w:t>
      </w:r>
    </w:p>
    <w:p w14:paraId="641E7A35" w14:textId="77777777" w:rsidR="00C914EC" w:rsidRDefault="007D0F09">
      <w:pPr>
        <w:numPr>
          <w:ilvl w:val="0"/>
          <w:numId w:val="1"/>
        </w:numPr>
        <w:pBdr>
          <w:top w:val="nil"/>
          <w:left w:val="nil"/>
          <w:bottom w:val="nil"/>
          <w:right w:val="nil"/>
          <w:between w:val="nil"/>
        </w:pBdr>
        <w:spacing w:line="252" w:lineRule="auto"/>
        <w:rPr>
          <w:rFonts w:cs="Calibri"/>
          <w:color w:val="000000"/>
          <w:sz w:val="24"/>
          <w:szCs w:val="24"/>
        </w:rPr>
      </w:pPr>
      <w:proofErr w:type="spellStart"/>
      <w:r>
        <w:rPr>
          <w:rFonts w:cs="Calibri"/>
          <w:color w:val="000000"/>
          <w:sz w:val="24"/>
          <w:szCs w:val="24"/>
        </w:rPr>
        <w:t>Termodron</w:t>
      </w:r>
      <w:proofErr w:type="spellEnd"/>
      <w:r>
        <w:rPr>
          <w:rFonts w:cs="Calibri"/>
          <w:color w:val="000000"/>
          <w:sz w:val="24"/>
          <w:szCs w:val="24"/>
        </w:rPr>
        <w:t xml:space="preserve"> </w:t>
      </w:r>
      <w:proofErr w:type="spellStart"/>
      <w:r>
        <w:rPr>
          <w:rFonts w:cs="Calibri"/>
          <w:color w:val="000000"/>
          <w:sz w:val="24"/>
          <w:szCs w:val="24"/>
        </w:rPr>
        <w:t>d.o.o</w:t>
      </w:r>
      <w:proofErr w:type="spellEnd"/>
      <w:r>
        <w:rPr>
          <w:rFonts w:cs="Calibri"/>
          <w:color w:val="000000"/>
          <w:sz w:val="24"/>
          <w:szCs w:val="24"/>
        </w:rPr>
        <w:t>.</w:t>
      </w:r>
    </w:p>
    <w:p w14:paraId="004323C4" w14:textId="77777777" w:rsidR="00C914EC" w:rsidRDefault="007D0F09">
      <w:pPr>
        <w:numPr>
          <w:ilvl w:val="0"/>
          <w:numId w:val="1"/>
        </w:numPr>
        <w:pBdr>
          <w:top w:val="nil"/>
          <w:left w:val="nil"/>
          <w:bottom w:val="nil"/>
          <w:right w:val="nil"/>
          <w:between w:val="nil"/>
        </w:pBdr>
        <w:spacing w:line="252" w:lineRule="auto"/>
        <w:rPr>
          <w:rFonts w:cs="Calibri"/>
          <w:color w:val="000000"/>
          <w:sz w:val="24"/>
          <w:szCs w:val="24"/>
        </w:rPr>
      </w:pPr>
      <w:r>
        <w:rPr>
          <w:rFonts w:cs="Calibri"/>
          <w:color w:val="000000"/>
          <w:sz w:val="24"/>
          <w:szCs w:val="24"/>
        </w:rPr>
        <w:t xml:space="preserve">ŽIPO živinoreja poljedelstvo Lenart </w:t>
      </w:r>
      <w:proofErr w:type="spellStart"/>
      <w:r>
        <w:rPr>
          <w:rFonts w:cs="Calibri"/>
          <w:color w:val="000000"/>
          <w:sz w:val="24"/>
          <w:szCs w:val="24"/>
        </w:rPr>
        <w:t>d.o.o</w:t>
      </w:r>
      <w:proofErr w:type="spellEnd"/>
      <w:r>
        <w:rPr>
          <w:rFonts w:cs="Calibri"/>
          <w:color w:val="000000"/>
          <w:sz w:val="24"/>
          <w:szCs w:val="24"/>
        </w:rPr>
        <w:t>.</w:t>
      </w:r>
    </w:p>
    <w:p w14:paraId="2ABFC7E2" w14:textId="77777777" w:rsidR="00C914EC" w:rsidRDefault="007D0F09">
      <w:pPr>
        <w:numPr>
          <w:ilvl w:val="0"/>
          <w:numId w:val="1"/>
        </w:numPr>
        <w:pBdr>
          <w:top w:val="nil"/>
          <w:left w:val="nil"/>
          <w:bottom w:val="nil"/>
          <w:right w:val="nil"/>
          <w:between w:val="nil"/>
        </w:pBdr>
        <w:spacing w:line="252" w:lineRule="auto"/>
        <w:rPr>
          <w:rFonts w:cs="Calibri"/>
          <w:color w:val="000000"/>
          <w:sz w:val="24"/>
          <w:szCs w:val="24"/>
        </w:rPr>
      </w:pPr>
      <w:r>
        <w:rPr>
          <w:rFonts w:cs="Calibri"/>
          <w:color w:val="000000"/>
          <w:sz w:val="24"/>
          <w:szCs w:val="24"/>
        </w:rPr>
        <w:t xml:space="preserve">Univerza v Mariboru, Fakulteta za kmetijstvo in </w:t>
      </w:r>
      <w:proofErr w:type="spellStart"/>
      <w:r>
        <w:rPr>
          <w:rFonts w:cs="Calibri"/>
          <w:color w:val="000000"/>
          <w:sz w:val="24"/>
          <w:szCs w:val="24"/>
        </w:rPr>
        <w:t>biosistemske</w:t>
      </w:r>
      <w:proofErr w:type="spellEnd"/>
      <w:r>
        <w:rPr>
          <w:rFonts w:cs="Calibri"/>
          <w:color w:val="000000"/>
          <w:sz w:val="24"/>
          <w:szCs w:val="24"/>
        </w:rPr>
        <w:t xml:space="preserve"> vede</w:t>
      </w:r>
    </w:p>
    <w:p w14:paraId="1A63ECFE" w14:textId="77777777" w:rsidR="00C914EC" w:rsidRDefault="007D0F09">
      <w:pPr>
        <w:numPr>
          <w:ilvl w:val="0"/>
          <w:numId w:val="1"/>
        </w:numPr>
        <w:pBdr>
          <w:top w:val="nil"/>
          <w:left w:val="nil"/>
          <w:bottom w:val="nil"/>
          <w:right w:val="nil"/>
          <w:between w:val="nil"/>
        </w:pBdr>
        <w:spacing w:line="252" w:lineRule="auto"/>
        <w:rPr>
          <w:rFonts w:cs="Calibri"/>
          <w:color w:val="000000"/>
          <w:sz w:val="24"/>
          <w:szCs w:val="24"/>
        </w:rPr>
      </w:pPr>
      <w:r>
        <w:rPr>
          <w:rFonts w:cs="Calibri"/>
          <w:color w:val="000000"/>
          <w:sz w:val="24"/>
          <w:szCs w:val="24"/>
        </w:rPr>
        <w:t>ITC – inovacijsko tehnološki grozd murska sobota</w:t>
      </w:r>
    </w:p>
    <w:p w14:paraId="06877D81" w14:textId="77777777" w:rsidR="00C914EC" w:rsidRDefault="007D0F09">
      <w:pPr>
        <w:numPr>
          <w:ilvl w:val="0"/>
          <w:numId w:val="1"/>
        </w:numPr>
        <w:pBdr>
          <w:top w:val="nil"/>
          <w:left w:val="nil"/>
          <w:bottom w:val="nil"/>
          <w:right w:val="nil"/>
          <w:between w:val="nil"/>
        </w:pBdr>
        <w:spacing w:line="252" w:lineRule="auto"/>
        <w:rPr>
          <w:rFonts w:cs="Calibri"/>
          <w:color w:val="000000"/>
          <w:sz w:val="24"/>
          <w:szCs w:val="24"/>
        </w:rPr>
      </w:pPr>
      <w:r>
        <w:rPr>
          <w:rFonts w:cs="Calibri"/>
          <w:color w:val="000000"/>
          <w:sz w:val="24"/>
          <w:szCs w:val="24"/>
        </w:rPr>
        <w:t>Kmetijsko gozdarska zbornica Slovenije Kmetijsko gozdarski zavod Celje</w:t>
      </w:r>
    </w:p>
    <w:p w14:paraId="16E67E4E" w14:textId="77777777" w:rsidR="00C914EC" w:rsidRDefault="007D0F09">
      <w:pPr>
        <w:numPr>
          <w:ilvl w:val="0"/>
          <w:numId w:val="1"/>
        </w:numPr>
        <w:pBdr>
          <w:top w:val="nil"/>
          <w:left w:val="nil"/>
          <w:bottom w:val="nil"/>
          <w:right w:val="nil"/>
          <w:between w:val="nil"/>
        </w:pBdr>
        <w:spacing w:line="252" w:lineRule="auto"/>
        <w:rPr>
          <w:rFonts w:cs="Calibri"/>
          <w:color w:val="000000"/>
          <w:sz w:val="24"/>
          <w:szCs w:val="24"/>
        </w:rPr>
      </w:pPr>
      <w:r>
        <w:rPr>
          <w:rFonts w:cs="Calibri"/>
          <w:color w:val="000000"/>
          <w:sz w:val="24"/>
          <w:szCs w:val="24"/>
        </w:rPr>
        <w:t xml:space="preserve">Kmetija </w:t>
      </w:r>
      <w:proofErr w:type="spellStart"/>
      <w:r>
        <w:rPr>
          <w:rFonts w:cs="Calibri"/>
          <w:color w:val="000000"/>
          <w:sz w:val="24"/>
          <w:szCs w:val="24"/>
        </w:rPr>
        <w:t>Cigüt</w:t>
      </w:r>
      <w:proofErr w:type="spellEnd"/>
    </w:p>
    <w:p w14:paraId="238831E8" w14:textId="77777777" w:rsidR="00C914EC" w:rsidRDefault="007D0F09">
      <w:pPr>
        <w:numPr>
          <w:ilvl w:val="0"/>
          <w:numId w:val="1"/>
        </w:numPr>
        <w:pBdr>
          <w:top w:val="nil"/>
          <w:left w:val="nil"/>
          <w:bottom w:val="nil"/>
          <w:right w:val="nil"/>
          <w:between w:val="nil"/>
        </w:pBdr>
        <w:spacing w:line="252" w:lineRule="auto"/>
        <w:rPr>
          <w:rFonts w:cs="Calibri"/>
          <w:color w:val="000000"/>
          <w:sz w:val="24"/>
          <w:szCs w:val="24"/>
        </w:rPr>
      </w:pPr>
      <w:r>
        <w:rPr>
          <w:rFonts w:cs="Calibri"/>
          <w:color w:val="000000"/>
          <w:sz w:val="24"/>
          <w:szCs w:val="24"/>
        </w:rPr>
        <w:t xml:space="preserve">Kmetija </w:t>
      </w:r>
      <w:proofErr w:type="spellStart"/>
      <w:r>
        <w:rPr>
          <w:rFonts w:cs="Calibri"/>
          <w:color w:val="000000"/>
          <w:sz w:val="24"/>
          <w:szCs w:val="24"/>
        </w:rPr>
        <w:t>Meolic</w:t>
      </w:r>
      <w:proofErr w:type="spellEnd"/>
    </w:p>
    <w:p w14:paraId="3AEF5445" w14:textId="77777777" w:rsidR="00C914EC" w:rsidRDefault="007D0F09">
      <w:pPr>
        <w:numPr>
          <w:ilvl w:val="0"/>
          <w:numId w:val="1"/>
        </w:numPr>
        <w:pBdr>
          <w:top w:val="nil"/>
          <w:left w:val="nil"/>
          <w:bottom w:val="nil"/>
          <w:right w:val="nil"/>
          <w:between w:val="nil"/>
        </w:pBdr>
        <w:spacing w:line="252" w:lineRule="auto"/>
        <w:rPr>
          <w:rFonts w:cs="Calibri"/>
          <w:color w:val="000000"/>
          <w:sz w:val="24"/>
          <w:szCs w:val="24"/>
        </w:rPr>
      </w:pPr>
      <w:r>
        <w:rPr>
          <w:rFonts w:cs="Calibri"/>
          <w:color w:val="000000"/>
          <w:sz w:val="24"/>
          <w:szCs w:val="24"/>
        </w:rPr>
        <w:t>Kmetija Pečečnik</w:t>
      </w:r>
    </w:p>
    <w:p w14:paraId="0A809D62" w14:textId="77777777" w:rsidR="00C914EC" w:rsidRDefault="007D0F09">
      <w:pPr>
        <w:numPr>
          <w:ilvl w:val="0"/>
          <w:numId w:val="1"/>
        </w:numPr>
        <w:pBdr>
          <w:top w:val="nil"/>
          <w:left w:val="nil"/>
          <w:bottom w:val="nil"/>
          <w:right w:val="nil"/>
          <w:between w:val="nil"/>
        </w:pBdr>
        <w:spacing w:line="252" w:lineRule="auto"/>
        <w:rPr>
          <w:rFonts w:cs="Calibri"/>
          <w:color w:val="000000"/>
          <w:sz w:val="24"/>
          <w:szCs w:val="24"/>
        </w:rPr>
      </w:pPr>
      <w:r>
        <w:rPr>
          <w:rFonts w:cs="Calibri"/>
          <w:color w:val="000000"/>
          <w:sz w:val="24"/>
          <w:szCs w:val="24"/>
        </w:rPr>
        <w:t>Kmetija Potočnik</w:t>
      </w:r>
    </w:p>
    <w:p w14:paraId="03226291" w14:textId="77777777" w:rsidR="00C914EC" w:rsidRDefault="007D0F09">
      <w:pPr>
        <w:numPr>
          <w:ilvl w:val="0"/>
          <w:numId w:val="1"/>
        </w:numPr>
        <w:pBdr>
          <w:top w:val="nil"/>
          <w:left w:val="nil"/>
          <w:bottom w:val="nil"/>
          <w:right w:val="nil"/>
          <w:between w:val="nil"/>
        </w:pBdr>
        <w:spacing w:line="252" w:lineRule="auto"/>
        <w:rPr>
          <w:rFonts w:cs="Calibri"/>
          <w:color w:val="000000"/>
          <w:sz w:val="24"/>
          <w:szCs w:val="24"/>
        </w:rPr>
      </w:pPr>
      <w:r>
        <w:rPr>
          <w:rFonts w:cs="Calibri"/>
          <w:color w:val="000000"/>
          <w:sz w:val="24"/>
          <w:szCs w:val="24"/>
        </w:rPr>
        <w:t>Kmetija Berce</w:t>
      </w:r>
    </w:p>
    <w:p w14:paraId="592BFD5C" w14:textId="77777777" w:rsidR="00C914EC" w:rsidRDefault="007D0F09">
      <w:pPr>
        <w:numPr>
          <w:ilvl w:val="0"/>
          <w:numId w:val="1"/>
        </w:numPr>
        <w:pBdr>
          <w:top w:val="nil"/>
          <w:left w:val="nil"/>
          <w:bottom w:val="nil"/>
          <w:right w:val="nil"/>
          <w:between w:val="nil"/>
        </w:pBdr>
        <w:spacing w:after="160" w:line="252" w:lineRule="auto"/>
        <w:rPr>
          <w:rFonts w:cs="Calibri"/>
          <w:color w:val="000000"/>
          <w:sz w:val="24"/>
          <w:szCs w:val="24"/>
        </w:rPr>
      </w:pPr>
      <w:r>
        <w:rPr>
          <w:rFonts w:cs="Calibri"/>
          <w:color w:val="000000"/>
          <w:sz w:val="24"/>
          <w:szCs w:val="24"/>
        </w:rPr>
        <w:t xml:space="preserve">OPSEN projektiranje svetovanje in nadzor </w:t>
      </w:r>
      <w:proofErr w:type="spellStart"/>
      <w:r>
        <w:rPr>
          <w:rFonts w:cs="Calibri"/>
          <w:color w:val="000000"/>
          <w:sz w:val="24"/>
          <w:szCs w:val="24"/>
        </w:rPr>
        <w:t>d.o.o</w:t>
      </w:r>
      <w:proofErr w:type="spellEnd"/>
      <w:r>
        <w:rPr>
          <w:rFonts w:cs="Calibri"/>
          <w:color w:val="000000"/>
          <w:sz w:val="24"/>
          <w:szCs w:val="24"/>
        </w:rPr>
        <w:t>.</w:t>
      </w:r>
    </w:p>
    <w:p w14:paraId="07A3A478" w14:textId="77777777" w:rsidR="00C914EC" w:rsidRDefault="00C914EC">
      <w:pPr>
        <w:rPr>
          <w:rFonts w:cs="Calibri"/>
          <w:b/>
          <w:sz w:val="24"/>
          <w:szCs w:val="24"/>
        </w:rPr>
      </w:pPr>
    </w:p>
    <w:p w14:paraId="2BE9453E" w14:textId="77777777" w:rsidR="00C914EC" w:rsidRDefault="007D0F09">
      <w:pPr>
        <w:rPr>
          <w:rFonts w:cs="Calibri"/>
          <w:sz w:val="24"/>
          <w:szCs w:val="24"/>
        </w:rPr>
      </w:pPr>
      <w:r>
        <w:rPr>
          <w:rFonts w:cs="Calibri"/>
          <w:b/>
          <w:sz w:val="24"/>
          <w:szCs w:val="24"/>
        </w:rPr>
        <w:t xml:space="preserve">Trajanje projekta: </w:t>
      </w:r>
      <w:r>
        <w:rPr>
          <w:rFonts w:cs="Calibri"/>
          <w:sz w:val="24"/>
          <w:szCs w:val="24"/>
        </w:rPr>
        <w:t>12.5.2023 – 11.5.2025</w:t>
      </w:r>
    </w:p>
    <w:p w14:paraId="2F123776" w14:textId="77777777" w:rsidR="00C914EC" w:rsidRDefault="00C914EC">
      <w:pPr>
        <w:rPr>
          <w:rFonts w:cs="Calibri"/>
          <w:b/>
          <w:sz w:val="24"/>
          <w:szCs w:val="24"/>
        </w:rPr>
      </w:pPr>
    </w:p>
    <w:p w14:paraId="68E67ED5" w14:textId="77777777" w:rsidR="00C914EC" w:rsidRDefault="00C914EC">
      <w:pPr>
        <w:rPr>
          <w:rFonts w:cs="Calibri"/>
          <w:b/>
          <w:sz w:val="24"/>
          <w:szCs w:val="24"/>
        </w:rPr>
      </w:pPr>
    </w:p>
    <w:p w14:paraId="6D9CB0D4" w14:textId="77777777" w:rsidR="00C914EC" w:rsidRDefault="00C914EC">
      <w:pPr>
        <w:rPr>
          <w:rFonts w:cs="Calibri"/>
          <w:b/>
          <w:sz w:val="24"/>
          <w:szCs w:val="24"/>
        </w:rPr>
      </w:pPr>
    </w:p>
    <w:p w14:paraId="2F38B418" w14:textId="77777777" w:rsidR="00C914EC" w:rsidRDefault="007D0F09">
      <w:pPr>
        <w:rPr>
          <w:rFonts w:cs="Calibri"/>
          <w:b/>
          <w:sz w:val="24"/>
          <w:szCs w:val="24"/>
        </w:rPr>
      </w:pPr>
      <w:r>
        <w:rPr>
          <w:rFonts w:cs="Calibri"/>
          <w:b/>
          <w:sz w:val="24"/>
          <w:szCs w:val="24"/>
        </w:rPr>
        <w:t>POVZETEK</w:t>
      </w:r>
    </w:p>
    <w:p w14:paraId="2D61D8F5" w14:textId="77777777" w:rsidR="00C914EC" w:rsidRDefault="00C914EC">
      <w:pPr>
        <w:rPr>
          <w:rFonts w:cs="Calibri"/>
          <w:sz w:val="24"/>
          <w:szCs w:val="24"/>
        </w:rPr>
      </w:pPr>
    </w:p>
    <w:p w14:paraId="1DCCF97C" w14:textId="77777777" w:rsidR="00C914EC" w:rsidRDefault="007D0F09">
      <w:pPr>
        <w:rPr>
          <w:rFonts w:cs="Calibri"/>
          <w:sz w:val="24"/>
          <w:szCs w:val="24"/>
        </w:rPr>
      </w:pPr>
      <w:r>
        <w:rPr>
          <w:rFonts w:cs="Calibri"/>
          <w:sz w:val="24"/>
          <w:szCs w:val="24"/>
        </w:rPr>
        <w:t>Zmanjšanje vpliva na okolje, prilagajanje na klimatske spremembe in konkurenčnost kmetijstva so glavni izzivi, ki jih naslavljamo z uporabo sodobnih tehnologij preciznega kmetijstva in digitalnih (</w:t>
      </w:r>
      <w:proofErr w:type="spellStart"/>
      <w:r>
        <w:rPr>
          <w:rFonts w:cs="Calibri"/>
          <w:sz w:val="24"/>
          <w:szCs w:val="24"/>
        </w:rPr>
        <w:t>IoT</w:t>
      </w:r>
      <w:proofErr w:type="spellEnd"/>
      <w:r>
        <w:rPr>
          <w:rFonts w:cs="Calibri"/>
          <w:sz w:val="24"/>
          <w:szCs w:val="24"/>
        </w:rPr>
        <w:t xml:space="preserve">) rešitev. Le-te nudijo priložnost bistvenega zmanjšanja in optimizirane porabe mineralnih gnojil, energije in naravnih virov. Tako ne le skrbimo za varovanje okolja, ampak tudi izboljšamo samo ekonomiko kmetijske proizvodnje ter </w:t>
      </w:r>
      <w:proofErr w:type="spellStart"/>
      <w:r>
        <w:rPr>
          <w:rFonts w:cs="Calibri"/>
          <w:sz w:val="24"/>
          <w:szCs w:val="24"/>
        </w:rPr>
        <w:t>konkurenčnot</w:t>
      </w:r>
      <w:proofErr w:type="spellEnd"/>
      <w:r>
        <w:rPr>
          <w:rFonts w:cs="Calibri"/>
          <w:sz w:val="24"/>
          <w:szCs w:val="24"/>
        </w:rPr>
        <w:t xml:space="preserve"> kmetij. Ker pa so te tehnologije na trgu dostopne šele kratek čas, je potrebno za svetovanje kmetijam o smotrnosti novih investicij najprej oceniti koristi uporabe na kmetijah različnih velikosti in z različnimi pogoji za kmetijstvo.</w:t>
      </w:r>
    </w:p>
    <w:p w14:paraId="5B8BD2A7" w14:textId="77777777" w:rsidR="00C914EC" w:rsidRDefault="007D0F09">
      <w:pPr>
        <w:rPr>
          <w:rFonts w:cs="Calibri"/>
          <w:b/>
          <w:sz w:val="24"/>
          <w:szCs w:val="24"/>
        </w:rPr>
      </w:pPr>
      <w:r>
        <w:rPr>
          <w:rFonts w:cs="Calibri"/>
          <w:sz w:val="24"/>
          <w:szCs w:val="24"/>
        </w:rPr>
        <w:t xml:space="preserve">Z namenom dokazati, da uporaba metod preciznega kmetijstva vodi k izboljšani ekonomski učinkovitosti, poveča storilnost na kmetijah in prispeva k zmanjšanju negativnega vpliva na okolje, bomo ovrednotil vpliv preciznega kmetijstva in digitalni rešitev na trajnost kmetij: </w:t>
      </w:r>
      <w:proofErr w:type="spellStart"/>
      <w:r>
        <w:rPr>
          <w:rFonts w:cs="Calibri"/>
          <w:sz w:val="24"/>
          <w:szCs w:val="24"/>
        </w:rPr>
        <w:t>okoljsko</w:t>
      </w:r>
      <w:proofErr w:type="spellEnd"/>
      <w:r>
        <w:rPr>
          <w:rFonts w:cs="Calibri"/>
          <w:sz w:val="24"/>
          <w:szCs w:val="24"/>
        </w:rPr>
        <w:t xml:space="preserve"> (zmanjšanje uporabe gnojil, energentov; znižanje emisij toplogrednih plinov) in ekonomsko (manj porabljenega </w:t>
      </w:r>
      <w:proofErr w:type="spellStart"/>
      <w:r>
        <w:rPr>
          <w:rFonts w:cs="Calibri"/>
          <w:sz w:val="24"/>
          <w:szCs w:val="24"/>
        </w:rPr>
        <w:t>repromateriala</w:t>
      </w:r>
      <w:proofErr w:type="spellEnd"/>
      <w:r>
        <w:rPr>
          <w:rFonts w:cs="Calibri"/>
          <w:sz w:val="24"/>
          <w:szCs w:val="24"/>
        </w:rPr>
        <w:t xml:space="preserve"> in pogonskih goriv, večja delovna učinkovitost, smotrnost investicij v opremo). Primerjalna ocena med temi kmetijami bo pomagala pri izboljšanem procesu svetovanja kmetijam, v kakšno opremo in digitalne rešitve je smotrno investirati glede na velikost kmetije, način proizvodnje ter pogoje kmetovanja. Pridobili pa bomo tudi podatke o vplivih uporabe teh tehnologij na </w:t>
      </w:r>
      <w:proofErr w:type="spellStart"/>
      <w:r>
        <w:rPr>
          <w:rFonts w:cs="Calibri"/>
          <w:sz w:val="24"/>
          <w:szCs w:val="24"/>
        </w:rPr>
        <w:t>okoljske</w:t>
      </w:r>
      <w:proofErr w:type="spellEnd"/>
      <w:r>
        <w:rPr>
          <w:rFonts w:cs="Calibri"/>
          <w:sz w:val="24"/>
          <w:szCs w:val="24"/>
        </w:rPr>
        <w:t xml:space="preserve"> in </w:t>
      </w:r>
      <w:proofErr w:type="spellStart"/>
      <w:r>
        <w:rPr>
          <w:rFonts w:cs="Calibri"/>
          <w:sz w:val="24"/>
          <w:szCs w:val="24"/>
        </w:rPr>
        <w:t>ekonomkse</w:t>
      </w:r>
      <w:proofErr w:type="spellEnd"/>
      <w:r>
        <w:rPr>
          <w:rFonts w:cs="Calibri"/>
          <w:sz w:val="24"/>
          <w:szCs w:val="24"/>
        </w:rPr>
        <w:t xml:space="preserve"> kazalnike. Sam projekt bo skozi različne aktivnosti prenosa znanja v prakso in razširjanja rezultatov pripomogel k povečani usposobljenosti kmetij, svetovalcev in strokovnjakov na tem področju ter prepoznavnosti koristi pametnega kmetijstva ne le med kmeti in kmetijsko stroko temveč tudi med širšo javnostjo.</w:t>
      </w:r>
    </w:p>
    <w:p w14:paraId="1E1D2AE2" w14:textId="77777777" w:rsidR="00C914EC" w:rsidRDefault="00C914EC">
      <w:pPr>
        <w:rPr>
          <w:rFonts w:cs="Calibri"/>
          <w:sz w:val="24"/>
          <w:szCs w:val="24"/>
        </w:rPr>
      </w:pPr>
    </w:p>
    <w:p w14:paraId="6002EE40" w14:textId="77777777" w:rsidR="00C914EC" w:rsidRDefault="007D0F09">
      <w:pPr>
        <w:rPr>
          <w:rFonts w:cs="Calibri"/>
          <w:b/>
          <w:sz w:val="24"/>
          <w:szCs w:val="24"/>
        </w:rPr>
      </w:pPr>
      <w:r>
        <w:rPr>
          <w:rFonts w:cs="Calibri"/>
          <w:b/>
          <w:sz w:val="24"/>
          <w:szCs w:val="24"/>
        </w:rPr>
        <w:t>GLAVNE DEJAVNOSTI</w:t>
      </w:r>
    </w:p>
    <w:p w14:paraId="6B7AF865" w14:textId="77777777" w:rsidR="00C914EC" w:rsidRDefault="00C914EC">
      <w:pPr>
        <w:rPr>
          <w:rFonts w:cs="Calibri"/>
          <w:sz w:val="24"/>
          <w:szCs w:val="24"/>
        </w:rPr>
      </w:pPr>
    </w:p>
    <w:p w14:paraId="67983127" w14:textId="77777777" w:rsidR="00C914EC" w:rsidRDefault="007D0F09">
      <w:pPr>
        <w:rPr>
          <w:rFonts w:cs="Calibri"/>
          <w:sz w:val="24"/>
          <w:szCs w:val="24"/>
        </w:rPr>
      </w:pPr>
      <w:bookmarkStart w:id="1" w:name="_heading=h.gjdgxs" w:colFirst="0" w:colLast="0"/>
      <w:bookmarkEnd w:id="1"/>
      <w:r>
        <w:rPr>
          <w:rFonts w:cs="Calibri"/>
          <w:sz w:val="24"/>
          <w:szCs w:val="24"/>
        </w:rPr>
        <w:t xml:space="preserve">V praktičnih preizkusih na kmetijah bomo uporabljali tehnologije preciznega kmetijstva (satelitske posnetke, posnetke z </w:t>
      </w:r>
      <w:proofErr w:type="spellStart"/>
      <w:r>
        <w:rPr>
          <w:rFonts w:cs="Calibri"/>
          <w:sz w:val="24"/>
          <w:szCs w:val="24"/>
        </w:rPr>
        <w:t>droni</w:t>
      </w:r>
      <w:proofErr w:type="spellEnd"/>
      <w:r>
        <w:rPr>
          <w:rFonts w:cs="Calibri"/>
          <w:sz w:val="24"/>
          <w:szCs w:val="24"/>
        </w:rPr>
        <w:t xml:space="preserve"> z </w:t>
      </w:r>
      <w:proofErr w:type="spellStart"/>
      <w:r>
        <w:rPr>
          <w:rFonts w:cs="Calibri"/>
          <w:sz w:val="24"/>
          <w:szCs w:val="24"/>
        </w:rPr>
        <w:t>multispektralno</w:t>
      </w:r>
      <w:proofErr w:type="spellEnd"/>
      <w:r>
        <w:rPr>
          <w:rFonts w:cs="Calibri"/>
          <w:sz w:val="24"/>
          <w:szCs w:val="24"/>
        </w:rPr>
        <w:t xml:space="preserve"> kamero, uporabo </w:t>
      </w:r>
      <w:proofErr w:type="spellStart"/>
      <w:r>
        <w:rPr>
          <w:rFonts w:cs="Calibri"/>
          <w:sz w:val="24"/>
          <w:szCs w:val="24"/>
        </w:rPr>
        <w:t>precinih</w:t>
      </w:r>
      <w:proofErr w:type="spellEnd"/>
      <w:r>
        <w:rPr>
          <w:rFonts w:cs="Calibri"/>
          <w:sz w:val="24"/>
          <w:szCs w:val="24"/>
        </w:rPr>
        <w:t xml:space="preserve"> gnojilnih načrtov in </w:t>
      </w:r>
      <w:proofErr w:type="spellStart"/>
      <w:r>
        <w:rPr>
          <w:rFonts w:cs="Calibri"/>
          <w:sz w:val="24"/>
          <w:szCs w:val="24"/>
        </w:rPr>
        <w:t>mehanizcije</w:t>
      </w:r>
      <w:proofErr w:type="spellEnd"/>
      <w:r>
        <w:rPr>
          <w:rFonts w:cs="Calibri"/>
          <w:sz w:val="24"/>
          <w:szCs w:val="24"/>
        </w:rPr>
        <w:t xml:space="preserve"> za izvedbo preciznega gnojenja) in različne digitalne (</w:t>
      </w:r>
      <w:proofErr w:type="spellStart"/>
      <w:r>
        <w:rPr>
          <w:rFonts w:cs="Calibri"/>
          <w:sz w:val="24"/>
          <w:szCs w:val="24"/>
        </w:rPr>
        <w:t>IoT</w:t>
      </w:r>
      <w:proofErr w:type="spellEnd"/>
      <w:r>
        <w:rPr>
          <w:rFonts w:cs="Calibri"/>
          <w:sz w:val="24"/>
          <w:szCs w:val="24"/>
        </w:rPr>
        <w:t xml:space="preserve">) rešitve (sledilci, senzorji, aplikacije). Vključili bomo kmetije, ki se razlikujejo po velikosti, tehnološki opremljenosti, pogojih za kmetijstvo, tipu pridelave ter načinu obdelave tal. Podatke pridobljene iz poskusov bomo ovrednotili glede vpliva teh tehnologij na </w:t>
      </w:r>
      <w:proofErr w:type="spellStart"/>
      <w:r>
        <w:rPr>
          <w:rFonts w:cs="Calibri"/>
          <w:sz w:val="24"/>
          <w:szCs w:val="24"/>
        </w:rPr>
        <w:t>okoljske</w:t>
      </w:r>
      <w:proofErr w:type="spellEnd"/>
      <w:r>
        <w:rPr>
          <w:rFonts w:cs="Calibri"/>
          <w:sz w:val="24"/>
          <w:szCs w:val="24"/>
        </w:rPr>
        <w:t xml:space="preserve"> in ekonomske kazalnike. Skozi projekt se bodo za precizno kmetijstvo in digitalne rešitve usposobili kmetje in kmetijski svetovalci.</w:t>
      </w:r>
    </w:p>
    <w:p w14:paraId="54A285C0" w14:textId="77777777" w:rsidR="00C914EC" w:rsidRDefault="00C914EC">
      <w:pPr>
        <w:rPr>
          <w:rFonts w:cs="Calibri"/>
          <w:sz w:val="24"/>
          <w:szCs w:val="24"/>
        </w:rPr>
      </w:pPr>
    </w:p>
    <w:p w14:paraId="79F1F5C2" w14:textId="77777777" w:rsidR="00C914EC" w:rsidRDefault="007D0F09">
      <w:pPr>
        <w:rPr>
          <w:rFonts w:cs="Calibri"/>
          <w:b/>
          <w:sz w:val="24"/>
          <w:szCs w:val="24"/>
        </w:rPr>
      </w:pPr>
      <w:r>
        <w:rPr>
          <w:rFonts w:cs="Calibri"/>
          <w:b/>
          <w:sz w:val="24"/>
          <w:szCs w:val="24"/>
        </w:rPr>
        <w:t>CILJI</w:t>
      </w:r>
    </w:p>
    <w:p w14:paraId="526DF99A" w14:textId="77777777" w:rsidR="00C914EC" w:rsidRDefault="007D0F09">
      <w:pPr>
        <w:numPr>
          <w:ilvl w:val="0"/>
          <w:numId w:val="2"/>
        </w:numPr>
        <w:pBdr>
          <w:top w:val="nil"/>
          <w:left w:val="nil"/>
          <w:bottom w:val="nil"/>
          <w:right w:val="nil"/>
          <w:between w:val="nil"/>
        </w:pBdr>
        <w:spacing w:line="252" w:lineRule="auto"/>
        <w:rPr>
          <w:rFonts w:cs="Calibri"/>
          <w:color w:val="000000"/>
          <w:sz w:val="24"/>
          <w:szCs w:val="24"/>
        </w:rPr>
      </w:pPr>
      <w:r>
        <w:rPr>
          <w:rFonts w:cs="Calibri"/>
          <w:color w:val="000000"/>
          <w:sz w:val="24"/>
          <w:szCs w:val="24"/>
        </w:rPr>
        <w:t>uvajanje tehnologij preciznega kmetijstva v pridelavi poljščin na kmetije oziroma nadgradnja že obstoječih metod s še bolj sodobnimi in sofisticiranimi metodami</w:t>
      </w:r>
    </w:p>
    <w:p w14:paraId="600D78F6" w14:textId="77777777" w:rsidR="00C914EC" w:rsidRDefault="007D0F09">
      <w:pPr>
        <w:numPr>
          <w:ilvl w:val="0"/>
          <w:numId w:val="2"/>
        </w:numPr>
        <w:pBdr>
          <w:top w:val="nil"/>
          <w:left w:val="nil"/>
          <w:bottom w:val="nil"/>
          <w:right w:val="nil"/>
          <w:between w:val="nil"/>
        </w:pBdr>
        <w:spacing w:line="252" w:lineRule="auto"/>
        <w:rPr>
          <w:rFonts w:cs="Calibri"/>
          <w:color w:val="000000"/>
          <w:sz w:val="24"/>
          <w:szCs w:val="24"/>
        </w:rPr>
      </w:pPr>
      <w:r>
        <w:rPr>
          <w:rFonts w:cs="Calibri"/>
          <w:color w:val="000000"/>
          <w:sz w:val="24"/>
          <w:szCs w:val="24"/>
        </w:rPr>
        <w:t xml:space="preserve">zbiranje in analiza realnih podatkov tekom izvajanja poskusov na vključenih kmetijah z namenom oceniti vpliv teh metod na ekonomsko in </w:t>
      </w:r>
      <w:proofErr w:type="spellStart"/>
      <w:r>
        <w:rPr>
          <w:rFonts w:cs="Calibri"/>
          <w:color w:val="000000"/>
          <w:sz w:val="24"/>
          <w:szCs w:val="24"/>
        </w:rPr>
        <w:t>okoljsko</w:t>
      </w:r>
      <w:proofErr w:type="spellEnd"/>
      <w:r>
        <w:rPr>
          <w:rFonts w:cs="Calibri"/>
          <w:color w:val="000000"/>
          <w:sz w:val="24"/>
          <w:szCs w:val="24"/>
        </w:rPr>
        <w:t xml:space="preserve"> trajnost kmetij</w:t>
      </w:r>
    </w:p>
    <w:p w14:paraId="7FE66468" w14:textId="77777777" w:rsidR="00C914EC" w:rsidRDefault="007D0F09">
      <w:pPr>
        <w:numPr>
          <w:ilvl w:val="0"/>
          <w:numId w:val="2"/>
        </w:numPr>
        <w:pBdr>
          <w:top w:val="nil"/>
          <w:left w:val="nil"/>
          <w:bottom w:val="nil"/>
          <w:right w:val="nil"/>
          <w:between w:val="nil"/>
        </w:pBdr>
        <w:spacing w:line="252" w:lineRule="auto"/>
        <w:rPr>
          <w:rFonts w:cs="Calibri"/>
          <w:color w:val="000000"/>
          <w:sz w:val="24"/>
          <w:szCs w:val="24"/>
        </w:rPr>
      </w:pPr>
      <w:r>
        <w:rPr>
          <w:rFonts w:cs="Calibri"/>
          <w:color w:val="000000"/>
          <w:sz w:val="24"/>
          <w:szCs w:val="24"/>
        </w:rPr>
        <w:t>povečati usposobljenost kmetov za uporabo novih tehnologij v praksi</w:t>
      </w:r>
    </w:p>
    <w:p w14:paraId="44A6F154" w14:textId="77777777" w:rsidR="00C914EC" w:rsidRDefault="007D0F09">
      <w:pPr>
        <w:numPr>
          <w:ilvl w:val="0"/>
          <w:numId w:val="2"/>
        </w:numPr>
        <w:pBdr>
          <w:top w:val="nil"/>
          <w:left w:val="nil"/>
          <w:bottom w:val="nil"/>
          <w:right w:val="nil"/>
          <w:between w:val="nil"/>
        </w:pBdr>
        <w:spacing w:after="160" w:line="252" w:lineRule="auto"/>
        <w:rPr>
          <w:rFonts w:cs="Calibri"/>
          <w:color w:val="000000"/>
          <w:sz w:val="24"/>
          <w:szCs w:val="24"/>
        </w:rPr>
      </w:pPr>
      <w:r>
        <w:rPr>
          <w:rFonts w:cs="Calibri"/>
          <w:color w:val="000000"/>
          <w:sz w:val="24"/>
          <w:szCs w:val="24"/>
        </w:rPr>
        <w:t>povečati usposobljenost strokovnjakov za svetovanje na področju preciznega kmetijstva</w:t>
      </w:r>
    </w:p>
    <w:p w14:paraId="5384ED9E" w14:textId="77777777" w:rsidR="00C914EC" w:rsidRDefault="007D0F09">
      <w:pPr>
        <w:rPr>
          <w:rFonts w:cs="Calibri"/>
          <w:b/>
          <w:sz w:val="24"/>
          <w:szCs w:val="24"/>
        </w:rPr>
      </w:pPr>
      <w:r>
        <w:rPr>
          <w:rFonts w:cs="Calibri"/>
          <w:b/>
          <w:sz w:val="24"/>
          <w:szCs w:val="24"/>
        </w:rPr>
        <w:lastRenderedPageBreak/>
        <w:t>PRIČAKOVANI REZULTATI</w:t>
      </w:r>
    </w:p>
    <w:p w14:paraId="2D9CB8E4" w14:textId="77777777" w:rsidR="00C914EC" w:rsidRDefault="007D0F09">
      <w:pPr>
        <w:numPr>
          <w:ilvl w:val="0"/>
          <w:numId w:val="3"/>
        </w:numPr>
        <w:pBdr>
          <w:top w:val="nil"/>
          <w:left w:val="nil"/>
          <w:bottom w:val="nil"/>
          <w:right w:val="nil"/>
          <w:between w:val="nil"/>
        </w:pBdr>
        <w:spacing w:line="252" w:lineRule="auto"/>
        <w:rPr>
          <w:rFonts w:cs="Calibri"/>
          <w:color w:val="000000"/>
          <w:sz w:val="24"/>
          <w:szCs w:val="24"/>
        </w:rPr>
      </w:pPr>
      <w:r>
        <w:rPr>
          <w:rFonts w:cs="Calibri"/>
          <w:color w:val="000000"/>
          <w:sz w:val="24"/>
          <w:szCs w:val="24"/>
        </w:rPr>
        <w:t xml:space="preserve">ocenjen vpliv uporabe tehnologij pametnega kmetijstva na ekonomsko in </w:t>
      </w:r>
      <w:proofErr w:type="spellStart"/>
      <w:r>
        <w:rPr>
          <w:rFonts w:cs="Calibri"/>
          <w:color w:val="000000"/>
          <w:sz w:val="24"/>
          <w:szCs w:val="24"/>
        </w:rPr>
        <w:t>okoljsko</w:t>
      </w:r>
      <w:proofErr w:type="spellEnd"/>
      <w:r>
        <w:rPr>
          <w:rFonts w:cs="Calibri"/>
          <w:color w:val="000000"/>
          <w:sz w:val="24"/>
          <w:szCs w:val="24"/>
        </w:rPr>
        <w:t xml:space="preserve"> trajnost kmetije ter storilnost (učinkovitost) kmetijske proizvodnje</w:t>
      </w:r>
    </w:p>
    <w:p w14:paraId="706DCB48" w14:textId="77777777" w:rsidR="00C914EC" w:rsidRDefault="007D0F09">
      <w:pPr>
        <w:numPr>
          <w:ilvl w:val="0"/>
          <w:numId w:val="3"/>
        </w:numPr>
        <w:pBdr>
          <w:top w:val="nil"/>
          <w:left w:val="nil"/>
          <w:bottom w:val="nil"/>
          <w:right w:val="nil"/>
          <w:between w:val="nil"/>
        </w:pBdr>
        <w:spacing w:line="252" w:lineRule="auto"/>
        <w:rPr>
          <w:rFonts w:cs="Calibri"/>
          <w:color w:val="000000"/>
          <w:sz w:val="24"/>
          <w:szCs w:val="24"/>
        </w:rPr>
      </w:pPr>
      <w:r>
        <w:rPr>
          <w:rFonts w:cs="Calibri"/>
          <w:color w:val="000000"/>
          <w:sz w:val="24"/>
          <w:szCs w:val="24"/>
        </w:rPr>
        <w:t>predlagane optimalne možnosti za uporabo tehnologij preciznega kmetijstva tudi na manjših kmetijah</w:t>
      </w:r>
    </w:p>
    <w:p w14:paraId="3F1C7BCC" w14:textId="77777777" w:rsidR="00C914EC" w:rsidRDefault="007D0F09">
      <w:pPr>
        <w:numPr>
          <w:ilvl w:val="0"/>
          <w:numId w:val="3"/>
        </w:numPr>
        <w:pBdr>
          <w:top w:val="nil"/>
          <w:left w:val="nil"/>
          <w:bottom w:val="nil"/>
          <w:right w:val="nil"/>
          <w:between w:val="nil"/>
        </w:pBdr>
        <w:spacing w:line="252" w:lineRule="auto"/>
        <w:rPr>
          <w:rFonts w:cs="Calibri"/>
          <w:color w:val="000000"/>
          <w:sz w:val="24"/>
          <w:szCs w:val="24"/>
        </w:rPr>
      </w:pPr>
      <w:r>
        <w:rPr>
          <w:rFonts w:cs="Calibri"/>
          <w:color w:val="000000"/>
          <w:sz w:val="24"/>
          <w:szCs w:val="24"/>
        </w:rPr>
        <w:t xml:space="preserve">nadgrajene kalkulacije v spletnem Katalogu kalkulacij na platformi </w:t>
      </w:r>
      <w:hyperlink r:id="rId9">
        <w:r>
          <w:rPr>
            <w:rFonts w:cs="Calibri"/>
            <w:color w:val="0563C1"/>
            <w:sz w:val="24"/>
            <w:szCs w:val="24"/>
            <w:u w:val="single"/>
          </w:rPr>
          <w:t>Farm Manager</w:t>
        </w:r>
      </w:hyperlink>
      <w:r>
        <w:rPr>
          <w:rFonts w:cs="Calibri"/>
          <w:color w:val="000000"/>
          <w:sz w:val="24"/>
          <w:szCs w:val="24"/>
        </w:rPr>
        <w:t xml:space="preserve"> za proizvodnjo poljščin z uporabo tehnologij preciznega kmetijstva</w:t>
      </w:r>
    </w:p>
    <w:p w14:paraId="42C617A7" w14:textId="77777777" w:rsidR="00C914EC" w:rsidRDefault="007D0F09">
      <w:pPr>
        <w:numPr>
          <w:ilvl w:val="0"/>
          <w:numId w:val="3"/>
        </w:numPr>
        <w:pBdr>
          <w:top w:val="nil"/>
          <w:left w:val="nil"/>
          <w:bottom w:val="nil"/>
          <w:right w:val="nil"/>
          <w:between w:val="nil"/>
        </w:pBdr>
        <w:spacing w:line="252" w:lineRule="auto"/>
        <w:rPr>
          <w:rFonts w:cs="Calibri"/>
          <w:color w:val="000000"/>
          <w:sz w:val="24"/>
          <w:szCs w:val="24"/>
        </w:rPr>
      </w:pPr>
      <w:r>
        <w:rPr>
          <w:rFonts w:cs="Calibri"/>
          <w:color w:val="000000"/>
          <w:sz w:val="24"/>
          <w:szCs w:val="24"/>
        </w:rPr>
        <w:t>usposobljeni novi kmetje za uporabo tehnologij preciznega kmetijstva</w:t>
      </w:r>
    </w:p>
    <w:p w14:paraId="448633A4" w14:textId="77777777" w:rsidR="00C914EC" w:rsidRDefault="007D0F09">
      <w:pPr>
        <w:numPr>
          <w:ilvl w:val="0"/>
          <w:numId w:val="3"/>
        </w:numPr>
        <w:pBdr>
          <w:top w:val="nil"/>
          <w:left w:val="nil"/>
          <w:bottom w:val="nil"/>
          <w:right w:val="nil"/>
          <w:between w:val="nil"/>
        </w:pBdr>
        <w:spacing w:after="160" w:line="252" w:lineRule="auto"/>
        <w:rPr>
          <w:rFonts w:cs="Calibri"/>
          <w:color w:val="000000"/>
          <w:sz w:val="24"/>
          <w:szCs w:val="24"/>
        </w:rPr>
      </w:pPr>
      <w:r>
        <w:rPr>
          <w:rFonts w:cs="Calibri"/>
          <w:color w:val="000000"/>
          <w:sz w:val="24"/>
          <w:szCs w:val="24"/>
        </w:rPr>
        <w:t>usposobljeni strokovnjaki za svetovanje na področju preciznega kmetijstva</w:t>
      </w:r>
    </w:p>
    <w:p w14:paraId="6B77E97A" w14:textId="77777777" w:rsidR="00C914EC" w:rsidRDefault="00C914EC">
      <w:pPr>
        <w:rPr>
          <w:rFonts w:cs="Calibri"/>
          <w:b/>
          <w:sz w:val="24"/>
          <w:szCs w:val="24"/>
        </w:rPr>
      </w:pPr>
    </w:p>
    <w:p w14:paraId="7244D16C" w14:textId="77777777" w:rsidR="00C914EC" w:rsidRDefault="007D0F09">
      <w:pPr>
        <w:rPr>
          <w:rFonts w:cs="Calibri"/>
          <w:b/>
          <w:sz w:val="24"/>
          <w:szCs w:val="24"/>
        </w:rPr>
      </w:pPr>
      <w:r>
        <w:rPr>
          <w:rFonts w:cs="Calibri"/>
          <w:b/>
          <w:sz w:val="24"/>
          <w:szCs w:val="24"/>
        </w:rPr>
        <w:t>Povezave:</w:t>
      </w:r>
    </w:p>
    <w:p w14:paraId="55230FD9" w14:textId="77777777" w:rsidR="00C914EC" w:rsidRDefault="007D0F09">
      <w:pPr>
        <w:numPr>
          <w:ilvl w:val="0"/>
          <w:numId w:val="4"/>
        </w:numPr>
        <w:pBdr>
          <w:top w:val="nil"/>
          <w:left w:val="nil"/>
          <w:bottom w:val="nil"/>
          <w:right w:val="nil"/>
          <w:between w:val="nil"/>
        </w:pBdr>
        <w:rPr>
          <w:rFonts w:cs="Calibri"/>
          <w:color w:val="000000"/>
        </w:rPr>
      </w:pPr>
      <w:r>
        <w:rPr>
          <w:rFonts w:cs="Calibri"/>
          <w:color w:val="000000"/>
          <w:sz w:val="24"/>
          <w:szCs w:val="24"/>
        </w:rPr>
        <w:t xml:space="preserve">spletna stran EK, namenjene Evropskemu kmetijskemu skladu za razvoj podeželja: </w:t>
      </w:r>
      <w:hyperlink r:id="rId10">
        <w:r>
          <w:rPr>
            <w:rFonts w:cs="Calibri"/>
            <w:color w:val="0563C1"/>
            <w:sz w:val="24"/>
            <w:szCs w:val="24"/>
            <w:u w:val="single"/>
          </w:rPr>
          <w:t>http://ec.europa.eu/agriculture/rural-development-2014-2020/index_sl.htm</w:t>
        </w:r>
      </w:hyperlink>
      <w:r>
        <w:rPr>
          <w:rFonts w:cs="Calibri"/>
          <w:color w:val="0563C1"/>
          <w:sz w:val="24"/>
          <w:szCs w:val="24"/>
          <w:u w:val="single"/>
        </w:rPr>
        <w:t xml:space="preserve">  </w:t>
      </w:r>
    </w:p>
    <w:p w14:paraId="3D23DC29" w14:textId="77777777" w:rsidR="00C914EC" w:rsidRDefault="007D0F09">
      <w:pPr>
        <w:numPr>
          <w:ilvl w:val="0"/>
          <w:numId w:val="4"/>
        </w:numPr>
        <w:pBdr>
          <w:top w:val="nil"/>
          <w:left w:val="nil"/>
          <w:bottom w:val="nil"/>
          <w:right w:val="nil"/>
          <w:between w:val="nil"/>
        </w:pBdr>
        <w:rPr>
          <w:rFonts w:cs="Calibri"/>
          <w:color w:val="000000"/>
        </w:rPr>
      </w:pPr>
      <w:r>
        <w:rPr>
          <w:rFonts w:cs="Calibri"/>
          <w:sz w:val="24"/>
          <w:szCs w:val="24"/>
        </w:rPr>
        <w:t xml:space="preserve">EIP-AGRI </w:t>
      </w:r>
      <w:proofErr w:type="spellStart"/>
      <w:r>
        <w:rPr>
          <w:rFonts w:cs="Calibri"/>
          <w:sz w:val="24"/>
          <w:szCs w:val="24"/>
        </w:rPr>
        <w:t>Network</w:t>
      </w:r>
      <w:proofErr w:type="spellEnd"/>
      <w:r>
        <w:rPr>
          <w:rFonts w:cs="Calibri"/>
          <w:sz w:val="24"/>
          <w:szCs w:val="24"/>
        </w:rPr>
        <w:t xml:space="preserve">: </w:t>
      </w:r>
      <w:hyperlink r:id="rId11">
        <w:r>
          <w:rPr>
            <w:rFonts w:cs="Calibri"/>
            <w:color w:val="0563C1"/>
            <w:sz w:val="24"/>
            <w:szCs w:val="24"/>
            <w:u w:val="single"/>
          </w:rPr>
          <w:t>https://ec.europa.eu/eip/agriculture/en/</w:t>
        </w:r>
      </w:hyperlink>
      <w:r>
        <w:rPr>
          <w:rFonts w:cs="Calibri"/>
          <w:sz w:val="24"/>
          <w:szCs w:val="24"/>
        </w:rPr>
        <w:t xml:space="preserve"> </w:t>
      </w:r>
    </w:p>
    <w:p w14:paraId="23C1F30D" w14:textId="77777777" w:rsidR="00C914EC" w:rsidRDefault="007D0F09">
      <w:pPr>
        <w:numPr>
          <w:ilvl w:val="0"/>
          <w:numId w:val="4"/>
        </w:numPr>
        <w:pBdr>
          <w:top w:val="nil"/>
          <w:left w:val="nil"/>
          <w:bottom w:val="nil"/>
          <w:right w:val="nil"/>
          <w:between w:val="nil"/>
        </w:pBdr>
        <w:rPr>
          <w:rFonts w:cs="Calibri"/>
        </w:rPr>
      </w:pPr>
      <w:r>
        <w:rPr>
          <w:rFonts w:cs="Calibri"/>
          <w:color w:val="000000"/>
          <w:sz w:val="24"/>
          <w:szCs w:val="24"/>
        </w:rPr>
        <w:t xml:space="preserve">spletna stran PRP 2014-2020:  </w:t>
      </w:r>
      <w:hyperlink r:id="rId12">
        <w:r>
          <w:rPr>
            <w:rFonts w:cs="Calibri"/>
            <w:color w:val="0563C1"/>
            <w:sz w:val="24"/>
            <w:szCs w:val="24"/>
            <w:u w:val="single"/>
          </w:rPr>
          <w:t>www.program-podezelja.si/</w:t>
        </w:r>
      </w:hyperlink>
    </w:p>
    <w:p w14:paraId="6296119D" w14:textId="77777777" w:rsidR="00C914EC" w:rsidRDefault="00C914EC">
      <w:pPr>
        <w:rPr>
          <w:rFonts w:cs="Calibri"/>
        </w:rPr>
      </w:pPr>
    </w:p>
    <w:p w14:paraId="322E9059" w14:textId="77777777" w:rsidR="00C914EC" w:rsidRDefault="007D0F09">
      <w:pPr>
        <w:rPr>
          <w:rFonts w:cs="Calibri"/>
          <w:b/>
          <w:sz w:val="24"/>
          <w:szCs w:val="24"/>
        </w:rPr>
      </w:pPr>
      <w:proofErr w:type="spellStart"/>
      <w:r>
        <w:rPr>
          <w:rFonts w:cs="Calibri"/>
          <w:b/>
          <w:sz w:val="24"/>
          <w:szCs w:val="24"/>
        </w:rPr>
        <w:t>Podstan</w:t>
      </w:r>
      <w:proofErr w:type="spellEnd"/>
      <w:r>
        <w:rPr>
          <w:rFonts w:cs="Calibri"/>
          <w:b/>
          <w:sz w:val="24"/>
          <w:szCs w:val="24"/>
        </w:rPr>
        <w:t xml:space="preserve"> projekta na spletni strani vodilnega partnerja KGZS – Zavod Murska Sobota:</w:t>
      </w:r>
    </w:p>
    <w:p w14:paraId="3F6477C8" w14:textId="77777777" w:rsidR="00C914EC" w:rsidRDefault="00180AC8">
      <w:pPr>
        <w:rPr>
          <w:rFonts w:cs="Calibri"/>
        </w:rPr>
      </w:pPr>
      <w:hyperlink r:id="rId13">
        <w:r w:rsidR="007D0F09">
          <w:rPr>
            <w:rFonts w:cs="Calibri"/>
            <w:color w:val="0563C1"/>
            <w:u w:val="single"/>
          </w:rPr>
          <w:t>Projekt EIP Precizno kmetijstvo in digitalizacija za bolj trajnostno pridelavo poljščin in zelenjave</w:t>
        </w:r>
      </w:hyperlink>
    </w:p>
    <w:p w14:paraId="0C53F825" w14:textId="77777777" w:rsidR="00C914EC" w:rsidRDefault="00C914EC">
      <w:pPr>
        <w:rPr>
          <w:rFonts w:cs="Calibri"/>
        </w:rPr>
      </w:pPr>
    </w:p>
    <w:p w14:paraId="0C6357AB" w14:textId="77777777" w:rsidR="00C914EC" w:rsidRDefault="007D0F09">
      <w:pPr>
        <w:rPr>
          <w:rFonts w:cs="Calibri"/>
          <w:b/>
          <w:sz w:val="24"/>
          <w:szCs w:val="24"/>
        </w:rPr>
      </w:pPr>
      <w:r>
        <w:rPr>
          <w:rFonts w:cs="Calibri"/>
          <w:b/>
          <w:sz w:val="24"/>
          <w:szCs w:val="24"/>
        </w:rPr>
        <w:t>Socialna omrežja</w:t>
      </w:r>
    </w:p>
    <w:p w14:paraId="5A2705C0" w14:textId="77777777" w:rsidR="00C914EC" w:rsidRDefault="00C914EC">
      <w:pPr>
        <w:rPr>
          <w:rFonts w:cs="Calibri"/>
        </w:rPr>
      </w:pPr>
    </w:p>
    <w:p w14:paraId="26146D4B" w14:textId="77777777" w:rsidR="00C914EC" w:rsidRDefault="007D0F09">
      <w:pPr>
        <w:numPr>
          <w:ilvl w:val="0"/>
          <w:numId w:val="5"/>
        </w:numPr>
        <w:pBdr>
          <w:top w:val="nil"/>
          <w:left w:val="nil"/>
          <w:bottom w:val="nil"/>
          <w:right w:val="nil"/>
          <w:between w:val="nil"/>
        </w:pBdr>
        <w:spacing w:after="160" w:line="252" w:lineRule="auto"/>
        <w:rPr>
          <w:rFonts w:cs="Calibri"/>
          <w:color w:val="000000"/>
        </w:rPr>
      </w:pPr>
      <w:r>
        <w:rPr>
          <w:rFonts w:cs="Calibri"/>
          <w:color w:val="000000"/>
        </w:rPr>
        <w:t>Facebook</w:t>
      </w:r>
    </w:p>
    <w:p w14:paraId="78B1A837" w14:textId="77777777" w:rsidR="00C914EC" w:rsidRDefault="00180AC8">
      <w:pPr>
        <w:pBdr>
          <w:top w:val="nil"/>
          <w:left w:val="nil"/>
          <w:bottom w:val="nil"/>
          <w:right w:val="nil"/>
          <w:between w:val="nil"/>
        </w:pBdr>
        <w:spacing w:after="160" w:line="252" w:lineRule="auto"/>
      </w:pPr>
      <w:hyperlink r:id="rId14">
        <w:r w:rsidR="007D0F09">
          <w:rPr>
            <w:color w:val="1155CC"/>
            <w:u w:val="single"/>
          </w:rPr>
          <w:t>https://www.facebook.com/profile.php?id=61552183976611&amp;locale=sl_SI</w:t>
        </w:r>
      </w:hyperlink>
      <w:r w:rsidR="007D0F09">
        <w:t xml:space="preserve"> </w:t>
      </w:r>
    </w:p>
    <w:p w14:paraId="528F3B3E" w14:textId="77777777" w:rsidR="00C914EC" w:rsidRDefault="007D0F09">
      <w:pPr>
        <w:rPr>
          <w:rFonts w:cs="Calibri"/>
          <w:i/>
          <w:color w:val="808080"/>
        </w:rPr>
      </w:pPr>
      <w:r>
        <w:rPr>
          <w:rFonts w:cs="Calibri"/>
          <w:i/>
          <w:color w:val="808080"/>
          <w:highlight w:val="lightGray"/>
        </w:rPr>
        <w:t>Logotip FB:</w:t>
      </w:r>
    </w:p>
    <w:p w14:paraId="5BE09DB4" w14:textId="77777777" w:rsidR="00C914EC" w:rsidRDefault="007D0F09">
      <w:pPr>
        <w:rPr>
          <w:rFonts w:cs="Calibri"/>
        </w:rPr>
      </w:pPr>
      <w:r>
        <w:rPr>
          <w:noProof/>
        </w:rPr>
        <w:drawing>
          <wp:inline distT="0" distB="0" distL="0" distR="0" wp14:anchorId="2BD669AA" wp14:editId="5BA07872">
            <wp:extent cx="762000" cy="762000"/>
            <wp:effectExtent l="0" t="0" r="0" b="0"/>
            <wp:docPr id="1969159731" name="image4.png" descr="Slika, ki vsebuje besede simbol, logotip, grafika, pisava&#10;&#10;Opis je samodejno ustvarjen"/>
            <wp:cNvGraphicFramePr/>
            <a:graphic xmlns:a="http://schemas.openxmlformats.org/drawingml/2006/main">
              <a:graphicData uri="http://schemas.openxmlformats.org/drawingml/2006/picture">
                <pic:pic xmlns:pic="http://schemas.openxmlformats.org/drawingml/2006/picture">
                  <pic:nvPicPr>
                    <pic:cNvPr id="0" name="image4.png" descr="Slika, ki vsebuje besede simbol, logotip, grafika, pisava&#10;&#10;Opis je samodejno ustvarjen"/>
                    <pic:cNvPicPr preferRelativeResize="0"/>
                  </pic:nvPicPr>
                  <pic:blipFill>
                    <a:blip r:embed="rId15"/>
                    <a:srcRect/>
                    <a:stretch>
                      <a:fillRect/>
                    </a:stretch>
                  </pic:blipFill>
                  <pic:spPr>
                    <a:xfrm>
                      <a:off x="0" y="0"/>
                      <a:ext cx="762000" cy="762000"/>
                    </a:xfrm>
                    <a:prstGeom prst="rect">
                      <a:avLst/>
                    </a:prstGeom>
                    <a:ln/>
                  </pic:spPr>
                </pic:pic>
              </a:graphicData>
            </a:graphic>
          </wp:inline>
        </w:drawing>
      </w:r>
    </w:p>
    <w:p w14:paraId="530ED69C" w14:textId="77777777" w:rsidR="00C914EC" w:rsidRDefault="00C914EC">
      <w:pPr>
        <w:rPr>
          <w:rFonts w:cs="Calibri"/>
        </w:rPr>
      </w:pPr>
    </w:p>
    <w:p w14:paraId="7B4BFECD" w14:textId="77777777" w:rsidR="00C914EC" w:rsidRDefault="00C914EC">
      <w:pPr>
        <w:rPr>
          <w:rFonts w:cs="Calibri"/>
        </w:rPr>
      </w:pPr>
    </w:p>
    <w:p w14:paraId="2D7B0066" w14:textId="77777777" w:rsidR="00C914EC" w:rsidRDefault="007D0F09">
      <w:pPr>
        <w:numPr>
          <w:ilvl w:val="0"/>
          <w:numId w:val="5"/>
        </w:numPr>
        <w:pBdr>
          <w:top w:val="nil"/>
          <w:left w:val="nil"/>
          <w:bottom w:val="nil"/>
          <w:right w:val="nil"/>
          <w:between w:val="nil"/>
        </w:pBdr>
        <w:spacing w:after="160" w:line="252" w:lineRule="auto"/>
        <w:rPr>
          <w:rFonts w:cs="Calibri"/>
          <w:color w:val="000000"/>
        </w:rPr>
      </w:pPr>
      <w:proofErr w:type="spellStart"/>
      <w:r>
        <w:rPr>
          <w:rFonts w:cs="Calibri"/>
          <w:color w:val="000000"/>
        </w:rPr>
        <w:t>LinkedIn</w:t>
      </w:r>
      <w:proofErr w:type="spellEnd"/>
    </w:p>
    <w:p w14:paraId="62CB21B1" w14:textId="77777777" w:rsidR="00C914EC" w:rsidRDefault="00180AC8">
      <w:pPr>
        <w:rPr>
          <w:rFonts w:cs="Calibri"/>
        </w:rPr>
      </w:pPr>
      <w:hyperlink r:id="rId16">
        <w:r w:rsidR="007D0F09">
          <w:rPr>
            <w:rFonts w:cs="Calibri"/>
            <w:color w:val="0563C1"/>
            <w:u w:val="single"/>
          </w:rPr>
          <w:t>https://www.linkedin.com/showcase/eip-precizno-kmetijstvo-in-digitalizacija/</w:t>
        </w:r>
      </w:hyperlink>
    </w:p>
    <w:p w14:paraId="25D87EEF" w14:textId="77777777" w:rsidR="00C914EC" w:rsidRDefault="00C914EC">
      <w:pPr>
        <w:rPr>
          <w:rFonts w:cs="Calibri"/>
        </w:rPr>
      </w:pPr>
    </w:p>
    <w:p w14:paraId="7D8A656C" w14:textId="77777777" w:rsidR="00C914EC" w:rsidRDefault="007D0F09">
      <w:pPr>
        <w:rPr>
          <w:rFonts w:cs="Calibri"/>
          <w:i/>
          <w:color w:val="808080"/>
        </w:rPr>
      </w:pPr>
      <w:r>
        <w:rPr>
          <w:rFonts w:cs="Calibri"/>
          <w:i/>
          <w:color w:val="808080"/>
          <w:highlight w:val="lightGray"/>
        </w:rPr>
        <w:t xml:space="preserve">Logotip </w:t>
      </w:r>
      <w:proofErr w:type="spellStart"/>
      <w:r>
        <w:rPr>
          <w:rFonts w:cs="Calibri"/>
          <w:i/>
          <w:color w:val="808080"/>
          <w:highlight w:val="lightGray"/>
        </w:rPr>
        <w:t>Ln</w:t>
      </w:r>
      <w:proofErr w:type="spellEnd"/>
      <w:r>
        <w:rPr>
          <w:rFonts w:cs="Calibri"/>
          <w:i/>
          <w:color w:val="808080"/>
          <w:highlight w:val="lightGray"/>
        </w:rPr>
        <w:t>:</w:t>
      </w:r>
    </w:p>
    <w:p w14:paraId="4161CED4" w14:textId="77777777" w:rsidR="00C914EC" w:rsidRDefault="007D0F09">
      <w:pPr>
        <w:rPr>
          <w:rFonts w:cs="Calibri"/>
        </w:rPr>
      </w:pPr>
      <w:r>
        <w:rPr>
          <w:rFonts w:cs="Calibri"/>
          <w:noProof/>
        </w:rPr>
        <w:drawing>
          <wp:inline distT="0" distB="0" distL="0" distR="0" wp14:anchorId="36399783" wp14:editId="5A765E38">
            <wp:extent cx="931465" cy="793810"/>
            <wp:effectExtent l="0" t="0" r="0" b="0"/>
            <wp:docPr id="1969159730" name="image1.png" descr="Slika, ki vsebuje besede posnetek zaslona, pisava, grafika, logotip&#10;&#10;Opis je samodejno ustvarjen"/>
            <wp:cNvGraphicFramePr/>
            <a:graphic xmlns:a="http://schemas.openxmlformats.org/drawingml/2006/main">
              <a:graphicData uri="http://schemas.openxmlformats.org/drawingml/2006/picture">
                <pic:pic xmlns:pic="http://schemas.openxmlformats.org/drawingml/2006/picture">
                  <pic:nvPicPr>
                    <pic:cNvPr id="0" name="image1.png" descr="Slika, ki vsebuje besede posnetek zaslona, pisava, grafika, logotip&#10;&#10;Opis je samodejno ustvarjen"/>
                    <pic:cNvPicPr preferRelativeResize="0"/>
                  </pic:nvPicPr>
                  <pic:blipFill>
                    <a:blip r:embed="rId17"/>
                    <a:srcRect/>
                    <a:stretch>
                      <a:fillRect/>
                    </a:stretch>
                  </pic:blipFill>
                  <pic:spPr>
                    <a:xfrm>
                      <a:off x="0" y="0"/>
                      <a:ext cx="931465" cy="793810"/>
                    </a:xfrm>
                    <a:prstGeom prst="rect">
                      <a:avLst/>
                    </a:prstGeom>
                    <a:ln/>
                  </pic:spPr>
                </pic:pic>
              </a:graphicData>
            </a:graphic>
          </wp:inline>
        </w:drawing>
      </w:r>
    </w:p>
    <w:p w14:paraId="604878C0" w14:textId="77777777" w:rsidR="00C914EC" w:rsidRDefault="00C914EC">
      <w:pPr>
        <w:rPr>
          <w:rFonts w:cs="Calibri"/>
        </w:rPr>
      </w:pPr>
    </w:p>
    <w:p w14:paraId="574D4081" w14:textId="77777777" w:rsidR="00C914EC" w:rsidRDefault="00C914EC">
      <w:pPr>
        <w:rPr>
          <w:rFonts w:cs="Calibri"/>
        </w:rPr>
      </w:pPr>
    </w:p>
    <w:p w14:paraId="49B07E23" w14:textId="77777777" w:rsidR="00C914EC" w:rsidRDefault="00C914EC">
      <w:pPr>
        <w:rPr>
          <w:rFonts w:cs="Calibri"/>
        </w:rPr>
      </w:pPr>
    </w:p>
    <w:p w14:paraId="12E3E66D" w14:textId="77777777" w:rsidR="00C914EC" w:rsidRDefault="00C914EC">
      <w:pPr>
        <w:rPr>
          <w:rFonts w:cs="Calibri"/>
        </w:rPr>
      </w:pPr>
    </w:p>
    <w:sectPr w:rsidR="00C914EC">
      <w:headerReference w:type="default" r:id="rId1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93E31" w14:textId="77777777" w:rsidR="00180AC8" w:rsidRDefault="00180AC8">
      <w:r>
        <w:separator/>
      </w:r>
    </w:p>
  </w:endnote>
  <w:endnote w:type="continuationSeparator" w:id="0">
    <w:p w14:paraId="51CAEE9F" w14:textId="77777777" w:rsidR="00180AC8" w:rsidRDefault="00180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Montserrat">
    <w:altName w:val="Times New Roman"/>
    <w:charset w:val="EE"/>
    <w:family w:val="auto"/>
    <w:pitch w:val="variable"/>
    <w:sig w:usb0="00000001" w:usb1="00000003" w:usb2="00000000" w:usb3="00000000" w:csb0="00000197"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9ED65" w14:textId="77777777" w:rsidR="00180AC8" w:rsidRDefault="00180AC8">
      <w:r>
        <w:separator/>
      </w:r>
    </w:p>
  </w:footnote>
  <w:footnote w:type="continuationSeparator" w:id="0">
    <w:p w14:paraId="5B0643FC" w14:textId="77777777" w:rsidR="00180AC8" w:rsidRDefault="00180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CE9D5" w14:textId="77777777" w:rsidR="00C914EC" w:rsidRDefault="00C914EC">
    <w:pPr>
      <w:widowControl w:val="0"/>
      <w:pBdr>
        <w:top w:val="nil"/>
        <w:left w:val="nil"/>
        <w:bottom w:val="nil"/>
        <w:right w:val="nil"/>
        <w:between w:val="nil"/>
      </w:pBdr>
      <w:spacing w:line="276" w:lineRule="auto"/>
      <w:rPr>
        <w:rFonts w:cs="Calibri"/>
      </w:rPr>
    </w:pPr>
  </w:p>
  <w:tbl>
    <w:tblPr>
      <w:tblStyle w:val="a"/>
      <w:tblW w:w="9072"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1737"/>
      <w:gridCol w:w="1724"/>
      <w:gridCol w:w="2733"/>
      <w:gridCol w:w="2878"/>
    </w:tblGrid>
    <w:tr w:rsidR="00C914EC" w14:paraId="619C84F5" w14:textId="77777777">
      <w:trPr>
        <w:trHeight w:val="1293"/>
        <w:jc w:val="center"/>
      </w:trPr>
      <w:tc>
        <w:tcPr>
          <w:tcW w:w="1737" w:type="dxa"/>
          <w:vAlign w:val="center"/>
        </w:tcPr>
        <w:p w14:paraId="2B6350BE" w14:textId="77777777" w:rsidR="00C914EC" w:rsidRDefault="007D0F09">
          <w:pPr>
            <w:pBdr>
              <w:top w:val="nil"/>
              <w:left w:val="nil"/>
              <w:bottom w:val="nil"/>
              <w:right w:val="nil"/>
              <w:between w:val="nil"/>
            </w:pBdr>
            <w:tabs>
              <w:tab w:val="center" w:pos="4536"/>
              <w:tab w:val="right" w:pos="9072"/>
            </w:tabs>
            <w:jc w:val="center"/>
            <w:rPr>
              <w:rFonts w:ascii="Calibri" w:eastAsia="Calibri" w:hAnsi="Calibri" w:cs="Calibri"/>
              <w:color w:val="000000"/>
              <w:sz w:val="22"/>
              <w:szCs w:val="22"/>
            </w:rPr>
          </w:pPr>
          <w:r>
            <w:rPr>
              <w:rFonts w:cs="Calibri"/>
              <w:noProof/>
              <w:color w:val="000000"/>
            </w:rPr>
            <w:drawing>
              <wp:inline distT="0" distB="0" distL="0" distR="0" wp14:anchorId="73469E61" wp14:editId="7736E074">
                <wp:extent cx="1087265" cy="499462"/>
                <wp:effectExtent l="0" t="0" r="0" b="0"/>
                <wp:docPr id="1969159733" name="image3.png" descr="Slika, ki vsebuje besede grafika, pisava, grafično oblikovanje, besedilo&#10;&#10;Opis je samodejno ustvarjen"/>
                <wp:cNvGraphicFramePr/>
                <a:graphic xmlns:a="http://schemas.openxmlformats.org/drawingml/2006/main">
                  <a:graphicData uri="http://schemas.openxmlformats.org/drawingml/2006/picture">
                    <pic:pic xmlns:pic="http://schemas.openxmlformats.org/drawingml/2006/picture">
                      <pic:nvPicPr>
                        <pic:cNvPr id="0" name="image3.png" descr="Slika, ki vsebuje besede grafika, pisava, grafično oblikovanje, besedilo&#10;&#10;Opis je samodejno ustvarjen"/>
                        <pic:cNvPicPr preferRelativeResize="0"/>
                      </pic:nvPicPr>
                      <pic:blipFill>
                        <a:blip r:embed="rId1"/>
                        <a:srcRect/>
                        <a:stretch>
                          <a:fillRect/>
                        </a:stretch>
                      </pic:blipFill>
                      <pic:spPr>
                        <a:xfrm>
                          <a:off x="0" y="0"/>
                          <a:ext cx="1087265" cy="499462"/>
                        </a:xfrm>
                        <a:prstGeom prst="rect">
                          <a:avLst/>
                        </a:prstGeom>
                        <a:ln/>
                      </pic:spPr>
                    </pic:pic>
                  </a:graphicData>
                </a:graphic>
              </wp:inline>
            </w:drawing>
          </w:r>
        </w:p>
      </w:tc>
      <w:tc>
        <w:tcPr>
          <w:tcW w:w="1724" w:type="dxa"/>
          <w:vAlign w:val="center"/>
        </w:tcPr>
        <w:p w14:paraId="1C1D63FD" w14:textId="77777777" w:rsidR="00C914EC" w:rsidRDefault="007D0F09">
          <w:pPr>
            <w:pBdr>
              <w:top w:val="nil"/>
              <w:left w:val="nil"/>
              <w:bottom w:val="nil"/>
              <w:right w:val="nil"/>
              <w:between w:val="nil"/>
            </w:pBdr>
            <w:tabs>
              <w:tab w:val="center" w:pos="4536"/>
              <w:tab w:val="right" w:pos="9072"/>
            </w:tabs>
            <w:jc w:val="center"/>
            <w:rPr>
              <w:rFonts w:ascii="Calibri" w:eastAsia="Calibri" w:hAnsi="Calibri" w:cs="Calibri"/>
              <w:color w:val="000000"/>
              <w:sz w:val="22"/>
              <w:szCs w:val="22"/>
            </w:rPr>
          </w:pPr>
          <w:r>
            <w:rPr>
              <w:rFonts w:cs="Calibri"/>
              <w:noProof/>
              <w:color w:val="000000"/>
            </w:rPr>
            <w:drawing>
              <wp:inline distT="0" distB="0" distL="0" distR="0" wp14:anchorId="0F4DADAB" wp14:editId="320C1F69">
                <wp:extent cx="1066724" cy="679040"/>
                <wp:effectExtent l="0" t="0" r="0" b="0"/>
                <wp:docPr id="1969159732" name="image5.png" descr="Slika, ki vsebuje besede besedilo, posnetek zaslona, oblikovanje&#10;&#10;Opis je samodejno ustvarjen"/>
                <wp:cNvGraphicFramePr/>
                <a:graphic xmlns:a="http://schemas.openxmlformats.org/drawingml/2006/main">
                  <a:graphicData uri="http://schemas.openxmlformats.org/drawingml/2006/picture">
                    <pic:pic xmlns:pic="http://schemas.openxmlformats.org/drawingml/2006/picture">
                      <pic:nvPicPr>
                        <pic:cNvPr id="0" name="image5.png" descr="Slika, ki vsebuje besede besedilo, posnetek zaslona, oblikovanje&#10;&#10;Opis je samodejno ustvarjen"/>
                        <pic:cNvPicPr preferRelativeResize="0"/>
                      </pic:nvPicPr>
                      <pic:blipFill>
                        <a:blip r:embed="rId2"/>
                        <a:srcRect/>
                        <a:stretch>
                          <a:fillRect/>
                        </a:stretch>
                      </pic:blipFill>
                      <pic:spPr>
                        <a:xfrm>
                          <a:off x="0" y="0"/>
                          <a:ext cx="1066724" cy="679040"/>
                        </a:xfrm>
                        <a:prstGeom prst="rect">
                          <a:avLst/>
                        </a:prstGeom>
                        <a:ln/>
                      </pic:spPr>
                    </pic:pic>
                  </a:graphicData>
                </a:graphic>
              </wp:inline>
            </w:drawing>
          </w:r>
        </w:p>
      </w:tc>
      <w:tc>
        <w:tcPr>
          <w:tcW w:w="2733" w:type="dxa"/>
          <w:vAlign w:val="center"/>
        </w:tcPr>
        <w:p w14:paraId="2E91A805" w14:textId="77777777" w:rsidR="00C914EC" w:rsidRDefault="007D0F09">
          <w:pPr>
            <w:pBdr>
              <w:top w:val="nil"/>
              <w:left w:val="nil"/>
              <w:bottom w:val="nil"/>
              <w:right w:val="nil"/>
              <w:between w:val="nil"/>
            </w:pBdr>
            <w:tabs>
              <w:tab w:val="center" w:pos="4536"/>
              <w:tab w:val="right" w:pos="9072"/>
            </w:tabs>
            <w:jc w:val="center"/>
            <w:rPr>
              <w:rFonts w:ascii="Calibri" w:eastAsia="Calibri" w:hAnsi="Calibri" w:cs="Calibri"/>
              <w:color w:val="000000"/>
              <w:sz w:val="22"/>
              <w:szCs w:val="22"/>
            </w:rPr>
          </w:pPr>
          <w:r>
            <w:rPr>
              <w:rFonts w:cs="Calibri"/>
              <w:noProof/>
              <w:color w:val="000000"/>
            </w:rPr>
            <w:drawing>
              <wp:inline distT="0" distB="0" distL="0" distR="0" wp14:anchorId="161DD205" wp14:editId="110EB940">
                <wp:extent cx="1761102" cy="435997"/>
                <wp:effectExtent l="0" t="0" r="0" b="0"/>
                <wp:docPr id="1969159735" name="image7.jpg" descr="Slika, ki vsebuje besede besedilo, pisava, posnetek zaslona, logotip&#10;&#10;Opis je samodejno ustvarjen"/>
                <wp:cNvGraphicFramePr/>
                <a:graphic xmlns:a="http://schemas.openxmlformats.org/drawingml/2006/main">
                  <a:graphicData uri="http://schemas.openxmlformats.org/drawingml/2006/picture">
                    <pic:pic xmlns:pic="http://schemas.openxmlformats.org/drawingml/2006/picture">
                      <pic:nvPicPr>
                        <pic:cNvPr id="0" name="image7.jpg" descr="Slika, ki vsebuje besede besedilo, pisava, posnetek zaslona, logotip&#10;&#10;Opis je samodejno ustvarjen"/>
                        <pic:cNvPicPr preferRelativeResize="0"/>
                      </pic:nvPicPr>
                      <pic:blipFill>
                        <a:blip r:embed="rId3"/>
                        <a:srcRect/>
                        <a:stretch>
                          <a:fillRect/>
                        </a:stretch>
                      </pic:blipFill>
                      <pic:spPr>
                        <a:xfrm>
                          <a:off x="0" y="0"/>
                          <a:ext cx="1761102" cy="435997"/>
                        </a:xfrm>
                        <a:prstGeom prst="rect">
                          <a:avLst/>
                        </a:prstGeom>
                        <a:ln/>
                      </pic:spPr>
                    </pic:pic>
                  </a:graphicData>
                </a:graphic>
              </wp:inline>
            </w:drawing>
          </w:r>
        </w:p>
      </w:tc>
      <w:tc>
        <w:tcPr>
          <w:tcW w:w="2878" w:type="dxa"/>
          <w:vAlign w:val="center"/>
        </w:tcPr>
        <w:p w14:paraId="24E789C1" w14:textId="77777777" w:rsidR="00C914EC" w:rsidRDefault="007D0F09">
          <w:pPr>
            <w:pBdr>
              <w:top w:val="nil"/>
              <w:left w:val="nil"/>
              <w:bottom w:val="nil"/>
              <w:right w:val="nil"/>
              <w:between w:val="nil"/>
            </w:pBdr>
            <w:tabs>
              <w:tab w:val="center" w:pos="4536"/>
              <w:tab w:val="right" w:pos="9072"/>
            </w:tabs>
            <w:jc w:val="center"/>
            <w:rPr>
              <w:rFonts w:ascii="Cambria" w:eastAsia="Cambria" w:hAnsi="Cambria" w:cs="Cambria"/>
              <w:b/>
              <w:color w:val="808080"/>
              <w:sz w:val="22"/>
              <w:szCs w:val="22"/>
            </w:rPr>
          </w:pPr>
          <w:r>
            <w:rPr>
              <w:rFonts w:cs="Calibri"/>
              <w:noProof/>
              <w:color w:val="000000"/>
            </w:rPr>
            <w:drawing>
              <wp:inline distT="0" distB="0" distL="0" distR="0" wp14:anchorId="7CE57EE6" wp14:editId="0B4235AB">
                <wp:extent cx="1866056" cy="392554"/>
                <wp:effectExtent l="0" t="0" r="0" b="0"/>
                <wp:docPr id="1969159734" name="image6.jpg" descr="Slika, ki vsebuje besede besedilo, pisava, logotip, simbol&#10;&#10;Opis je samodejno ustvarjen"/>
                <wp:cNvGraphicFramePr/>
                <a:graphic xmlns:a="http://schemas.openxmlformats.org/drawingml/2006/main">
                  <a:graphicData uri="http://schemas.openxmlformats.org/drawingml/2006/picture">
                    <pic:pic xmlns:pic="http://schemas.openxmlformats.org/drawingml/2006/picture">
                      <pic:nvPicPr>
                        <pic:cNvPr id="0" name="image6.jpg" descr="Slika, ki vsebuje besede besedilo, pisava, logotip, simbol&#10;&#10;Opis je samodejno ustvarjen"/>
                        <pic:cNvPicPr preferRelativeResize="0"/>
                      </pic:nvPicPr>
                      <pic:blipFill>
                        <a:blip r:embed="rId4"/>
                        <a:srcRect/>
                        <a:stretch>
                          <a:fillRect/>
                        </a:stretch>
                      </pic:blipFill>
                      <pic:spPr>
                        <a:xfrm>
                          <a:off x="0" y="0"/>
                          <a:ext cx="1866056" cy="392554"/>
                        </a:xfrm>
                        <a:prstGeom prst="rect">
                          <a:avLst/>
                        </a:prstGeom>
                        <a:ln/>
                      </pic:spPr>
                    </pic:pic>
                  </a:graphicData>
                </a:graphic>
              </wp:inline>
            </w:drawing>
          </w:r>
        </w:p>
      </w:tc>
    </w:tr>
  </w:tbl>
  <w:p w14:paraId="4CA58EA8" w14:textId="77777777" w:rsidR="00C914EC" w:rsidRDefault="00C914EC">
    <w:pPr>
      <w:pBdr>
        <w:top w:val="nil"/>
        <w:left w:val="nil"/>
        <w:bottom w:val="nil"/>
        <w:right w:val="nil"/>
        <w:between w:val="nil"/>
      </w:pBdr>
      <w:tabs>
        <w:tab w:val="center" w:pos="4536"/>
        <w:tab w:val="right" w:pos="9072"/>
      </w:tabs>
      <w:rPr>
        <w:rFonts w:cs="Calibri"/>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B32F5"/>
    <w:multiLevelType w:val="multilevel"/>
    <w:tmpl w:val="301A9C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C3F1AA3"/>
    <w:multiLevelType w:val="multilevel"/>
    <w:tmpl w:val="42728A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E507716"/>
    <w:multiLevelType w:val="multilevel"/>
    <w:tmpl w:val="CC0C64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F8822FC"/>
    <w:multiLevelType w:val="multilevel"/>
    <w:tmpl w:val="C29A35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A155D12"/>
    <w:multiLevelType w:val="multilevel"/>
    <w:tmpl w:val="865844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4EC"/>
    <w:rsid w:val="00180AC8"/>
    <w:rsid w:val="003E5B8B"/>
    <w:rsid w:val="00435F5D"/>
    <w:rsid w:val="00755B02"/>
    <w:rsid w:val="007D0F09"/>
    <w:rsid w:val="00816D5E"/>
    <w:rsid w:val="00C914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B77DF"/>
  <w15:docId w15:val="{8842AE2C-1326-44B9-9701-1EF7644FE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0014A"/>
    <w:rPr>
      <w:rFonts w:cs="Times New Roman"/>
    </w:rPr>
  </w:style>
  <w:style w:type="paragraph" w:styleId="Naslov1">
    <w:name w:val="heading 1"/>
    <w:basedOn w:val="Navaden"/>
    <w:next w:val="Navaden"/>
    <w:uiPriority w:val="9"/>
    <w:qFormat/>
    <w:pPr>
      <w:keepNext/>
      <w:keepLines/>
      <w:spacing w:before="480" w:after="120"/>
      <w:outlineLvl w:val="0"/>
    </w:pPr>
    <w:rPr>
      <w:b/>
      <w:sz w:val="48"/>
      <w:szCs w:val="48"/>
    </w:rPr>
  </w:style>
  <w:style w:type="paragraph" w:styleId="Naslov2">
    <w:name w:val="heading 2"/>
    <w:basedOn w:val="Navaden"/>
    <w:next w:val="Navaden"/>
    <w:uiPriority w:val="9"/>
    <w:semiHidden/>
    <w:unhideWhenUsed/>
    <w:qFormat/>
    <w:pPr>
      <w:keepNext/>
      <w:keepLines/>
      <w:spacing w:before="360" w:after="80"/>
      <w:outlineLvl w:val="1"/>
    </w:pPr>
    <w:rPr>
      <w:b/>
      <w:sz w:val="36"/>
      <w:szCs w:val="36"/>
    </w:rPr>
  </w:style>
  <w:style w:type="paragraph" w:styleId="Naslov3">
    <w:name w:val="heading 3"/>
    <w:basedOn w:val="Navaden"/>
    <w:next w:val="Navaden"/>
    <w:uiPriority w:val="9"/>
    <w:semiHidden/>
    <w:unhideWhenUsed/>
    <w:qFormat/>
    <w:pPr>
      <w:keepNext/>
      <w:keepLines/>
      <w:spacing w:before="280" w:after="80"/>
      <w:outlineLvl w:val="2"/>
    </w:pPr>
    <w:rPr>
      <w:b/>
      <w:sz w:val="28"/>
      <w:szCs w:val="28"/>
    </w:rPr>
  </w:style>
  <w:style w:type="paragraph" w:styleId="Naslov4">
    <w:name w:val="heading 4"/>
    <w:basedOn w:val="Navaden"/>
    <w:next w:val="Navaden"/>
    <w:uiPriority w:val="9"/>
    <w:semiHidden/>
    <w:unhideWhenUsed/>
    <w:qFormat/>
    <w:pPr>
      <w:keepNext/>
      <w:keepLines/>
      <w:spacing w:before="240" w:after="40"/>
      <w:outlineLvl w:val="3"/>
    </w:pPr>
    <w:rPr>
      <w:b/>
      <w:sz w:val="24"/>
      <w:szCs w:val="24"/>
    </w:rPr>
  </w:style>
  <w:style w:type="paragraph" w:styleId="Naslov5">
    <w:name w:val="heading 5"/>
    <w:basedOn w:val="Navaden"/>
    <w:next w:val="Navaden"/>
    <w:uiPriority w:val="9"/>
    <w:semiHidden/>
    <w:unhideWhenUsed/>
    <w:qFormat/>
    <w:pPr>
      <w:keepNext/>
      <w:keepLines/>
      <w:spacing w:before="220" w:after="40"/>
      <w:outlineLvl w:val="4"/>
    </w:pPr>
    <w:rPr>
      <w:b/>
    </w:rPr>
  </w:style>
  <w:style w:type="paragraph" w:styleId="Naslov6">
    <w:name w:val="heading 6"/>
    <w:basedOn w:val="Navaden"/>
    <w:next w:val="Navaden"/>
    <w:uiPriority w:val="9"/>
    <w:semiHidden/>
    <w:unhideWhenUsed/>
    <w:qFormat/>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Hiperpovezava">
    <w:name w:val="Hyperlink"/>
    <w:basedOn w:val="Privzetapisavaodstavka"/>
    <w:uiPriority w:val="99"/>
    <w:unhideWhenUsed/>
    <w:rsid w:val="00E0014A"/>
    <w:rPr>
      <w:color w:val="0563C1"/>
      <w:u w:val="single"/>
    </w:rPr>
  </w:style>
  <w:style w:type="paragraph" w:styleId="Odstavekseznama">
    <w:name w:val="List Paragraph"/>
    <w:basedOn w:val="Navaden"/>
    <w:uiPriority w:val="34"/>
    <w:qFormat/>
    <w:rsid w:val="00E0014A"/>
    <w:pPr>
      <w:spacing w:after="160" w:line="252" w:lineRule="auto"/>
      <w:ind w:left="720"/>
      <w:contextualSpacing/>
    </w:pPr>
  </w:style>
  <w:style w:type="paragraph" w:styleId="Podnaslov">
    <w:name w:val="Subtitle"/>
    <w:basedOn w:val="Navaden"/>
    <w:next w:val="Navaden"/>
    <w:uiPriority w:val="11"/>
    <w:qFormat/>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Privzetapisavaodstavka"/>
    <w:uiPriority w:val="99"/>
    <w:semiHidden/>
    <w:unhideWhenUsed/>
    <w:rsid w:val="00886B53"/>
    <w:rPr>
      <w:color w:val="605E5C"/>
      <w:shd w:val="clear" w:color="auto" w:fill="E1DFDD"/>
    </w:rPr>
  </w:style>
  <w:style w:type="paragraph" w:styleId="Noga">
    <w:name w:val="footer"/>
    <w:basedOn w:val="Navaden"/>
    <w:link w:val="NogaZnak"/>
    <w:rsid w:val="00E83F3E"/>
    <w:pPr>
      <w:pBdr>
        <w:top w:val="single" w:sz="4" w:space="1" w:color="auto"/>
      </w:pBdr>
      <w:tabs>
        <w:tab w:val="center" w:pos="4536"/>
        <w:tab w:val="right" w:pos="9072"/>
      </w:tabs>
      <w:spacing w:before="120" w:after="120"/>
      <w:jc w:val="center"/>
    </w:pPr>
    <w:rPr>
      <w:rFonts w:asciiTheme="minorHAnsi" w:eastAsia="Times New Roman" w:hAnsiTheme="minorHAnsi"/>
      <w:lang w:val="en-GB" w:eastAsia="da-DK"/>
    </w:rPr>
  </w:style>
  <w:style w:type="character" w:customStyle="1" w:styleId="NogaZnak">
    <w:name w:val="Noga Znak"/>
    <w:basedOn w:val="Privzetapisavaodstavka"/>
    <w:link w:val="Noga"/>
    <w:rsid w:val="00E83F3E"/>
    <w:rPr>
      <w:rFonts w:asciiTheme="minorHAnsi" w:eastAsia="Times New Roman" w:hAnsiTheme="minorHAnsi" w:cs="Times New Roman"/>
      <w:lang w:val="en-GB" w:eastAsia="da-DK"/>
    </w:rPr>
  </w:style>
  <w:style w:type="character" w:styleId="Intenzivensklic">
    <w:name w:val="Intense Reference"/>
    <w:basedOn w:val="Privzetapisavaodstavka"/>
    <w:uiPriority w:val="32"/>
    <w:qFormat/>
    <w:rsid w:val="00E83F3E"/>
    <w:rPr>
      <w:rFonts w:ascii="Montserrat" w:hAnsi="Montserrat"/>
      <w:b/>
      <w:bCs/>
      <w:smallCaps/>
      <w:color w:val="auto"/>
      <w:spacing w:val="5"/>
      <w:sz w:val="24"/>
    </w:rPr>
  </w:style>
  <w:style w:type="paragraph" w:styleId="Glava">
    <w:name w:val="header"/>
    <w:basedOn w:val="Navaden"/>
    <w:link w:val="GlavaZnak"/>
    <w:unhideWhenUsed/>
    <w:rsid w:val="00E83F3E"/>
    <w:pPr>
      <w:tabs>
        <w:tab w:val="center" w:pos="4536"/>
        <w:tab w:val="right" w:pos="9072"/>
      </w:tabs>
    </w:pPr>
  </w:style>
  <w:style w:type="character" w:customStyle="1" w:styleId="GlavaZnak">
    <w:name w:val="Glava Znak"/>
    <w:basedOn w:val="Privzetapisavaodstavka"/>
    <w:link w:val="Glava"/>
    <w:uiPriority w:val="99"/>
    <w:rsid w:val="00E83F3E"/>
    <w:rPr>
      <w:rFonts w:cs="Times New Roman"/>
    </w:rPr>
  </w:style>
  <w:style w:type="table" w:styleId="Tabelamrea">
    <w:name w:val="Table Grid"/>
    <w:basedOn w:val="Navadnatabela"/>
    <w:rsid w:val="00E83F3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2C40EE"/>
    <w:rPr>
      <w:color w:val="954F72" w:themeColor="followedHyperlink"/>
      <w:u w:val="single"/>
    </w:rPr>
  </w:style>
  <w:style w:type="table" w:customStyle="1" w:styleId="a">
    <w:basedOn w:val="TableNormal0"/>
    <w:rPr>
      <w:rFonts w:ascii="Times New Roman" w:eastAsia="Times New Roman" w:hAnsi="Times New Roman" w:cs="Times New Roman"/>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gzs-ms.si/dogodki-in-projekti-2/ostali-projekti/precizno-kmetijstvo-in-digitalizacija-za-bolj-trajnostno-pridelavo-poljscin-in-zelenjave/"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gram-podezelja.si/"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www.linkedin.com/showcase/eip-precizno-kmetijstvo-in-digitalizacij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eip/agriculture/en/"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ec.europa.eu/agriculture/rural-development-2014-2020/index_sl.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rm-manager.si/" TargetMode="External"/><Relationship Id="rId14" Type="http://schemas.openxmlformats.org/officeDocument/2006/relationships/hyperlink" Target="https://www.facebook.com/profile.php?id=61552183976611&amp;locale=sl_S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Xh2h4Bj0qgkpqPzhq/E1O5gG3Q==">CgMxLjAyCGguZ2pkZ3hzOAByITFDMzJUZkw1TUZCZ3YyS3dnbHBub3ZVQl9qSUhrclhWMA==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849</Words>
  <Characters>4840</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Kolenc</dc:creator>
  <cp:lastModifiedBy>Microsoftov račun</cp:lastModifiedBy>
  <cp:revision>3</cp:revision>
  <dcterms:created xsi:type="dcterms:W3CDTF">2023-10-23T04:55:00Z</dcterms:created>
  <dcterms:modified xsi:type="dcterms:W3CDTF">2023-10-23T05:29:00Z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b183ab62f70d55f5a58a78d49e88c9685d056093286cf0611ce9b711d1355521</vt:lpwstr>
  </property>
</Properties>
</file>