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5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7"/>
      </w:tblGrid>
      <w:tr w:rsidR="00CB238F" w:rsidRPr="00C23FC8" w14:paraId="6C6996A5" w14:textId="77777777" w:rsidTr="00B579C5">
        <w:trPr>
          <w:trHeight w:val="708"/>
        </w:trPr>
        <w:tc>
          <w:tcPr>
            <w:tcW w:w="9157" w:type="dxa"/>
          </w:tcPr>
          <w:p w14:paraId="58D5C4E0" w14:textId="77777777" w:rsidR="00CB238F" w:rsidRPr="00C23FC8" w:rsidRDefault="00CB238F" w:rsidP="00671F9A">
            <w:pPr>
              <w:pStyle w:val="Naslov1"/>
              <w:rPr>
                <w:rFonts w:ascii="Calibri" w:hAnsi="Calibri"/>
                <w:b w:val="0"/>
                <w:sz w:val="22"/>
                <w:szCs w:val="22"/>
              </w:rPr>
            </w:pPr>
            <w:r w:rsidRPr="00C23FC8">
              <w:rPr>
                <w:rFonts w:ascii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0" allowOverlap="1" wp14:anchorId="421B3501" wp14:editId="28CD4879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52705</wp:posOffset>
                  </wp:positionV>
                  <wp:extent cx="1695450" cy="885825"/>
                  <wp:effectExtent l="0" t="0" r="0" b="9525"/>
                  <wp:wrapNone/>
                  <wp:docPr id="2" name="Slika 2" descr="LOGO ZAVOD CELJ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ZAVOD CELJ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7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246" cy="8888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BEE9D6B" w14:textId="77777777" w:rsidR="00CB238F" w:rsidRPr="00C23FC8" w:rsidRDefault="00CB238F" w:rsidP="00671F9A">
            <w:pPr>
              <w:pStyle w:val="Naslov1"/>
              <w:rPr>
                <w:rFonts w:ascii="Calibri" w:hAnsi="Calibri"/>
                <w:sz w:val="22"/>
                <w:szCs w:val="22"/>
              </w:rPr>
            </w:pPr>
          </w:p>
          <w:p w14:paraId="2C19D5C2" w14:textId="77777777" w:rsidR="00CB238F" w:rsidRPr="00C23FC8" w:rsidRDefault="00CB238F" w:rsidP="00671F9A">
            <w:pPr>
              <w:rPr>
                <w:rFonts w:ascii="Calibri" w:hAnsi="Calibri"/>
                <w:b/>
                <w:i/>
              </w:rPr>
            </w:pPr>
          </w:p>
          <w:p w14:paraId="762A3CAE" w14:textId="77777777" w:rsidR="00CB238F" w:rsidRPr="00C23FC8" w:rsidRDefault="00CB238F" w:rsidP="00671F9A">
            <w:pPr>
              <w:rPr>
                <w:rFonts w:ascii="Calibri" w:hAnsi="Calibri"/>
                <w:b/>
                <w:i/>
              </w:rPr>
            </w:pPr>
          </w:p>
          <w:p w14:paraId="4D66CACF" w14:textId="77777777" w:rsidR="00CB238F" w:rsidRPr="00C23FC8" w:rsidRDefault="00CB238F" w:rsidP="00671F9A">
            <w:pPr>
              <w:pStyle w:val="Naslov4"/>
              <w:rPr>
                <w:rFonts w:ascii="Calibri" w:eastAsiaTheme="minorHAnsi" w:hAnsi="Calibri" w:cstheme="minorBidi"/>
                <w:sz w:val="22"/>
                <w:szCs w:val="22"/>
                <w:lang w:eastAsia="en-US"/>
              </w:rPr>
            </w:pPr>
          </w:p>
          <w:p w14:paraId="7B7F3ABE" w14:textId="77777777" w:rsidR="00CB238F" w:rsidRPr="00C23FC8" w:rsidRDefault="00CB238F" w:rsidP="00671F9A">
            <w:pPr>
              <w:pStyle w:val="Naslov4"/>
              <w:rPr>
                <w:rFonts w:ascii="Calibri" w:hAnsi="Calibri"/>
                <w:sz w:val="22"/>
                <w:szCs w:val="22"/>
              </w:rPr>
            </w:pPr>
            <w:r w:rsidRPr="00C23FC8">
              <w:rPr>
                <w:rFonts w:ascii="Calibri" w:hAnsi="Calibri"/>
                <w:sz w:val="22"/>
                <w:szCs w:val="22"/>
              </w:rPr>
              <w:t>Izpostava VELENJE</w:t>
            </w:r>
          </w:p>
          <w:p w14:paraId="5AFD792B" w14:textId="77777777" w:rsidR="00CB238F" w:rsidRPr="00C23FC8" w:rsidRDefault="00CB238F" w:rsidP="00671F9A">
            <w:pPr>
              <w:rPr>
                <w:rFonts w:ascii="Calibri" w:hAnsi="Calibri"/>
                <w:b/>
                <w:i/>
              </w:rPr>
            </w:pPr>
            <w:r w:rsidRPr="00C23FC8">
              <w:rPr>
                <w:rFonts w:ascii="Calibri" w:hAnsi="Calibri"/>
                <w:b/>
                <w:i/>
              </w:rPr>
              <w:t>Metleče 7, 3325 Šoštanj</w:t>
            </w:r>
          </w:p>
          <w:p w14:paraId="491E410F" w14:textId="77777777" w:rsidR="00CB238F" w:rsidRPr="00C23FC8" w:rsidRDefault="00CB238F" w:rsidP="00B579C5">
            <w:pPr>
              <w:spacing w:after="0" w:line="240" w:lineRule="auto"/>
              <w:rPr>
                <w:rFonts w:ascii="Calibri" w:hAnsi="Calibri"/>
              </w:rPr>
            </w:pPr>
            <w:r w:rsidRPr="00C23FC8">
              <w:rPr>
                <w:rFonts w:ascii="Calibri" w:hAnsi="Calibri"/>
              </w:rPr>
              <w:t>Tel.  03 898 82 71  ali 030 481 323</w:t>
            </w:r>
            <w:r w:rsidRPr="00C23FC8">
              <w:rPr>
                <w:rFonts w:ascii="Calibri" w:hAnsi="Calibri"/>
              </w:rPr>
              <w:tab/>
            </w:r>
            <w:r w:rsidRPr="00C23FC8">
              <w:rPr>
                <w:rFonts w:ascii="Calibri" w:hAnsi="Calibri"/>
              </w:rPr>
              <w:tab/>
            </w:r>
            <w:r w:rsidRPr="00C23FC8">
              <w:rPr>
                <w:rFonts w:ascii="Calibri" w:hAnsi="Calibri"/>
              </w:rPr>
              <w:tab/>
            </w:r>
          </w:p>
          <w:p w14:paraId="28B2BF82" w14:textId="1B9E4233" w:rsidR="00CB238F" w:rsidRPr="00C23FC8" w:rsidRDefault="00CB238F" w:rsidP="00B579C5">
            <w:pPr>
              <w:spacing w:after="0" w:line="240" w:lineRule="auto"/>
              <w:rPr>
                <w:rFonts w:ascii="Calibri" w:hAnsi="Calibri"/>
              </w:rPr>
            </w:pPr>
            <w:r w:rsidRPr="00C23FC8">
              <w:rPr>
                <w:rFonts w:ascii="Calibri" w:hAnsi="Calibri"/>
              </w:rPr>
              <w:t xml:space="preserve">E-pošta: </w:t>
            </w:r>
            <w:r w:rsidRPr="00C23FC8">
              <w:rPr>
                <w:rFonts w:ascii="Calibri" w:hAnsi="Calibri"/>
                <w:i/>
                <w:u w:val="single"/>
              </w:rPr>
              <w:t>barbara.</w:t>
            </w:r>
            <w:r w:rsidR="00170A8F">
              <w:rPr>
                <w:rFonts w:ascii="Calibri" w:hAnsi="Calibri"/>
                <w:i/>
                <w:u w:val="single"/>
              </w:rPr>
              <w:t>kralj</w:t>
            </w:r>
            <w:r w:rsidRPr="00C23FC8">
              <w:rPr>
                <w:rFonts w:ascii="Calibri" w:hAnsi="Calibri"/>
                <w:i/>
                <w:u w:val="single"/>
              </w:rPr>
              <w:t>@ce.kgzs.si</w:t>
            </w:r>
          </w:p>
        </w:tc>
      </w:tr>
    </w:tbl>
    <w:p w14:paraId="29C52F87" w14:textId="77777777" w:rsidR="00CB238F" w:rsidRPr="00C23FC8" w:rsidRDefault="00CB238F" w:rsidP="00CB238F"/>
    <w:p w14:paraId="0CBD23FD" w14:textId="384869D2" w:rsidR="00CB238F" w:rsidRDefault="00CE7DB7" w:rsidP="00CE7DB7">
      <w:pPr>
        <w:spacing w:after="0" w:line="240" w:lineRule="auto"/>
        <w:jc w:val="right"/>
        <w:rPr>
          <w:rFonts w:ascii="Calibri" w:eastAsia="Times New Roman" w:hAnsi="Calibri" w:cs="Times New Roman"/>
          <w:lang w:eastAsia="sl-SI"/>
        </w:rPr>
      </w:pPr>
      <w:r>
        <w:rPr>
          <w:rFonts w:ascii="Calibri" w:eastAsia="Times New Roman" w:hAnsi="Calibri" w:cs="Times New Roman"/>
          <w:lang w:eastAsia="sl-SI"/>
        </w:rPr>
        <w:t>Šoštanj, 24.11.2022</w:t>
      </w:r>
    </w:p>
    <w:p w14:paraId="4F72E8A2" w14:textId="77777777" w:rsidR="00A06FD8" w:rsidRPr="00C23FC8" w:rsidRDefault="00A06FD8" w:rsidP="00CB238F">
      <w:pPr>
        <w:spacing w:after="0" w:line="240" w:lineRule="auto"/>
        <w:rPr>
          <w:rFonts w:ascii="Calibri" w:eastAsia="Times New Roman" w:hAnsi="Calibri" w:cs="Times New Roman"/>
          <w:lang w:eastAsia="sl-SI"/>
        </w:rPr>
      </w:pPr>
    </w:p>
    <w:p w14:paraId="00F31638" w14:textId="77777777" w:rsidR="001D28C6" w:rsidRDefault="001D28C6" w:rsidP="00CB238F">
      <w:pPr>
        <w:spacing w:after="0" w:line="240" w:lineRule="auto"/>
        <w:jc w:val="both"/>
        <w:rPr>
          <w:rFonts w:ascii="Calibri" w:eastAsia="Times New Roman" w:hAnsi="Calibri" w:cs="Times New Roman"/>
          <w:lang w:eastAsia="sl-SI"/>
        </w:rPr>
      </w:pPr>
    </w:p>
    <w:p w14:paraId="01A89434" w14:textId="77777777" w:rsidR="00885348" w:rsidRDefault="00885348" w:rsidP="00CB238F">
      <w:pPr>
        <w:spacing w:after="0" w:line="240" w:lineRule="auto"/>
        <w:jc w:val="both"/>
        <w:rPr>
          <w:rFonts w:ascii="Calibri" w:eastAsia="Times New Roman" w:hAnsi="Calibri" w:cs="Times New Roman"/>
          <w:lang w:eastAsia="sl-SI"/>
        </w:rPr>
      </w:pPr>
    </w:p>
    <w:p w14:paraId="4874A8EF" w14:textId="592A4B8C" w:rsidR="00824756" w:rsidRDefault="00592CDC" w:rsidP="005558F2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sl-SI"/>
        </w:rPr>
      </w:pPr>
      <w:r>
        <w:rPr>
          <w:rFonts w:ascii="Calibri" w:eastAsia="Times New Roman" w:hAnsi="Calibri" w:cs="Times New Roman"/>
          <w:b/>
          <w:bCs/>
          <w:lang w:eastAsia="sl-SI"/>
        </w:rPr>
        <w:t>Kmetijsko okoljska podnebna plačila (KOPOP)</w:t>
      </w:r>
    </w:p>
    <w:p w14:paraId="51852FFB" w14:textId="7D8E9B54" w:rsidR="006D0190" w:rsidRDefault="006D0190" w:rsidP="00302E45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lang w:eastAsia="sl-SI"/>
        </w:rPr>
      </w:pPr>
    </w:p>
    <w:p w14:paraId="77CD1BD7" w14:textId="77777777" w:rsidR="005A1DA1" w:rsidRDefault="006D0190" w:rsidP="00302E45">
      <w:pPr>
        <w:spacing w:after="0" w:line="240" w:lineRule="auto"/>
        <w:jc w:val="both"/>
        <w:rPr>
          <w:rFonts w:ascii="Calibri" w:eastAsia="Times New Roman" w:hAnsi="Calibri" w:cs="Times New Roman"/>
          <w:lang w:eastAsia="sl-SI"/>
        </w:rPr>
      </w:pPr>
      <w:r>
        <w:rPr>
          <w:rFonts w:ascii="Calibri" w:eastAsia="Times New Roman" w:hAnsi="Calibri" w:cs="Times New Roman"/>
          <w:lang w:eastAsia="sl-SI"/>
        </w:rPr>
        <w:t>Z novim Strateškim načrtom skupne kmetijske politike 2023-2027 bo</w:t>
      </w:r>
      <w:r w:rsidR="001458A3">
        <w:rPr>
          <w:rFonts w:ascii="Calibri" w:eastAsia="Times New Roman" w:hAnsi="Calibri" w:cs="Times New Roman"/>
          <w:lang w:eastAsia="sl-SI"/>
        </w:rPr>
        <w:t>do</w:t>
      </w:r>
      <w:r>
        <w:rPr>
          <w:rFonts w:ascii="Calibri" w:eastAsia="Times New Roman" w:hAnsi="Calibri" w:cs="Times New Roman"/>
          <w:lang w:eastAsia="sl-SI"/>
        </w:rPr>
        <w:t xml:space="preserve"> uveden</w:t>
      </w:r>
      <w:r w:rsidR="001458A3">
        <w:rPr>
          <w:rFonts w:ascii="Calibri" w:eastAsia="Times New Roman" w:hAnsi="Calibri" w:cs="Times New Roman"/>
          <w:lang w:eastAsia="sl-SI"/>
        </w:rPr>
        <w:t xml:space="preserve">e </w:t>
      </w:r>
      <w:r w:rsidR="00592CDC">
        <w:rPr>
          <w:rFonts w:ascii="Calibri" w:eastAsia="Times New Roman" w:hAnsi="Calibri" w:cs="Times New Roman"/>
          <w:lang w:eastAsia="sl-SI"/>
        </w:rPr>
        <w:t>nov</w:t>
      </w:r>
      <w:r w:rsidR="001458A3">
        <w:rPr>
          <w:rFonts w:ascii="Calibri" w:eastAsia="Times New Roman" w:hAnsi="Calibri" w:cs="Times New Roman"/>
          <w:lang w:eastAsia="sl-SI"/>
        </w:rPr>
        <w:t xml:space="preserve">e </w:t>
      </w:r>
      <w:r w:rsidR="005A1DA1">
        <w:rPr>
          <w:rFonts w:ascii="Calibri" w:eastAsia="Times New Roman" w:hAnsi="Calibri" w:cs="Times New Roman"/>
          <w:lang w:eastAsia="sl-SI"/>
        </w:rPr>
        <w:t>operacije v sklopu</w:t>
      </w:r>
      <w:r w:rsidR="00592CDC">
        <w:rPr>
          <w:rFonts w:ascii="Calibri" w:eastAsia="Times New Roman" w:hAnsi="Calibri" w:cs="Times New Roman"/>
          <w:lang w:eastAsia="sl-SI"/>
        </w:rPr>
        <w:t xml:space="preserve"> Kmetijsko </w:t>
      </w:r>
      <w:r w:rsidR="005A1DA1">
        <w:rPr>
          <w:rFonts w:ascii="Calibri" w:eastAsia="Times New Roman" w:hAnsi="Calibri" w:cs="Times New Roman"/>
          <w:lang w:eastAsia="sl-SI"/>
        </w:rPr>
        <w:t>okolijskih</w:t>
      </w:r>
      <w:r w:rsidR="00592CDC">
        <w:rPr>
          <w:rFonts w:ascii="Calibri" w:eastAsia="Times New Roman" w:hAnsi="Calibri" w:cs="Times New Roman"/>
          <w:lang w:eastAsia="sl-SI"/>
        </w:rPr>
        <w:t xml:space="preserve"> podnebn</w:t>
      </w:r>
      <w:r w:rsidR="005A1DA1">
        <w:rPr>
          <w:rFonts w:ascii="Calibri" w:eastAsia="Times New Roman" w:hAnsi="Calibri" w:cs="Times New Roman"/>
          <w:lang w:eastAsia="sl-SI"/>
        </w:rPr>
        <w:t>ih</w:t>
      </w:r>
      <w:r w:rsidR="00592CDC">
        <w:rPr>
          <w:rFonts w:ascii="Calibri" w:eastAsia="Times New Roman" w:hAnsi="Calibri" w:cs="Times New Roman"/>
          <w:lang w:eastAsia="sl-SI"/>
        </w:rPr>
        <w:t xml:space="preserve"> plačil</w:t>
      </w:r>
      <w:r w:rsidR="00795C4F">
        <w:rPr>
          <w:rFonts w:ascii="Calibri" w:eastAsia="Times New Roman" w:hAnsi="Calibri" w:cs="Times New Roman"/>
          <w:lang w:eastAsia="sl-SI"/>
        </w:rPr>
        <w:t xml:space="preserve">. </w:t>
      </w:r>
      <w:r w:rsidR="001458A3">
        <w:rPr>
          <w:rFonts w:ascii="Calibri" w:eastAsia="Times New Roman" w:hAnsi="Calibri" w:cs="Times New Roman"/>
          <w:lang w:eastAsia="sl-SI"/>
        </w:rPr>
        <w:t>Upravičenci so nosilci kmetijskih gospodarstev ter skupina nosilcev kmetijskih gospodarstev</w:t>
      </w:r>
      <w:r w:rsidR="005A1DA1">
        <w:rPr>
          <w:rFonts w:ascii="Calibri" w:eastAsia="Times New Roman" w:hAnsi="Calibri" w:cs="Times New Roman"/>
          <w:lang w:eastAsia="sl-SI"/>
        </w:rPr>
        <w:t>, ki bodo izpolnjevali pogoje upravičenosti, splošne pogoje in zahteve ter predpise v okviru izbranih operacij</w:t>
      </w:r>
      <w:r w:rsidR="001458A3">
        <w:rPr>
          <w:rFonts w:ascii="Calibri" w:eastAsia="Times New Roman" w:hAnsi="Calibri" w:cs="Times New Roman"/>
          <w:lang w:eastAsia="sl-SI"/>
        </w:rPr>
        <w:t xml:space="preserve">. </w:t>
      </w:r>
    </w:p>
    <w:p w14:paraId="51ACE095" w14:textId="77777777" w:rsidR="005A1DA1" w:rsidRDefault="005A1DA1" w:rsidP="00302E45">
      <w:pPr>
        <w:spacing w:after="0" w:line="240" w:lineRule="auto"/>
        <w:jc w:val="both"/>
        <w:rPr>
          <w:rFonts w:ascii="Calibri" w:eastAsia="Times New Roman" w:hAnsi="Calibri" w:cs="Times New Roman"/>
          <w:lang w:eastAsia="sl-SI"/>
        </w:rPr>
      </w:pPr>
    </w:p>
    <w:p w14:paraId="7B1A0E06" w14:textId="15D9BA62" w:rsidR="00795C4F" w:rsidRDefault="00592CDC" w:rsidP="00302E45">
      <w:pPr>
        <w:spacing w:after="0" w:line="240" w:lineRule="auto"/>
        <w:jc w:val="both"/>
        <w:rPr>
          <w:rFonts w:ascii="Calibri" w:eastAsia="Times New Roman" w:hAnsi="Calibri" w:cs="Times New Roman"/>
          <w:lang w:eastAsia="sl-SI"/>
        </w:rPr>
      </w:pPr>
      <w:r>
        <w:rPr>
          <w:rFonts w:ascii="Calibri" w:eastAsia="Times New Roman" w:hAnsi="Calibri" w:cs="Times New Roman"/>
          <w:lang w:eastAsia="sl-SI"/>
        </w:rPr>
        <w:t xml:space="preserve">Vstop </w:t>
      </w:r>
      <w:r w:rsidR="005A1DA1">
        <w:rPr>
          <w:rFonts w:ascii="Calibri" w:eastAsia="Times New Roman" w:hAnsi="Calibri" w:cs="Times New Roman"/>
          <w:lang w:eastAsia="sl-SI"/>
        </w:rPr>
        <w:t xml:space="preserve">v ukrep </w:t>
      </w:r>
      <w:r>
        <w:rPr>
          <w:rFonts w:ascii="Calibri" w:eastAsia="Times New Roman" w:hAnsi="Calibri" w:cs="Times New Roman"/>
          <w:lang w:eastAsia="sl-SI"/>
        </w:rPr>
        <w:t xml:space="preserve">je prostovoljen, </w:t>
      </w:r>
      <w:r w:rsidR="001458A3">
        <w:rPr>
          <w:rFonts w:ascii="Calibri" w:eastAsia="Times New Roman" w:hAnsi="Calibri" w:cs="Times New Roman"/>
          <w:lang w:eastAsia="sl-SI"/>
        </w:rPr>
        <w:t xml:space="preserve">obveznosti trajajo 5 let oziroma skozi celotno programsko obdobje (23-27). </w:t>
      </w:r>
      <w:r w:rsidR="00795C4F">
        <w:rPr>
          <w:rFonts w:ascii="Calibri" w:eastAsia="Times New Roman" w:hAnsi="Calibri" w:cs="Times New Roman"/>
          <w:lang w:eastAsia="sl-SI"/>
        </w:rPr>
        <w:t xml:space="preserve">Podpora za intervencijo KOPOP je letna in krije dodatne stroške in izpad dohodka zaradi prevzete obveznosti. </w:t>
      </w:r>
    </w:p>
    <w:p w14:paraId="5D622B21" w14:textId="1A1D7F5C" w:rsidR="001458A3" w:rsidRDefault="001458A3" w:rsidP="00302E45">
      <w:pPr>
        <w:spacing w:after="0" w:line="240" w:lineRule="auto"/>
        <w:jc w:val="both"/>
        <w:rPr>
          <w:rFonts w:ascii="Calibri" w:eastAsia="Times New Roman" w:hAnsi="Calibri" w:cs="Times New Roman"/>
          <w:lang w:eastAsia="sl-SI"/>
        </w:rPr>
      </w:pPr>
    </w:p>
    <w:p w14:paraId="05092918" w14:textId="77777777" w:rsidR="00795C4F" w:rsidRDefault="001458A3" w:rsidP="00795C4F">
      <w:pPr>
        <w:spacing w:after="0" w:line="240" w:lineRule="auto"/>
        <w:jc w:val="both"/>
        <w:rPr>
          <w:rFonts w:ascii="Calibri" w:eastAsia="Times New Roman" w:hAnsi="Calibri" w:cs="Times New Roman"/>
          <w:lang w:eastAsia="sl-SI"/>
        </w:rPr>
      </w:pPr>
      <w:r>
        <w:rPr>
          <w:rFonts w:ascii="Calibri" w:eastAsia="Times New Roman" w:hAnsi="Calibri" w:cs="Times New Roman"/>
          <w:lang w:eastAsia="sl-SI"/>
        </w:rPr>
        <w:t>Upravičenec mora imeti najmanj 1 hektar kmetijskih  površin</w:t>
      </w:r>
      <w:r w:rsidR="00795C4F">
        <w:rPr>
          <w:rFonts w:ascii="Calibri" w:eastAsia="Times New Roman" w:hAnsi="Calibri" w:cs="Times New Roman"/>
          <w:lang w:eastAsia="sl-SI"/>
        </w:rPr>
        <w:t xml:space="preserve">. </w:t>
      </w:r>
      <w:r>
        <w:rPr>
          <w:rFonts w:ascii="Calibri" w:eastAsia="Times New Roman" w:hAnsi="Calibri" w:cs="Times New Roman"/>
          <w:lang w:eastAsia="sl-SI"/>
        </w:rPr>
        <w:t xml:space="preserve"> </w:t>
      </w:r>
      <w:r w:rsidR="00795C4F">
        <w:rPr>
          <w:rFonts w:ascii="Calibri" w:eastAsia="Times New Roman" w:hAnsi="Calibri" w:cs="Times New Roman"/>
          <w:lang w:eastAsia="sl-SI"/>
        </w:rPr>
        <w:t xml:space="preserve">V posamezno operacijo mora biti vključenih najmanj 0,3 ha površin, z najmanjšo strjeno površino iste vrste dejanske rabe 0,1 ha razen, če pri posameznih operacijah ni  drugače določeno. </w:t>
      </w:r>
    </w:p>
    <w:p w14:paraId="55A7AE5B" w14:textId="77777777" w:rsidR="00795C4F" w:rsidRDefault="00795C4F" w:rsidP="00302E45">
      <w:pPr>
        <w:spacing w:after="0" w:line="240" w:lineRule="auto"/>
        <w:jc w:val="both"/>
        <w:rPr>
          <w:rFonts w:ascii="Calibri" w:eastAsia="Times New Roman" w:hAnsi="Calibri" w:cs="Times New Roman"/>
          <w:lang w:eastAsia="sl-SI"/>
        </w:rPr>
      </w:pPr>
    </w:p>
    <w:p w14:paraId="78ABB540" w14:textId="0ED34794" w:rsidR="001458A3" w:rsidRDefault="00596767" w:rsidP="00302E45">
      <w:pPr>
        <w:spacing w:after="0" w:line="240" w:lineRule="auto"/>
        <w:jc w:val="both"/>
        <w:rPr>
          <w:rFonts w:ascii="Calibri" w:eastAsia="Times New Roman" w:hAnsi="Calibri" w:cs="Times New Roman"/>
          <w:lang w:eastAsia="sl-SI"/>
        </w:rPr>
      </w:pPr>
      <w:r>
        <w:rPr>
          <w:rFonts w:ascii="Calibri" w:eastAsia="Times New Roman" w:hAnsi="Calibri" w:cs="Times New Roman"/>
          <w:lang w:eastAsia="sl-SI"/>
        </w:rPr>
        <w:t xml:space="preserve">Upravičenec mora </w:t>
      </w:r>
      <w:r w:rsidR="001458A3">
        <w:rPr>
          <w:rFonts w:ascii="Calibri" w:eastAsia="Times New Roman" w:hAnsi="Calibri" w:cs="Times New Roman"/>
          <w:lang w:eastAsia="sl-SI"/>
        </w:rPr>
        <w:t xml:space="preserve">opraviti najmanj 15 urni program usposabljanja v obdobju trajanja obveznosti. </w:t>
      </w:r>
      <w:r w:rsidR="00AE42BB">
        <w:rPr>
          <w:rFonts w:ascii="Calibri" w:eastAsia="Times New Roman" w:hAnsi="Calibri" w:cs="Times New Roman"/>
          <w:lang w:eastAsia="sl-SI"/>
        </w:rPr>
        <w:t xml:space="preserve">Voditi </w:t>
      </w:r>
      <w:r w:rsidR="008B4D24">
        <w:rPr>
          <w:rFonts w:ascii="Calibri" w:eastAsia="Times New Roman" w:hAnsi="Calibri" w:cs="Times New Roman"/>
          <w:lang w:eastAsia="sl-SI"/>
        </w:rPr>
        <w:t>mora</w:t>
      </w:r>
      <w:r w:rsidR="00AE42BB">
        <w:rPr>
          <w:rFonts w:ascii="Calibri" w:eastAsia="Times New Roman" w:hAnsi="Calibri" w:cs="Times New Roman"/>
          <w:lang w:eastAsia="sl-SI"/>
        </w:rPr>
        <w:t xml:space="preserve"> </w:t>
      </w:r>
      <w:r w:rsidR="005D5A46">
        <w:rPr>
          <w:rFonts w:ascii="Calibri" w:eastAsia="Times New Roman" w:hAnsi="Calibri" w:cs="Times New Roman"/>
          <w:lang w:eastAsia="sl-SI"/>
        </w:rPr>
        <w:t xml:space="preserve">evidence o delovnih opravilih, ki se izvajajo pri operacijah intervencij KOPOP. Prepovedana je uporaba blata iz komunalnih čistilnih naprav ter </w:t>
      </w:r>
      <w:proofErr w:type="spellStart"/>
      <w:r w:rsidR="005D5A46">
        <w:rPr>
          <w:rFonts w:ascii="Calibri" w:eastAsia="Times New Roman" w:hAnsi="Calibri" w:cs="Times New Roman"/>
          <w:lang w:eastAsia="sl-SI"/>
        </w:rPr>
        <w:t>digestata</w:t>
      </w:r>
      <w:proofErr w:type="spellEnd"/>
      <w:r w:rsidR="005D5A46">
        <w:rPr>
          <w:rFonts w:ascii="Calibri" w:eastAsia="Times New Roman" w:hAnsi="Calibri" w:cs="Times New Roman"/>
          <w:lang w:eastAsia="sl-SI"/>
        </w:rPr>
        <w:t xml:space="preserve"> in komposta. </w:t>
      </w:r>
    </w:p>
    <w:p w14:paraId="0872CADB" w14:textId="19FFACDF" w:rsidR="00592CDC" w:rsidRDefault="00592CDC" w:rsidP="00302E45">
      <w:pPr>
        <w:spacing w:after="0" w:line="240" w:lineRule="auto"/>
        <w:jc w:val="both"/>
        <w:rPr>
          <w:rFonts w:ascii="Calibri" w:eastAsia="Times New Roman" w:hAnsi="Calibri" w:cs="Times New Roman"/>
          <w:lang w:eastAsia="sl-SI"/>
        </w:rPr>
      </w:pPr>
    </w:p>
    <w:p w14:paraId="0097964C" w14:textId="26C08BF8" w:rsidR="005D5A46" w:rsidRDefault="008B4D24" w:rsidP="00302E45">
      <w:pPr>
        <w:spacing w:after="0" w:line="240" w:lineRule="auto"/>
        <w:jc w:val="both"/>
        <w:rPr>
          <w:rFonts w:ascii="Calibri" w:eastAsia="Times New Roman" w:hAnsi="Calibri" w:cs="Times New Roman"/>
          <w:lang w:eastAsia="sl-SI"/>
        </w:rPr>
      </w:pPr>
      <w:r>
        <w:rPr>
          <w:rFonts w:ascii="Calibri" w:eastAsia="Times New Roman" w:hAnsi="Calibri" w:cs="Times New Roman"/>
          <w:lang w:eastAsia="sl-SI"/>
        </w:rPr>
        <w:t>Upravičenec mora imeti izdelano</w:t>
      </w:r>
      <w:r w:rsidR="005D5A46">
        <w:rPr>
          <w:rFonts w:ascii="Calibri" w:eastAsia="Times New Roman" w:hAnsi="Calibri" w:cs="Times New Roman"/>
          <w:lang w:eastAsia="sl-SI"/>
        </w:rPr>
        <w:t xml:space="preserve"> analizo tal in </w:t>
      </w:r>
      <w:r>
        <w:rPr>
          <w:rFonts w:ascii="Calibri" w:eastAsia="Times New Roman" w:hAnsi="Calibri" w:cs="Times New Roman"/>
          <w:lang w:eastAsia="sl-SI"/>
        </w:rPr>
        <w:t>5 letni</w:t>
      </w:r>
      <w:r w:rsidR="00AD65D7">
        <w:rPr>
          <w:rFonts w:ascii="Calibri" w:eastAsia="Times New Roman" w:hAnsi="Calibri" w:cs="Times New Roman"/>
          <w:lang w:eastAsia="sl-SI"/>
        </w:rPr>
        <w:t xml:space="preserve"> </w:t>
      </w:r>
      <w:r w:rsidR="005D5A46">
        <w:rPr>
          <w:rFonts w:ascii="Calibri" w:eastAsia="Times New Roman" w:hAnsi="Calibri" w:cs="Times New Roman"/>
          <w:lang w:eastAsia="sl-SI"/>
        </w:rPr>
        <w:t xml:space="preserve">gnojilni načrt za vse površine, na katerih se bodo uporabljala mineralna gnojila. Analiza se mora izdelati za naslednje parametre: pH, P,K </w:t>
      </w:r>
      <w:r w:rsidR="00BB2A7A">
        <w:rPr>
          <w:rFonts w:ascii="Calibri" w:eastAsia="Times New Roman" w:hAnsi="Calibri" w:cs="Times New Roman"/>
          <w:lang w:eastAsia="sl-SI"/>
        </w:rPr>
        <w:t xml:space="preserve">za trajne travnike </w:t>
      </w:r>
      <w:r w:rsidR="00AE42BB">
        <w:rPr>
          <w:rFonts w:ascii="Calibri" w:eastAsia="Times New Roman" w:hAnsi="Calibri" w:cs="Times New Roman"/>
          <w:lang w:eastAsia="sl-SI"/>
        </w:rPr>
        <w:t>ter</w:t>
      </w:r>
      <w:r w:rsidR="005D5A46">
        <w:rPr>
          <w:rFonts w:ascii="Calibri" w:eastAsia="Times New Roman" w:hAnsi="Calibri" w:cs="Times New Roman"/>
          <w:lang w:eastAsia="sl-SI"/>
        </w:rPr>
        <w:t xml:space="preserve"> </w:t>
      </w:r>
      <w:r w:rsidR="00BB2A7A">
        <w:rPr>
          <w:rFonts w:ascii="Calibri" w:eastAsia="Times New Roman" w:hAnsi="Calibri" w:cs="Times New Roman"/>
          <w:lang w:eastAsia="sl-SI"/>
        </w:rPr>
        <w:t>še</w:t>
      </w:r>
      <w:r w:rsidR="00596767">
        <w:rPr>
          <w:rFonts w:ascii="Calibri" w:eastAsia="Times New Roman" w:hAnsi="Calibri" w:cs="Times New Roman"/>
          <w:lang w:eastAsia="sl-SI"/>
        </w:rPr>
        <w:t xml:space="preserve"> za</w:t>
      </w:r>
      <w:r w:rsidR="00BB2A7A">
        <w:rPr>
          <w:rFonts w:ascii="Calibri" w:eastAsia="Times New Roman" w:hAnsi="Calibri" w:cs="Times New Roman"/>
          <w:lang w:eastAsia="sl-SI"/>
        </w:rPr>
        <w:t xml:space="preserve"> </w:t>
      </w:r>
      <w:r w:rsidR="005D5A46">
        <w:rPr>
          <w:rFonts w:ascii="Calibri" w:eastAsia="Times New Roman" w:hAnsi="Calibri" w:cs="Times New Roman"/>
          <w:lang w:eastAsia="sl-SI"/>
        </w:rPr>
        <w:t>organsk</w:t>
      </w:r>
      <w:r w:rsidR="00561A04">
        <w:rPr>
          <w:rFonts w:ascii="Calibri" w:eastAsia="Times New Roman" w:hAnsi="Calibri" w:cs="Times New Roman"/>
          <w:lang w:eastAsia="sl-SI"/>
        </w:rPr>
        <w:t>o</w:t>
      </w:r>
      <w:r w:rsidR="005D5A46">
        <w:rPr>
          <w:rFonts w:ascii="Calibri" w:eastAsia="Times New Roman" w:hAnsi="Calibri" w:cs="Times New Roman"/>
          <w:lang w:eastAsia="sl-SI"/>
        </w:rPr>
        <w:t xml:space="preserve"> snov</w:t>
      </w:r>
      <w:r w:rsidR="00BB2A7A">
        <w:rPr>
          <w:rFonts w:ascii="Calibri" w:eastAsia="Times New Roman" w:hAnsi="Calibri" w:cs="Times New Roman"/>
          <w:lang w:eastAsia="sl-SI"/>
        </w:rPr>
        <w:t xml:space="preserve"> za ostale kmetijske površine</w:t>
      </w:r>
      <w:r w:rsidR="005D5A46">
        <w:rPr>
          <w:rFonts w:ascii="Calibri" w:eastAsia="Times New Roman" w:hAnsi="Calibri" w:cs="Times New Roman"/>
          <w:lang w:eastAsia="sl-SI"/>
        </w:rPr>
        <w:t>.</w:t>
      </w:r>
      <w:r w:rsidR="00561A04">
        <w:rPr>
          <w:rFonts w:ascii="Calibri" w:eastAsia="Times New Roman" w:hAnsi="Calibri" w:cs="Times New Roman"/>
          <w:lang w:eastAsia="sl-SI"/>
        </w:rPr>
        <w:t xml:space="preserve"> </w:t>
      </w:r>
      <w:r w:rsidR="005D5A46">
        <w:rPr>
          <w:rFonts w:ascii="Calibri" w:eastAsia="Times New Roman" w:hAnsi="Calibri" w:cs="Times New Roman"/>
          <w:lang w:eastAsia="sl-SI"/>
        </w:rPr>
        <w:t>Če se bodo uporabljala le organska gnojila</w:t>
      </w:r>
      <w:r w:rsidR="00561A04">
        <w:rPr>
          <w:rFonts w:ascii="Calibri" w:eastAsia="Times New Roman" w:hAnsi="Calibri" w:cs="Times New Roman"/>
          <w:lang w:eastAsia="sl-SI"/>
        </w:rPr>
        <w:t xml:space="preserve"> ali pa je upravičenec vključen le v naravovarstvene operacije analiza tal ni potrebna</w:t>
      </w:r>
      <w:r w:rsidR="00F964AD">
        <w:rPr>
          <w:rFonts w:ascii="Calibri" w:eastAsia="Times New Roman" w:hAnsi="Calibri" w:cs="Times New Roman"/>
          <w:lang w:eastAsia="sl-SI"/>
        </w:rPr>
        <w:t>,</w:t>
      </w:r>
      <w:r w:rsidR="005D5A46">
        <w:rPr>
          <w:rFonts w:ascii="Calibri" w:eastAsia="Times New Roman" w:hAnsi="Calibri" w:cs="Times New Roman"/>
          <w:lang w:eastAsia="sl-SI"/>
        </w:rPr>
        <w:t xml:space="preserve"> voditi</w:t>
      </w:r>
      <w:r w:rsidR="00561A04">
        <w:rPr>
          <w:rFonts w:ascii="Calibri" w:eastAsia="Times New Roman" w:hAnsi="Calibri" w:cs="Times New Roman"/>
          <w:lang w:eastAsia="sl-SI"/>
        </w:rPr>
        <w:t xml:space="preserve"> je potrebno le</w:t>
      </w:r>
      <w:r w:rsidR="005D5A46">
        <w:rPr>
          <w:rFonts w:ascii="Calibri" w:eastAsia="Times New Roman" w:hAnsi="Calibri" w:cs="Times New Roman"/>
          <w:lang w:eastAsia="sl-SI"/>
        </w:rPr>
        <w:t xml:space="preserve"> evidenco o uporabi organskih in mineralnih gnojil. </w:t>
      </w:r>
    </w:p>
    <w:p w14:paraId="3672ED03" w14:textId="67CE4508" w:rsidR="001D28C6" w:rsidRDefault="001D28C6" w:rsidP="00302E45">
      <w:pPr>
        <w:spacing w:after="0" w:line="240" w:lineRule="auto"/>
        <w:jc w:val="both"/>
        <w:rPr>
          <w:rFonts w:ascii="Calibri" w:eastAsia="Times New Roman" w:hAnsi="Calibri" w:cs="Times New Roman"/>
          <w:lang w:eastAsia="sl-SI"/>
        </w:rPr>
      </w:pPr>
    </w:p>
    <w:p w14:paraId="6F3B3CC3" w14:textId="3A72A2E1" w:rsidR="00561A04" w:rsidRDefault="00AE42BB" w:rsidP="00302E45">
      <w:pPr>
        <w:spacing w:after="0" w:line="240" w:lineRule="auto"/>
        <w:jc w:val="both"/>
        <w:rPr>
          <w:rFonts w:ascii="Calibri" w:eastAsia="Times New Roman" w:hAnsi="Calibri" w:cs="Times New Roman"/>
          <w:lang w:eastAsia="sl-SI"/>
        </w:rPr>
      </w:pPr>
      <w:r>
        <w:rPr>
          <w:rFonts w:ascii="Calibri" w:eastAsia="Times New Roman" w:hAnsi="Calibri" w:cs="Times New Roman"/>
          <w:lang w:eastAsia="sl-SI"/>
        </w:rPr>
        <w:t xml:space="preserve">V okviru KOPOP-a so predvidene 3 intervencije za spodbujanje nadstandardnih kmetijskih praks:  </w:t>
      </w:r>
      <w:r w:rsidR="00362C9E">
        <w:rPr>
          <w:rFonts w:ascii="Calibri" w:eastAsia="Times New Roman" w:hAnsi="Calibri" w:cs="Times New Roman"/>
          <w:lang w:eastAsia="sl-SI"/>
        </w:rPr>
        <w:t>i</w:t>
      </w:r>
      <w:r>
        <w:rPr>
          <w:rFonts w:ascii="Calibri" w:eastAsia="Times New Roman" w:hAnsi="Calibri" w:cs="Times New Roman"/>
          <w:lang w:eastAsia="sl-SI"/>
        </w:rPr>
        <w:t xml:space="preserve">ntervencija Podnebne spremembe, </w:t>
      </w:r>
      <w:r w:rsidR="00362C9E">
        <w:rPr>
          <w:rFonts w:ascii="Calibri" w:eastAsia="Times New Roman" w:hAnsi="Calibri" w:cs="Times New Roman"/>
          <w:lang w:eastAsia="sl-SI"/>
        </w:rPr>
        <w:t>i</w:t>
      </w:r>
      <w:r>
        <w:rPr>
          <w:rFonts w:ascii="Calibri" w:eastAsia="Times New Roman" w:hAnsi="Calibri" w:cs="Times New Roman"/>
          <w:lang w:eastAsia="sl-SI"/>
        </w:rPr>
        <w:t>ntervencija Naravni vi</w:t>
      </w:r>
      <w:r w:rsidR="008B4D24">
        <w:rPr>
          <w:rFonts w:ascii="Calibri" w:eastAsia="Times New Roman" w:hAnsi="Calibri" w:cs="Times New Roman"/>
          <w:lang w:eastAsia="sl-SI"/>
        </w:rPr>
        <w:t>r</w:t>
      </w:r>
      <w:r>
        <w:rPr>
          <w:rFonts w:ascii="Calibri" w:eastAsia="Times New Roman" w:hAnsi="Calibri" w:cs="Times New Roman"/>
          <w:lang w:eastAsia="sl-SI"/>
        </w:rPr>
        <w:t xml:space="preserve">i ter </w:t>
      </w:r>
      <w:r w:rsidR="00362C9E">
        <w:rPr>
          <w:rFonts w:ascii="Calibri" w:eastAsia="Times New Roman" w:hAnsi="Calibri" w:cs="Times New Roman"/>
          <w:lang w:eastAsia="sl-SI"/>
        </w:rPr>
        <w:t>i</w:t>
      </w:r>
      <w:r>
        <w:rPr>
          <w:rFonts w:ascii="Calibri" w:eastAsia="Times New Roman" w:hAnsi="Calibri" w:cs="Times New Roman"/>
          <w:lang w:eastAsia="sl-SI"/>
        </w:rPr>
        <w:t xml:space="preserve">ntervencija Biotska raznovrstnost in krajina. </w:t>
      </w:r>
      <w:r w:rsidR="008B4D24">
        <w:rPr>
          <w:rFonts w:ascii="Calibri" w:eastAsia="Times New Roman" w:hAnsi="Calibri" w:cs="Times New Roman"/>
          <w:lang w:eastAsia="sl-SI"/>
        </w:rPr>
        <w:t>V okviru omenjenih intervencij je p</w:t>
      </w:r>
      <w:r w:rsidR="00795C4F">
        <w:rPr>
          <w:rFonts w:ascii="Calibri" w:eastAsia="Times New Roman" w:hAnsi="Calibri" w:cs="Times New Roman"/>
          <w:lang w:eastAsia="sl-SI"/>
        </w:rPr>
        <w:t>redvidenih 31 operacij.</w:t>
      </w:r>
    </w:p>
    <w:p w14:paraId="55BA5801" w14:textId="68CF113A" w:rsidR="00AE42BB" w:rsidRDefault="00AE42BB" w:rsidP="00302E45">
      <w:pPr>
        <w:spacing w:after="0" w:line="240" w:lineRule="auto"/>
        <w:jc w:val="both"/>
        <w:rPr>
          <w:rFonts w:ascii="Calibri" w:eastAsia="Times New Roman" w:hAnsi="Calibri" w:cs="Times New Roman"/>
          <w:lang w:eastAsia="sl-SI"/>
        </w:rPr>
      </w:pPr>
    </w:p>
    <w:p w14:paraId="1C323F73" w14:textId="72B725E7" w:rsidR="004223EF" w:rsidRDefault="00AE42BB" w:rsidP="00721C54">
      <w:pPr>
        <w:spacing w:after="0" w:line="240" w:lineRule="auto"/>
        <w:jc w:val="both"/>
        <w:rPr>
          <w:rFonts w:ascii="Calibri" w:eastAsia="Times New Roman" w:hAnsi="Calibri" w:cs="Times New Roman"/>
          <w:lang w:eastAsia="sl-SI"/>
        </w:rPr>
      </w:pPr>
      <w:r>
        <w:rPr>
          <w:rFonts w:ascii="Calibri" w:eastAsia="Times New Roman" w:hAnsi="Calibri" w:cs="Times New Roman"/>
          <w:lang w:eastAsia="sl-SI"/>
        </w:rPr>
        <w:t xml:space="preserve">Predstavili vam bomo novo intervencijo Podnebne spremembe, ki vključuje 3 operacije: Izboljšanje kakovosti krme in načrtno krmljenje govedi, Krmljenje z zmanjšano količino dušika pri prašičih pitancih ter Izboljšanje kakovosti krme in načrtno krmljenje ovc </w:t>
      </w:r>
      <w:r w:rsidR="008B4D24">
        <w:rPr>
          <w:rFonts w:ascii="Calibri" w:eastAsia="Times New Roman" w:hAnsi="Calibri" w:cs="Times New Roman"/>
          <w:lang w:eastAsia="sl-SI"/>
        </w:rPr>
        <w:t>i</w:t>
      </w:r>
      <w:r>
        <w:rPr>
          <w:rFonts w:ascii="Calibri" w:eastAsia="Times New Roman" w:hAnsi="Calibri" w:cs="Times New Roman"/>
          <w:lang w:eastAsia="sl-SI"/>
        </w:rPr>
        <w:t xml:space="preserve">n koz. </w:t>
      </w:r>
      <w:r w:rsidR="00596767">
        <w:rPr>
          <w:rFonts w:ascii="Calibri" w:eastAsia="Times New Roman" w:hAnsi="Calibri" w:cs="Times New Roman"/>
          <w:lang w:eastAsia="sl-SI"/>
        </w:rPr>
        <w:t xml:space="preserve">Namen omenjenih </w:t>
      </w:r>
      <w:r w:rsidR="008B4D24">
        <w:rPr>
          <w:rFonts w:ascii="Calibri" w:eastAsia="Times New Roman" w:hAnsi="Calibri" w:cs="Times New Roman"/>
          <w:lang w:eastAsia="sl-SI"/>
        </w:rPr>
        <w:t>operacij</w:t>
      </w:r>
      <w:r w:rsidR="00596767">
        <w:rPr>
          <w:rFonts w:ascii="Calibri" w:eastAsia="Times New Roman" w:hAnsi="Calibri" w:cs="Times New Roman"/>
          <w:lang w:eastAsia="sl-SI"/>
        </w:rPr>
        <w:t xml:space="preserve"> je </w:t>
      </w:r>
      <w:r w:rsidR="00596767" w:rsidRPr="00596767">
        <w:rPr>
          <w:rFonts w:ascii="Calibri" w:eastAsia="Times New Roman" w:hAnsi="Calibri" w:cs="Times New Roman"/>
          <w:lang w:eastAsia="sl-SI"/>
        </w:rPr>
        <w:t>zmanjšanje emisij toplogrednih plinov s spodbujanjem izboljšanja kakovosti krme in krmnih obrokov</w:t>
      </w:r>
      <w:r w:rsidR="00596767">
        <w:rPr>
          <w:rFonts w:ascii="Calibri" w:eastAsia="Times New Roman" w:hAnsi="Calibri" w:cs="Times New Roman"/>
          <w:lang w:eastAsia="sl-SI"/>
        </w:rPr>
        <w:t>.</w:t>
      </w:r>
    </w:p>
    <w:p w14:paraId="6AD4C95E" w14:textId="4EB8D9F8" w:rsidR="00AE42BB" w:rsidRDefault="00721C54" w:rsidP="00302E45">
      <w:pPr>
        <w:spacing w:after="0" w:line="240" w:lineRule="auto"/>
        <w:jc w:val="both"/>
        <w:rPr>
          <w:rFonts w:ascii="Calibri" w:eastAsia="Times New Roman" w:hAnsi="Calibri" w:cs="Times New Roman"/>
          <w:lang w:eastAsia="sl-SI"/>
        </w:rPr>
      </w:pPr>
      <w:r>
        <w:rPr>
          <w:rFonts w:ascii="Calibri" w:eastAsia="Times New Roman" w:hAnsi="Calibri" w:cs="Times New Roman"/>
          <w:lang w:eastAsia="sl-SI"/>
        </w:rPr>
        <w:lastRenderedPageBreak/>
        <w:t xml:space="preserve">Upravičenci </w:t>
      </w:r>
      <w:r w:rsidR="004223EF">
        <w:rPr>
          <w:rFonts w:ascii="Calibri" w:eastAsia="Times New Roman" w:hAnsi="Calibri" w:cs="Times New Roman"/>
          <w:lang w:eastAsia="sl-SI"/>
        </w:rPr>
        <w:t>omenjenih operacij</w:t>
      </w:r>
      <w:r>
        <w:rPr>
          <w:rFonts w:ascii="Calibri" w:eastAsia="Times New Roman" w:hAnsi="Calibri" w:cs="Times New Roman"/>
          <w:lang w:eastAsia="sl-SI"/>
        </w:rPr>
        <w:t xml:space="preserve"> morajo imeti izdelane analize krme in računsko optimirane krmne obroke. Za izplačilo sredstev pri vseh treh operacijah je pogoj </w:t>
      </w:r>
      <w:r w:rsidRPr="00721C54">
        <w:rPr>
          <w:rFonts w:ascii="Calibri" w:eastAsia="Times New Roman" w:hAnsi="Calibri" w:cs="Times New Roman"/>
          <w:lang w:eastAsia="sl-SI"/>
        </w:rPr>
        <w:t>tudi spremljanje napredka na kmetijskem gospodarstvu na področju pridelovanja krme in reje.</w:t>
      </w:r>
    </w:p>
    <w:p w14:paraId="248EEBF7" w14:textId="77777777" w:rsidR="004223EF" w:rsidRDefault="004223EF" w:rsidP="00302E45">
      <w:pPr>
        <w:spacing w:after="0" w:line="240" w:lineRule="auto"/>
        <w:jc w:val="both"/>
        <w:rPr>
          <w:rFonts w:ascii="Calibri" w:eastAsia="Times New Roman" w:hAnsi="Calibri" w:cs="Times New Roman"/>
          <w:lang w:eastAsia="sl-SI"/>
        </w:rPr>
      </w:pPr>
    </w:p>
    <w:p w14:paraId="79701525" w14:textId="59878466" w:rsidR="00BB2A7A" w:rsidRDefault="00AF3D81" w:rsidP="00302E45">
      <w:pPr>
        <w:spacing w:after="0" w:line="240" w:lineRule="auto"/>
        <w:jc w:val="both"/>
        <w:rPr>
          <w:rFonts w:ascii="Calibri" w:eastAsia="Times New Roman" w:hAnsi="Calibri" w:cs="Times New Roman"/>
          <w:lang w:eastAsia="sl-SI"/>
        </w:rPr>
      </w:pPr>
      <w:r>
        <w:rPr>
          <w:rFonts w:ascii="Calibri" w:eastAsia="Times New Roman" w:hAnsi="Calibri" w:cs="Times New Roman"/>
          <w:lang w:eastAsia="sl-SI"/>
        </w:rPr>
        <w:t xml:space="preserve">Upravičenec </w:t>
      </w:r>
      <w:r w:rsidR="004223EF">
        <w:rPr>
          <w:rFonts w:ascii="Calibri" w:eastAsia="Times New Roman" w:hAnsi="Calibri" w:cs="Times New Roman"/>
          <w:lang w:eastAsia="sl-SI"/>
        </w:rPr>
        <w:t>operacije</w:t>
      </w:r>
      <w:r w:rsidR="00596767">
        <w:rPr>
          <w:rFonts w:ascii="Calibri" w:eastAsia="Times New Roman" w:hAnsi="Calibri" w:cs="Times New Roman"/>
          <w:lang w:eastAsia="sl-SI"/>
        </w:rPr>
        <w:t xml:space="preserve"> Izboljšanje kakovosti krme in načrtno krmljenje govedi </w:t>
      </w:r>
      <w:r>
        <w:rPr>
          <w:rFonts w:ascii="Calibri" w:eastAsia="Times New Roman" w:hAnsi="Calibri" w:cs="Times New Roman"/>
          <w:lang w:eastAsia="sl-SI"/>
        </w:rPr>
        <w:t xml:space="preserve">mora imeti v reji vsaj 10 krav molznic ali 10 govejih pitancev. Pri </w:t>
      </w:r>
      <w:r w:rsidR="00721C54">
        <w:rPr>
          <w:rFonts w:ascii="Calibri" w:eastAsia="Times New Roman" w:hAnsi="Calibri" w:cs="Times New Roman"/>
          <w:lang w:eastAsia="sl-SI"/>
        </w:rPr>
        <w:t xml:space="preserve">kravah </w:t>
      </w:r>
      <w:r>
        <w:rPr>
          <w:rFonts w:ascii="Calibri" w:eastAsia="Times New Roman" w:hAnsi="Calibri" w:cs="Times New Roman"/>
          <w:lang w:eastAsia="sl-SI"/>
        </w:rPr>
        <w:t xml:space="preserve">molznicah je v mleku potrebno tudi spremljanje vsebnosti sečnine. </w:t>
      </w:r>
      <w:r w:rsidR="00176410">
        <w:rPr>
          <w:rFonts w:ascii="Calibri" w:eastAsia="Times New Roman" w:hAnsi="Calibri" w:cs="Times New Roman"/>
          <w:lang w:eastAsia="sl-SI"/>
        </w:rPr>
        <w:t>Višina plačil je predvidena glede na razred</w:t>
      </w:r>
      <w:r w:rsidR="00F964AD">
        <w:rPr>
          <w:rFonts w:ascii="Calibri" w:eastAsia="Times New Roman" w:hAnsi="Calibri" w:cs="Times New Roman"/>
          <w:lang w:eastAsia="sl-SI"/>
        </w:rPr>
        <w:t>e</w:t>
      </w:r>
      <w:r w:rsidR="00176410">
        <w:rPr>
          <w:rFonts w:ascii="Calibri" w:eastAsia="Times New Roman" w:hAnsi="Calibri" w:cs="Times New Roman"/>
          <w:lang w:eastAsia="sl-SI"/>
        </w:rPr>
        <w:t xml:space="preserve">, ki so določeni na podlagi števila živali. </w:t>
      </w:r>
    </w:p>
    <w:p w14:paraId="0DF71654" w14:textId="5B2055ED" w:rsidR="00F63651" w:rsidRDefault="00F63651" w:rsidP="00302E45">
      <w:pPr>
        <w:spacing w:after="0" w:line="240" w:lineRule="auto"/>
        <w:jc w:val="both"/>
        <w:rPr>
          <w:rFonts w:ascii="Calibri" w:eastAsia="Times New Roman" w:hAnsi="Calibri" w:cs="Times New Roman"/>
          <w:lang w:eastAsia="sl-SI"/>
        </w:rPr>
      </w:pPr>
    </w:p>
    <w:p w14:paraId="028D54E5" w14:textId="1D88773C" w:rsidR="00F63651" w:rsidRDefault="00F63651" w:rsidP="00302E45">
      <w:pPr>
        <w:spacing w:after="0" w:line="240" w:lineRule="auto"/>
        <w:jc w:val="both"/>
        <w:rPr>
          <w:rFonts w:ascii="Calibri" w:eastAsia="Times New Roman" w:hAnsi="Calibri" w:cs="Times New Roman"/>
          <w:lang w:eastAsia="sl-SI"/>
        </w:rPr>
      </w:pPr>
      <w:r>
        <w:rPr>
          <w:rFonts w:ascii="Calibri" w:eastAsia="Times New Roman" w:hAnsi="Calibri" w:cs="Times New Roman"/>
          <w:lang w:eastAsia="sl-SI"/>
        </w:rPr>
        <w:t xml:space="preserve">Upravičenec </w:t>
      </w:r>
      <w:r w:rsidR="004223EF">
        <w:rPr>
          <w:rFonts w:ascii="Calibri" w:eastAsia="Times New Roman" w:hAnsi="Calibri" w:cs="Times New Roman"/>
          <w:lang w:eastAsia="sl-SI"/>
        </w:rPr>
        <w:t>operacije</w:t>
      </w:r>
      <w:r>
        <w:rPr>
          <w:rFonts w:ascii="Calibri" w:eastAsia="Times New Roman" w:hAnsi="Calibri" w:cs="Times New Roman"/>
          <w:lang w:eastAsia="sl-SI"/>
        </w:rPr>
        <w:t xml:space="preserve"> Krmljenje z zmanjšajo količino dušika pri prašičih pitancih mora imeti v reji vsaj 10 GVŽ. Operacija se izvaja v rejah, ki v času pitanja do klavne mase uporabljajo 3 </w:t>
      </w:r>
      <w:r w:rsidR="00C138C1">
        <w:rPr>
          <w:rFonts w:ascii="Calibri" w:eastAsia="Times New Roman" w:hAnsi="Calibri" w:cs="Times New Roman"/>
          <w:lang w:eastAsia="sl-SI"/>
        </w:rPr>
        <w:t>oziroma</w:t>
      </w:r>
      <w:r>
        <w:rPr>
          <w:rFonts w:ascii="Calibri" w:eastAsia="Times New Roman" w:hAnsi="Calibri" w:cs="Times New Roman"/>
          <w:lang w:eastAsia="sl-SI"/>
        </w:rPr>
        <w:t xml:space="preserve"> 4 fazno krmljenje.  </w:t>
      </w:r>
    </w:p>
    <w:p w14:paraId="09AE8D57" w14:textId="0870E6A6" w:rsidR="00176410" w:rsidRDefault="00176410" w:rsidP="00302E45">
      <w:pPr>
        <w:spacing w:after="0" w:line="240" w:lineRule="auto"/>
        <w:jc w:val="both"/>
        <w:rPr>
          <w:rFonts w:ascii="Calibri" w:eastAsia="Times New Roman" w:hAnsi="Calibri" w:cs="Times New Roman"/>
          <w:lang w:eastAsia="sl-SI"/>
        </w:rPr>
      </w:pPr>
    </w:p>
    <w:p w14:paraId="6E4D2FF0" w14:textId="7FAC40F1" w:rsidR="00176410" w:rsidRDefault="00176410" w:rsidP="00302E45">
      <w:pPr>
        <w:spacing w:after="0" w:line="240" w:lineRule="auto"/>
        <w:jc w:val="both"/>
        <w:rPr>
          <w:rFonts w:ascii="Calibri" w:eastAsia="Times New Roman" w:hAnsi="Calibri" w:cs="Times New Roman"/>
          <w:lang w:eastAsia="sl-SI"/>
        </w:rPr>
      </w:pPr>
      <w:r>
        <w:rPr>
          <w:rFonts w:ascii="Calibri" w:eastAsia="Times New Roman" w:hAnsi="Calibri" w:cs="Times New Roman"/>
          <w:lang w:eastAsia="sl-SI"/>
        </w:rPr>
        <w:t xml:space="preserve">V </w:t>
      </w:r>
      <w:r w:rsidR="004223EF">
        <w:rPr>
          <w:rFonts w:ascii="Calibri" w:eastAsia="Times New Roman" w:hAnsi="Calibri" w:cs="Times New Roman"/>
          <w:lang w:eastAsia="sl-SI"/>
        </w:rPr>
        <w:t>operacijo</w:t>
      </w:r>
      <w:r>
        <w:rPr>
          <w:rFonts w:ascii="Calibri" w:eastAsia="Times New Roman" w:hAnsi="Calibri" w:cs="Times New Roman"/>
          <w:lang w:eastAsia="sl-SI"/>
        </w:rPr>
        <w:t xml:space="preserve"> </w:t>
      </w:r>
      <w:r w:rsidR="00596767" w:rsidRPr="00596767">
        <w:rPr>
          <w:rFonts w:ascii="Calibri" w:eastAsia="Times New Roman" w:hAnsi="Calibri" w:cs="Times New Roman"/>
          <w:lang w:eastAsia="sl-SI"/>
        </w:rPr>
        <w:t xml:space="preserve">Izboljšanje kakovosti krme in načrtno krmljenje ovc in koz </w:t>
      </w:r>
      <w:r>
        <w:rPr>
          <w:rFonts w:ascii="Calibri" w:eastAsia="Times New Roman" w:hAnsi="Calibri" w:cs="Times New Roman"/>
          <w:lang w:eastAsia="sl-SI"/>
        </w:rPr>
        <w:t xml:space="preserve">lahko vstopi kmetija z najmanj 2 GVŽ drobnice, mlečne ali mesne pasme. </w:t>
      </w:r>
      <w:r w:rsidR="00721C54">
        <w:rPr>
          <w:rFonts w:ascii="Calibri" w:eastAsia="Times New Roman" w:hAnsi="Calibri" w:cs="Times New Roman"/>
          <w:lang w:eastAsia="sl-SI"/>
        </w:rPr>
        <w:t>P</w:t>
      </w:r>
      <w:r>
        <w:rPr>
          <w:rFonts w:ascii="Calibri" w:eastAsia="Times New Roman" w:hAnsi="Calibri" w:cs="Times New Roman"/>
          <w:lang w:eastAsia="sl-SI"/>
        </w:rPr>
        <w:t>ri mlečni</w:t>
      </w:r>
      <w:r w:rsidR="00721C54">
        <w:rPr>
          <w:rFonts w:ascii="Calibri" w:eastAsia="Times New Roman" w:hAnsi="Calibri" w:cs="Times New Roman"/>
          <w:lang w:eastAsia="sl-SI"/>
        </w:rPr>
        <w:t>h pasmah</w:t>
      </w:r>
      <w:r>
        <w:rPr>
          <w:rFonts w:ascii="Calibri" w:eastAsia="Times New Roman" w:hAnsi="Calibri" w:cs="Times New Roman"/>
          <w:lang w:eastAsia="sl-SI"/>
        </w:rPr>
        <w:t xml:space="preserve"> drobnic</w:t>
      </w:r>
      <w:r w:rsidR="00721C54">
        <w:rPr>
          <w:rFonts w:ascii="Calibri" w:eastAsia="Times New Roman" w:hAnsi="Calibri" w:cs="Times New Roman"/>
          <w:lang w:eastAsia="sl-SI"/>
        </w:rPr>
        <w:t>e je potrebna</w:t>
      </w:r>
      <w:r>
        <w:rPr>
          <w:rFonts w:ascii="Calibri" w:eastAsia="Times New Roman" w:hAnsi="Calibri" w:cs="Times New Roman"/>
          <w:lang w:eastAsia="sl-SI"/>
        </w:rPr>
        <w:t xml:space="preserve"> določitev vsebnosti sečnine v mleku. </w:t>
      </w:r>
    </w:p>
    <w:p w14:paraId="1819E61A" w14:textId="08A8178C" w:rsidR="005558F2" w:rsidRDefault="005558F2" w:rsidP="00D717A8">
      <w:pPr>
        <w:spacing w:after="0" w:line="240" w:lineRule="auto"/>
        <w:jc w:val="both"/>
        <w:rPr>
          <w:rFonts w:eastAsia="Times New Roman" w:cstheme="minorHAnsi"/>
          <w:lang w:eastAsia="sl-SI"/>
        </w:rPr>
      </w:pPr>
    </w:p>
    <w:p w14:paraId="339C07FD" w14:textId="29982123" w:rsidR="001D28C6" w:rsidRPr="001D28C6" w:rsidRDefault="001D28C6" w:rsidP="00D717A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  <w:r w:rsidRPr="001D28C6">
        <w:rPr>
          <w:rFonts w:eastAsia="Times New Roman" w:cstheme="minorHAnsi"/>
          <w:lang w:eastAsia="sl-SI"/>
        </w:rPr>
        <w:t>Povzeto po: Strateški načrt skupne kmetijske politike 2023-2027 za Slovenijo (28.9.2022)</w:t>
      </w:r>
    </w:p>
    <w:p w14:paraId="1056FC62" w14:textId="71FB5538" w:rsidR="005558F2" w:rsidRDefault="005558F2" w:rsidP="005558F2">
      <w:pPr>
        <w:spacing w:after="0" w:line="240" w:lineRule="auto"/>
      </w:pPr>
    </w:p>
    <w:p w14:paraId="520129F9" w14:textId="77777777" w:rsidR="001D28C6" w:rsidRPr="00170A8F" w:rsidRDefault="001D28C6" w:rsidP="005558F2">
      <w:pPr>
        <w:spacing w:after="0" w:line="240" w:lineRule="auto"/>
      </w:pPr>
    </w:p>
    <w:p w14:paraId="14316325" w14:textId="383A6826" w:rsidR="00E35E97" w:rsidRDefault="00CB238F" w:rsidP="002130D4">
      <w:pPr>
        <w:spacing w:after="0" w:line="240" w:lineRule="auto"/>
        <w:jc w:val="right"/>
        <w:rPr>
          <w:rFonts w:ascii="Calibri" w:eastAsia="Times New Roman" w:hAnsi="Calibri" w:cs="Times New Roman"/>
          <w:szCs w:val="18"/>
          <w:lang w:eastAsia="sl-SI"/>
        </w:rPr>
      </w:pPr>
      <w:r w:rsidRPr="00C23FC8">
        <w:rPr>
          <w:rFonts w:ascii="Calibri" w:eastAsia="Times New Roman" w:hAnsi="Calibri" w:cs="Times New Roman"/>
          <w:szCs w:val="18"/>
          <w:lang w:eastAsia="sl-SI"/>
        </w:rPr>
        <w:t xml:space="preserve">Pripravila: Barbara </w:t>
      </w:r>
      <w:r w:rsidR="00170A8F">
        <w:rPr>
          <w:rFonts w:ascii="Calibri" w:eastAsia="Times New Roman" w:hAnsi="Calibri" w:cs="Times New Roman"/>
          <w:szCs w:val="18"/>
          <w:lang w:eastAsia="sl-SI"/>
        </w:rPr>
        <w:t>Kralj</w:t>
      </w:r>
      <w:r w:rsidRPr="00C23FC8">
        <w:rPr>
          <w:rFonts w:ascii="Calibri" w:eastAsia="Times New Roman" w:hAnsi="Calibri" w:cs="Times New Roman"/>
          <w:szCs w:val="18"/>
          <w:lang w:eastAsia="sl-SI"/>
        </w:rPr>
        <w:t>, mag. kmet.</w:t>
      </w:r>
    </w:p>
    <w:p w14:paraId="33BA48DB" w14:textId="0C89C53D" w:rsidR="00610D6A" w:rsidRDefault="00610D6A" w:rsidP="00E35E97">
      <w:pPr>
        <w:spacing w:after="0" w:line="240" w:lineRule="auto"/>
        <w:jc w:val="right"/>
        <w:rPr>
          <w:rFonts w:ascii="Calibri" w:eastAsia="Times New Roman" w:hAnsi="Calibri" w:cs="Times New Roman"/>
          <w:szCs w:val="18"/>
          <w:lang w:eastAsia="sl-SI"/>
        </w:rPr>
      </w:pPr>
    </w:p>
    <w:p w14:paraId="1C607A2C" w14:textId="3C3BA8A0" w:rsidR="00610D6A" w:rsidRDefault="00610D6A" w:rsidP="00E35E97">
      <w:pPr>
        <w:spacing w:after="0" w:line="240" w:lineRule="auto"/>
        <w:jc w:val="right"/>
        <w:rPr>
          <w:rFonts w:ascii="Calibri" w:eastAsia="Times New Roman" w:hAnsi="Calibri" w:cs="Times New Roman"/>
          <w:szCs w:val="18"/>
          <w:lang w:eastAsia="sl-SI"/>
        </w:rPr>
      </w:pPr>
    </w:p>
    <w:p w14:paraId="3911805B" w14:textId="6F7606C9" w:rsidR="00610D6A" w:rsidRDefault="00610D6A" w:rsidP="001D28C6">
      <w:pPr>
        <w:spacing w:after="0" w:line="240" w:lineRule="auto"/>
        <w:rPr>
          <w:rFonts w:ascii="Calibri" w:eastAsia="Times New Roman" w:hAnsi="Calibri" w:cs="Times New Roman"/>
          <w:szCs w:val="18"/>
          <w:lang w:eastAsia="sl-SI"/>
        </w:rPr>
      </w:pPr>
    </w:p>
    <w:sectPr w:rsidR="00610D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51AC5"/>
    <w:multiLevelType w:val="hybridMultilevel"/>
    <w:tmpl w:val="CCEAB056"/>
    <w:lvl w:ilvl="0" w:tplc="E55A38DC">
      <w:start w:val="1"/>
      <w:numFmt w:val="decimal"/>
      <w:lvlText w:val="%1."/>
      <w:lvlJc w:val="left"/>
      <w:pPr>
        <w:ind w:left="750" w:hanging="46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5" w:hanging="360"/>
      </w:pPr>
    </w:lvl>
    <w:lvl w:ilvl="2" w:tplc="0424001B" w:tentative="1">
      <w:start w:val="1"/>
      <w:numFmt w:val="lowerRoman"/>
      <w:lvlText w:val="%3."/>
      <w:lvlJc w:val="right"/>
      <w:pPr>
        <w:ind w:left="2085" w:hanging="180"/>
      </w:pPr>
    </w:lvl>
    <w:lvl w:ilvl="3" w:tplc="0424000F" w:tentative="1">
      <w:start w:val="1"/>
      <w:numFmt w:val="decimal"/>
      <w:lvlText w:val="%4."/>
      <w:lvlJc w:val="left"/>
      <w:pPr>
        <w:ind w:left="2805" w:hanging="360"/>
      </w:pPr>
    </w:lvl>
    <w:lvl w:ilvl="4" w:tplc="04240019" w:tentative="1">
      <w:start w:val="1"/>
      <w:numFmt w:val="lowerLetter"/>
      <w:lvlText w:val="%5."/>
      <w:lvlJc w:val="left"/>
      <w:pPr>
        <w:ind w:left="3525" w:hanging="360"/>
      </w:pPr>
    </w:lvl>
    <w:lvl w:ilvl="5" w:tplc="0424001B" w:tentative="1">
      <w:start w:val="1"/>
      <w:numFmt w:val="lowerRoman"/>
      <w:lvlText w:val="%6."/>
      <w:lvlJc w:val="right"/>
      <w:pPr>
        <w:ind w:left="4245" w:hanging="180"/>
      </w:pPr>
    </w:lvl>
    <w:lvl w:ilvl="6" w:tplc="0424000F" w:tentative="1">
      <w:start w:val="1"/>
      <w:numFmt w:val="decimal"/>
      <w:lvlText w:val="%7."/>
      <w:lvlJc w:val="left"/>
      <w:pPr>
        <w:ind w:left="4965" w:hanging="360"/>
      </w:pPr>
    </w:lvl>
    <w:lvl w:ilvl="7" w:tplc="04240019" w:tentative="1">
      <w:start w:val="1"/>
      <w:numFmt w:val="lowerLetter"/>
      <w:lvlText w:val="%8."/>
      <w:lvlJc w:val="left"/>
      <w:pPr>
        <w:ind w:left="5685" w:hanging="360"/>
      </w:pPr>
    </w:lvl>
    <w:lvl w:ilvl="8" w:tplc="0424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1FAF3A05"/>
    <w:multiLevelType w:val="multilevel"/>
    <w:tmpl w:val="2A24F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61717F"/>
    <w:multiLevelType w:val="multilevel"/>
    <w:tmpl w:val="D4C41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0A1A87"/>
    <w:multiLevelType w:val="multilevel"/>
    <w:tmpl w:val="A760B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C00651"/>
    <w:multiLevelType w:val="multilevel"/>
    <w:tmpl w:val="F2DC96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405531"/>
    <w:multiLevelType w:val="hybridMultilevel"/>
    <w:tmpl w:val="3A30B4F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EF242B"/>
    <w:multiLevelType w:val="multilevel"/>
    <w:tmpl w:val="94261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9B570C"/>
    <w:multiLevelType w:val="multilevel"/>
    <w:tmpl w:val="3D041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153D14"/>
    <w:multiLevelType w:val="multilevel"/>
    <w:tmpl w:val="CB867E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D33BDB"/>
    <w:multiLevelType w:val="multilevel"/>
    <w:tmpl w:val="01849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6C7346"/>
    <w:multiLevelType w:val="multilevel"/>
    <w:tmpl w:val="14C080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BA1E31"/>
    <w:multiLevelType w:val="multilevel"/>
    <w:tmpl w:val="0C44F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91583A"/>
    <w:multiLevelType w:val="hybridMultilevel"/>
    <w:tmpl w:val="F54634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D6D52"/>
    <w:multiLevelType w:val="multilevel"/>
    <w:tmpl w:val="574C7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AA0A98"/>
    <w:multiLevelType w:val="multilevel"/>
    <w:tmpl w:val="3684B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DE4995"/>
    <w:multiLevelType w:val="multilevel"/>
    <w:tmpl w:val="59405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162609"/>
    <w:multiLevelType w:val="multilevel"/>
    <w:tmpl w:val="9D30BF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8C7EF0"/>
    <w:multiLevelType w:val="multilevel"/>
    <w:tmpl w:val="240EA2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04725D"/>
    <w:multiLevelType w:val="hybridMultilevel"/>
    <w:tmpl w:val="CFA8021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9D4241"/>
    <w:multiLevelType w:val="hybridMultilevel"/>
    <w:tmpl w:val="46964FC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26378165">
    <w:abstractNumId w:val="4"/>
  </w:num>
  <w:num w:numId="2" w16cid:durableId="1074938403">
    <w:abstractNumId w:val="15"/>
  </w:num>
  <w:num w:numId="3" w16cid:durableId="1078752339">
    <w:abstractNumId w:val="11"/>
  </w:num>
  <w:num w:numId="4" w16cid:durableId="1560089075">
    <w:abstractNumId w:val="8"/>
  </w:num>
  <w:num w:numId="5" w16cid:durableId="1226138802">
    <w:abstractNumId w:val="10"/>
  </w:num>
  <w:num w:numId="6" w16cid:durableId="1217666693">
    <w:abstractNumId w:val="16"/>
  </w:num>
  <w:num w:numId="7" w16cid:durableId="445194083">
    <w:abstractNumId w:val="17"/>
  </w:num>
  <w:num w:numId="8" w16cid:durableId="31468866">
    <w:abstractNumId w:val="0"/>
  </w:num>
  <w:num w:numId="9" w16cid:durableId="1372536221">
    <w:abstractNumId w:val="2"/>
  </w:num>
  <w:num w:numId="10" w16cid:durableId="2062096253">
    <w:abstractNumId w:val="14"/>
  </w:num>
  <w:num w:numId="11" w16cid:durableId="1316959664">
    <w:abstractNumId w:val="9"/>
  </w:num>
  <w:num w:numId="12" w16cid:durableId="1371760867">
    <w:abstractNumId w:val="13"/>
  </w:num>
  <w:num w:numId="13" w16cid:durableId="1485121628">
    <w:abstractNumId w:val="1"/>
  </w:num>
  <w:num w:numId="14" w16cid:durableId="46879476">
    <w:abstractNumId w:val="6"/>
  </w:num>
  <w:num w:numId="15" w16cid:durableId="363596810">
    <w:abstractNumId w:val="3"/>
  </w:num>
  <w:num w:numId="16" w16cid:durableId="278999269">
    <w:abstractNumId w:val="7"/>
  </w:num>
  <w:num w:numId="17" w16cid:durableId="1717926292">
    <w:abstractNumId w:val="12"/>
  </w:num>
  <w:num w:numId="18" w16cid:durableId="1550263467">
    <w:abstractNumId w:val="18"/>
  </w:num>
  <w:num w:numId="19" w16cid:durableId="2011328476">
    <w:abstractNumId w:val="19"/>
  </w:num>
  <w:num w:numId="20" w16cid:durableId="20736911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38F"/>
    <w:rsid w:val="00007D21"/>
    <w:rsid w:val="00043AA4"/>
    <w:rsid w:val="000448BB"/>
    <w:rsid w:val="00071748"/>
    <w:rsid w:val="0009509E"/>
    <w:rsid w:val="000952D5"/>
    <w:rsid w:val="000D2ADD"/>
    <w:rsid w:val="00116F03"/>
    <w:rsid w:val="001458A3"/>
    <w:rsid w:val="00152DCE"/>
    <w:rsid w:val="0015356C"/>
    <w:rsid w:val="00153B50"/>
    <w:rsid w:val="00170A8F"/>
    <w:rsid w:val="00176410"/>
    <w:rsid w:val="00184C9C"/>
    <w:rsid w:val="001D28C6"/>
    <w:rsid w:val="002130D4"/>
    <w:rsid w:val="002162E2"/>
    <w:rsid w:val="00231DB0"/>
    <w:rsid w:val="00234AD8"/>
    <w:rsid w:val="0024535C"/>
    <w:rsid w:val="002A3BC8"/>
    <w:rsid w:val="002C72FD"/>
    <w:rsid w:val="002D3690"/>
    <w:rsid w:val="002D6F06"/>
    <w:rsid w:val="0030057D"/>
    <w:rsid w:val="00302E45"/>
    <w:rsid w:val="00312B4E"/>
    <w:rsid w:val="003301AB"/>
    <w:rsid w:val="003341EF"/>
    <w:rsid w:val="003470C9"/>
    <w:rsid w:val="003522BB"/>
    <w:rsid w:val="00362C9E"/>
    <w:rsid w:val="00382E25"/>
    <w:rsid w:val="003B0113"/>
    <w:rsid w:val="003C118D"/>
    <w:rsid w:val="003F5E2D"/>
    <w:rsid w:val="0041337E"/>
    <w:rsid w:val="00415DA8"/>
    <w:rsid w:val="0042101B"/>
    <w:rsid w:val="004223EF"/>
    <w:rsid w:val="00434B6F"/>
    <w:rsid w:val="00440992"/>
    <w:rsid w:val="004568DF"/>
    <w:rsid w:val="00470BF8"/>
    <w:rsid w:val="004B47CC"/>
    <w:rsid w:val="004B56FE"/>
    <w:rsid w:val="004D358F"/>
    <w:rsid w:val="00503B33"/>
    <w:rsid w:val="005201AB"/>
    <w:rsid w:val="00521F7F"/>
    <w:rsid w:val="00544759"/>
    <w:rsid w:val="00547C1F"/>
    <w:rsid w:val="005558F2"/>
    <w:rsid w:val="00561A04"/>
    <w:rsid w:val="00587831"/>
    <w:rsid w:val="005925C8"/>
    <w:rsid w:val="00592CDC"/>
    <w:rsid w:val="00596767"/>
    <w:rsid w:val="005A1DA1"/>
    <w:rsid w:val="005A49C1"/>
    <w:rsid w:val="005A4DDC"/>
    <w:rsid w:val="005D5A46"/>
    <w:rsid w:val="00610D6A"/>
    <w:rsid w:val="00614C97"/>
    <w:rsid w:val="00631159"/>
    <w:rsid w:val="006D0190"/>
    <w:rsid w:val="006D47C7"/>
    <w:rsid w:val="00713C9F"/>
    <w:rsid w:val="00721C54"/>
    <w:rsid w:val="0072664C"/>
    <w:rsid w:val="0075757E"/>
    <w:rsid w:val="00763FE7"/>
    <w:rsid w:val="0077040C"/>
    <w:rsid w:val="00795C4F"/>
    <w:rsid w:val="007C2271"/>
    <w:rsid w:val="007C69A1"/>
    <w:rsid w:val="007D3B3F"/>
    <w:rsid w:val="007D7F91"/>
    <w:rsid w:val="00812A86"/>
    <w:rsid w:val="00824756"/>
    <w:rsid w:val="00845637"/>
    <w:rsid w:val="00855A9D"/>
    <w:rsid w:val="008619CA"/>
    <w:rsid w:val="00885348"/>
    <w:rsid w:val="00892549"/>
    <w:rsid w:val="008B17C4"/>
    <w:rsid w:val="008B4D24"/>
    <w:rsid w:val="008B5045"/>
    <w:rsid w:val="00903CEB"/>
    <w:rsid w:val="009068C2"/>
    <w:rsid w:val="00915B1A"/>
    <w:rsid w:val="00940DBF"/>
    <w:rsid w:val="00975108"/>
    <w:rsid w:val="00991A41"/>
    <w:rsid w:val="00991D97"/>
    <w:rsid w:val="00996E11"/>
    <w:rsid w:val="009D7E6B"/>
    <w:rsid w:val="009E7856"/>
    <w:rsid w:val="009F107E"/>
    <w:rsid w:val="00A06FD8"/>
    <w:rsid w:val="00A252CA"/>
    <w:rsid w:val="00A27B24"/>
    <w:rsid w:val="00A8356F"/>
    <w:rsid w:val="00A855F6"/>
    <w:rsid w:val="00A878B8"/>
    <w:rsid w:val="00AA2A2B"/>
    <w:rsid w:val="00AA2E73"/>
    <w:rsid w:val="00AB2628"/>
    <w:rsid w:val="00AD65D7"/>
    <w:rsid w:val="00AE18A3"/>
    <w:rsid w:val="00AE42BB"/>
    <w:rsid w:val="00AE7408"/>
    <w:rsid w:val="00AF3D81"/>
    <w:rsid w:val="00B36C57"/>
    <w:rsid w:val="00B4488D"/>
    <w:rsid w:val="00B579C5"/>
    <w:rsid w:val="00B70D06"/>
    <w:rsid w:val="00BB04A6"/>
    <w:rsid w:val="00BB2A7A"/>
    <w:rsid w:val="00C138C1"/>
    <w:rsid w:val="00C23FC8"/>
    <w:rsid w:val="00C36544"/>
    <w:rsid w:val="00C769D8"/>
    <w:rsid w:val="00CA48E8"/>
    <w:rsid w:val="00CB238F"/>
    <w:rsid w:val="00CD0658"/>
    <w:rsid w:val="00CE7DB7"/>
    <w:rsid w:val="00D54A6E"/>
    <w:rsid w:val="00D5582C"/>
    <w:rsid w:val="00D717A8"/>
    <w:rsid w:val="00D745FD"/>
    <w:rsid w:val="00DA734A"/>
    <w:rsid w:val="00DE114F"/>
    <w:rsid w:val="00DE75D8"/>
    <w:rsid w:val="00DF3BB2"/>
    <w:rsid w:val="00E24AD8"/>
    <w:rsid w:val="00E35E97"/>
    <w:rsid w:val="00E457EC"/>
    <w:rsid w:val="00E7299F"/>
    <w:rsid w:val="00E75AB9"/>
    <w:rsid w:val="00EC6F61"/>
    <w:rsid w:val="00F15865"/>
    <w:rsid w:val="00F225FE"/>
    <w:rsid w:val="00F24D47"/>
    <w:rsid w:val="00F333A2"/>
    <w:rsid w:val="00F43FE1"/>
    <w:rsid w:val="00F47B05"/>
    <w:rsid w:val="00F61631"/>
    <w:rsid w:val="00F63651"/>
    <w:rsid w:val="00F964AD"/>
    <w:rsid w:val="00F96B26"/>
    <w:rsid w:val="00FB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88656"/>
  <w15:chartTrackingRefBased/>
  <w15:docId w15:val="{2AE7FF4B-62E0-44CD-9DBC-F534E127D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B238F"/>
    <w:pPr>
      <w:spacing w:after="200" w:line="276" w:lineRule="auto"/>
    </w:pPr>
  </w:style>
  <w:style w:type="paragraph" w:styleId="Naslov1">
    <w:name w:val="heading 1"/>
    <w:basedOn w:val="Navaden"/>
    <w:next w:val="Navaden"/>
    <w:link w:val="Naslov1Znak"/>
    <w:qFormat/>
    <w:rsid w:val="00CB238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6"/>
      <w:szCs w:val="20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A3B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CB238F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i/>
      <w:sz w:val="18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CB238F"/>
    <w:rPr>
      <w:rFonts w:ascii="Times New Roman" w:eastAsia="Times New Roman" w:hAnsi="Times New Roman" w:cs="Times New Roman"/>
      <w:b/>
      <w:sz w:val="26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rsid w:val="00CB238F"/>
    <w:rPr>
      <w:rFonts w:ascii="Times New Roman" w:eastAsia="Times New Roman" w:hAnsi="Times New Roman" w:cs="Times New Roman"/>
      <w:b/>
      <w:i/>
      <w:sz w:val="18"/>
      <w:szCs w:val="20"/>
      <w:lang w:eastAsia="sl-SI"/>
    </w:rPr>
  </w:style>
  <w:style w:type="paragraph" w:styleId="Navadensplet">
    <w:name w:val="Normal (Web)"/>
    <w:basedOn w:val="Navaden"/>
    <w:uiPriority w:val="99"/>
    <w:unhideWhenUsed/>
    <w:rsid w:val="00EC6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EC6F61"/>
    <w:rPr>
      <w:b/>
      <w:bCs/>
    </w:rPr>
  </w:style>
  <w:style w:type="character" w:styleId="Poudarek">
    <w:name w:val="Emphasis"/>
    <w:basedOn w:val="Privzetapisavaodstavka"/>
    <w:uiPriority w:val="20"/>
    <w:qFormat/>
    <w:rsid w:val="00855A9D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2D3690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2D3690"/>
    <w:rPr>
      <w:color w:val="605E5C"/>
      <w:shd w:val="clear" w:color="auto" w:fill="E1DFDD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A3B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tavekseznama">
    <w:name w:val="List Paragraph"/>
    <w:basedOn w:val="Navaden"/>
    <w:uiPriority w:val="34"/>
    <w:qFormat/>
    <w:rsid w:val="00E7299F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007D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6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4545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14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5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66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1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barbara.veber@ce.kgzs.si</dc:creator>
  <cp:keywords/>
  <dc:description/>
  <cp:lastModifiedBy>barbara.veber@ce.kgzs.si</cp:lastModifiedBy>
  <cp:revision>5</cp:revision>
  <cp:lastPrinted>2022-11-24T06:47:00Z</cp:lastPrinted>
  <dcterms:created xsi:type="dcterms:W3CDTF">2022-11-24T06:47:00Z</dcterms:created>
  <dcterms:modified xsi:type="dcterms:W3CDTF">2022-11-24T07:28:00Z</dcterms:modified>
</cp:coreProperties>
</file>