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460FD" w14:textId="5C57F71B" w:rsidR="0044534E" w:rsidRPr="005D73B9" w:rsidRDefault="0044534E" w:rsidP="00C96A11">
      <w:pPr>
        <w:pStyle w:val="datumtevilka"/>
        <w:jc w:val="both"/>
        <w:rPr>
          <w:rFonts w:cs="Arial"/>
        </w:rPr>
      </w:pPr>
    </w:p>
    <w:p w14:paraId="35AFB0FC" w14:textId="77777777" w:rsidR="00137CCA" w:rsidRPr="005D73B9" w:rsidRDefault="00137CCA" w:rsidP="00C96A11">
      <w:pPr>
        <w:pStyle w:val="datumtevilka"/>
        <w:jc w:val="both"/>
        <w:rPr>
          <w:rFonts w:cs="Arial"/>
        </w:rPr>
      </w:pPr>
    </w:p>
    <w:p w14:paraId="77E9B9C6" w14:textId="3858308E" w:rsidR="007D75CF" w:rsidRPr="005D73B9" w:rsidRDefault="007D75CF" w:rsidP="00C96A11">
      <w:pPr>
        <w:pStyle w:val="datumtevilka"/>
        <w:jc w:val="both"/>
        <w:rPr>
          <w:rFonts w:cs="Arial"/>
        </w:rPr>
      </w:pPr>
      <w:r w:rsidRPr="005D73B9">
        <w:rPr>
          <w:rFonts w:cs="Arial"/>
        </w:rPr>
        <w:t xml:space="preserve">Številka: </w:t>
      </w:r>
      <w:r w:rsidRPr="005D73B9">
        <w:rPr>
          <w:rFonts w:cs="Arial"/>
        </w:rPr>
        <w:tab/>
      </w:r>
      <w:r w:rsidR="00E65AC3" w:rsidRPr="005D73B9">
        <w:rPr>
          <w:rFonts w:cs="Arial"/>
        </w:rPr>
        <w:t>U34304-27/2022</w:t>
      </w:r>
      <w:r w:rsidR="002122D7" w:rsidRPr="005D73B9">
        <w:rPr>
          <w:rFonts w:cs="Arial"/>
        </w:rPr>
        <w:t>-8</w:t>
      </w:r>
    </w:p>
    <w:p w14:paraId="724BCDD4" w14:textId="4B37BFE5" w:rsidR="0044534E" w:rsidRPr="005D73B9" w:rsidRDefault="00C250D5" w:rsidP="004057DE">
      <w:pPr>
        <w:pStyle w:val="datumtevilka"/>
        <w:jc w:val="both"/>
        <w:rPr>
          <w:rFonts w:cs="Arial"/>
        </w:rPr>
      </w:pPr>
      <w:r w:rsidRPr="005D73B9">
        <w:rPr>
          <w:rFonts w:cs="Arial"/>
        </w:rPr>
        <w:t xml:space="preserve">Datum: </w:t>
      </w:r>
      <w:r w:rsidRPr="005D73B9">
        <w:rPr>
          <w:rFonts w:cs="Arial"/>
        </w:rPr>
        <w:tab/>
      </w:r>
      <w:r w:rsidR="00D30AC4" w:rsidRPr="005D73B9">
        <w:rPr>
          <w:rFonts w:cs="Arial"/>
        </w:rPr>
        <w:t>13</w:t>
      </w:r>
      <w:r w:rsidR="00EC6CCA" w:rsidRPr="005D73B9">
        <w:rPr>
          <w:rFonts w:cs="Arial"/>
        </w:rPr>
        <w:t xml:space="preserve">. </w:t>
      </w:r>
      <w:r w:rsidR="00D30AC4" w:rsidRPr="005D73B9">
        <w:rPr>
          <w:rFonts w:cs="Arial"/>
        </w:rPr>
        <w:t>6</w:t>
      </w:r>
      <w:r w:rsidR="00EC6CCA" w:rsidRPr="005D73B9">
        <w:rPr>
          <w:rFonts w:cs="Arial"/>
        </w:rPr>
        <w:t>. 2023</w:t>
      </w:r>
      <w:r w:rsidR="007D75CF" w:rsidRPr="005D73B9">
        <w:rPr>
          <w:rFonts w:cs="Arial"/>
        </w:rPr>
        <w:t xml:space="preserve"> </w:t>
      </w:r>
    </w:p>
    <w:p w14:paraId="61243659" w14:textId="64B3EDE1" w:rsidR="007D75CF" w:rsidRPr="005D73B9" w:rsidRDefault="007D75CF" w:rsidP="00C96A11">
      <w:pPr>
        <w:jc w:val="both"/>
        <w:rPr>
          <w:rFonts w:cs="Arial"/>
          <w:lang w:val="sl-SI"/>
        </w:rPr>
      </w:pPr>
    </w:p>
    <w:p w14:paraId="06C929BF" w14:textId="77777777" w:rsidR="0060486E" w:rsidRPr="005D73B9" w:rsidRDefault="0060486E" w:rsidP="00C96A11">
      <w:pPr>
        <w:jc w:val="both"/>
        <w:rPr>
          <w:rFonts w:cs="Arial"/>
          <w:lang w:val="sl-SI"/>
        </w:rPr>
      </w:pPr>
    </w:p>
    <w:p w14:paraId="4545E9BF" w14:textId="77777777" w:rsidR="0044534E" w:rsidRPr="005D73B9" w:rsidRDefault="0044534E" w:rsidP="0060486E">
      <w:pPr>
        <w:jc w:val="center"/>
        <w:rPr>
          <w:rFonts w:cs="Arial"/>
          <w:lang w:val="sl-SI"/>
        </w:rPr>
      </w:pPr>
    </w:p>
    <w:p w14:paraId="0417E382" w14:textId="45B176B2" w:rsidR="004057DE" w:rsidRPr="005D73B9" w:rsidRDefault="0044534E" w:rsidP="0060486E">
      <w:pPr>
        <w:spacing w:line="360" w:lineRule="auto"/>
        <w:jc w:val="center"/>
        <w:rPr>
          <w:rFonts w:cs="Arial"/>
          <w:b/>
          <w:color w:val="000000"/>
          <w:sz w:val="28"/>
          <w:szCs w:val="28"/>
          <w:lang w:val="sl-SI"/>
        </w:rPr>
      </w:pPr>
      <w:r w:rsidRPr="005D73B9">
        <w:rPr>
          <w:rFonts w:cs="Arial"/>
          <w:b/>
          <w:color w:val="000000"/>
          <w:sz w:val="28"/>
          <w:szCs w:val="28"/>
          <w:lang w:val="sl-SI"/>
        </w:rPr>
        <w:t>NAČRT UKREPOV ZA</w:t>
      </w:r>
      <w:r w:rsidR="002062CE" w:rsidRPr="005D73B9">
        <w:rPr>
          <w:rFonts w:cs="Arial"/>
          <w:b/>
          <w:color w:val="000000"/>
          <w:sz w:val="28"/>
          <w:szCs w:val="28"/>
          <w:lang w:val="sl-SI"/>
        </w:rPr>
        <w:t xml:space="preserve"> </w:t>
      </w:r>
      <w:r w:rsidR="004057DE" w:rsidRPr="005D73B9">
        <w:rPr>
          <w:rFonts w:cs="Arial"/>
          <w:b/>
          <w:color w:val="000000"/>
          <w:sz w:val="28"/>
          <w:szCs w:val="28"/>
          <w:lang w:val="sl-SI"/>
        </w:rPr>
        <w:t>ZLATO TRSNO RUMENICO</w:t>
      </w:r>
    </w:p>
    <w:p w14:paraId="46FAEC69" w14:textId="330B9CA9" w:rsidR="0044534E" w:rsidRPr="005D73B9" w:rsidRDefault="0044534E" w:rsidP="0060486E">
      <w:pPr>
        <w:spacing w:line="360" w:lineRule="auto"/>
        <w:jc w:val="center"/>
        <w:rPr>
          <w:rFonts w:cs="Arial"/>
          <w:b/>
          <w:color w:val="000000"/>
          <w:sz w:val="32"/>
          <w:szCs w:val="32"/>
          <w:lang w:val="sl-SI"/>
        </w:rPr>
      </w:pPr>
      <w:r w:rsidRPr="005D73B9">
        <w:rPr>
          <w:rFonts w:cs="Arial"/>
          <w:b/>
          <w:color w:val="000000"/>
          <w:sz w:val="28"/>
          <w:szCs w:val="28"/>
          <w:lang w:val="sl-SI"/>
        </w:rPr>
        <w:t>(Grapevine flavescence dorée)</w:t>
      </w:r>
      <w:r w:rsidR="002062CE" w:rsidRPr="005D73B9">
        <w:rPr>
          <w:rFonts w:cs="Arial"/>
          <w:b/>
          <w:color w:val="000000"/>
          <w:sz w:val="28"/>
          <w:szCs w:val="28"/>
          <w:lang w:val="sl-SI"/>
        </w:rPr>
        <w:t xml:space="preserve"> </w:t>
      </w:r>
      <w:r w:rsidRPr="005D73B9">
        <w:rPr>
          <w:rFonts w:cs="Arial"/>
          <w:b/>
          <w:color w:val="000000"/>
          <w:sz w:val="28"/>
          <w:szCs w:val="28"/>
          <w:lang w:val="sl-SI"/>
        </w:rPr>
        <w:t xml:space="preserve">V </w:t>
      </w:r>
      <w:r w:rsidR="00E5749D" w:rsidRPr="005D73B9">
        <w:rPr>
          <w:rFonts w:cs="Arial"/>
          <w:b/>
          <w:color w:val="000000"/>
          <w:sz w:val="28"/>
          <w:szCs w:val="28"/>
          <w:lang w:val="sl-SI"/>
        </w:rPr>
        <w:t xml:space="preserve">REPUBLIKI </w:t>
      </w:r>
      <w:r w:rsidRPr="005D73B9">
        <w:rPr>
          <w:rFonts w:cs="Arial"/>
          <w:b/>
          <w:color w:val="000000"/>
          <w:sz w:val="28"/>
          <w:szCs w:val="28"/>
          <w:lang w:val="sl-SI"/>
        </w:rPr>
        <w:t>SLOVENIJI</w:t>
      </w:r>
    </w:p>
    <w:p w14:paraId="234C5163" w14:textId="1C108E55" w:rsidR="0044534E" w:rsidRPr="005D73B9" w:rsidRDefault="0044534E" w:rsidP="00C96A11">
      <w:pPr>
        <w:spacing w:line="360" w:lineRule="auto"/>
        <w:jc w:val="both"/>
        <w:rPr>
          <w:rFonts w:cs="Arial"/>
          <w:b/>
          <w:color w:val="000000"/>
          <w:sz w:val="24"/>
          <w:lang w:val="sl-SI"/>
        </w:rPr>
      </w:pPr>
    </w:p>
    <w:p w14:paraId="49631F6A" w14:textId="7234F1C3" w:rsidR="002062CE" w:rsidRPr="005D73B9" w:rsidRDefault="002062CE" w:rsidP="002062CE">
      <w:pPr>
        <w:spacing w:line="360" w:lineRule="auto"/>
        <w:jc w:val="center"/>
        <w:rPr>
          <w:rFonts w:cs="Arial"/>
          <w:b/>
          <w:color w:val="000000"/>
          <w:sz w:val="24"/>
          <w:lang w:val="sl-SI"/>
        </w:rPr>
      </w:pPr>
      <w:r w:rsidRPr="005D73B9">
        <w:rPr>
          <w:rFonts w:cs="Arial"/>
          <w:b/>
          <w:color w:val="000000"/>
          <w:sz w:val="24"/>
          <w:lang w:val="sl-SI"/>
        </w:rPr>
        <w:t>Spremembe in dopolnitve (2)</w:t>
      </w:r>
    </w:p>
    <w:p w14:paraId="4231041B" w14:textId="3BB4FE8A" w:rsidR="002062CE" w:rsidRPr="005D73B9" w:rsidRDefault="002062CE" w:rsidP="00C96A11">
      <w:pPr>
        <w:spacing w:line="360" w:lineRule="auto"/>
        <w:jc w:val="both"/>
        <w:rPr>
          <w:rFonts w:cs="Arial"/>
          <w:b/>
          <w:color w:val="000000"/>
          <w:sz w:val="24"/>
          <w:lang w:val="sl-SI"/>
        </w:rPr>
      </w:pPr>
    </w:p>
    <w:p w14:paraId="2995B64C" w14:textId="77777777" w:rsidR="002062CE" w:rsidRPr="005D73B9" w:rsidRDefault="002062CE" w:rsidP="00C96A11">
      <w:pPr>
        <w:spacing w:line="360" w:lineRule="auto"/>
        <w:jc w:val="both"/>
        <w:rPr>
          <w:rFonts w:cs="Arial"/>
          <w:b/>
          <w:color w:val="000000"/>
          <w:sz w:val="24"/>
          <w:lang w:val="sl-SI"/>
        </w:rPr>
      </w:pPr>
    </w:p>
    <w:p w14:paraId="41DB0341" w14:textId="77777777" w:rsidR="0044534E" w:rsidRPr="005D73B9" w:rsidRDefault="0044534E" w:rsidP="0060486E">
      <w:pPr>
        <w:spacing w:line="276" w:lineRule="auto"/>
        <w:jc w:val="center"/>
        <w:rPr>
          <w:rFonts w:cs="Arial"/>
          <w:b/>
          <w:color w:val="000000"/>
          <w:sz w:val="24"/>
          <w:lang w:val="sl-SI"/>
        </w:rPr>
      </w:pPr>
      <w:r w:rsidRPr="005D73B9">
        <w:rPr>
          <w:rFonts w:cs="Arial"/>
          <w:b/>
          <w:noProof/>
          <w:color w:val="000000"/>
          <w:szCs w:val="22"/>
          <w:lang w:val="sl-SI" w:eastAsia="sl-SI"/>
        </w:rPr>
        <w:drawing>
          <wp:inline distT="0" distB="0" distL="0" distR="0" wp14:anchorId="79EF9865" wp14:editId="4F959EF2">
            <wp:extent cx="2400300" cy="3249636"/>
            <wp:effectExtent l="0" t="0" r="0" b="8255"/>
            <wp:docPr id="3" name="Picture 3" descr="Bolezenska znamenja zlate trsne rumenice na trti. " title="Naslovna fotografija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_Izola 023_GSelja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717" cy="3270508"/>
                    </a:xfrm>
                    <a:prstGeom prst="rect">
                      <a:avLst/>
                    </a:prstGeom>
                    <a:noFill/>
                    <a:ln>
                      <a:noFill/>
                    </a:ln>
                  </pic:spPr>
                </pic:pic>
              </a:graphicData>
            </a:graphic>
          </wp:inline>
        </w:drawing>
      </w:r>
    </w:p>
    <w:p w14:paraId="0A18A89D" w14:textId="5D3B986E" w:rsidR="0044534E" w:rsidRPr="005D73B9" w:rsidRDefault="00EE77FE" w:rsidP="004A06D2">
      <w:pPr>
        <w:spacing w:line="276" w:lineRule="auto"/>
        <w:jc w:val="center"/>
        <w:rPr>
          <w:rFonts w:cs="Arial"/>
          <w:sz w:val="18"/>
          <w:szCs w:val="18"/>
          <w:lang w:val="sl-SI"/>
        </w:rPr>
      </w:pPr>
      <w:r w:rsidRPr="005D73B9">
        <w:rPr>
          <w:rFonts w:cs="Arial"/>
          <w:sz w:val="18"/>
          <w:szCs w:val="18"/>
          <w:lang w:val="sl-SI"/>
        </w:rPr>
        <w:t>Vir fotografije:</w:t>
      </w:r>
      <w:r w:rsidR="00310E84" w:rsidRPr="005D73B9">
        <w:rPr>
          <w:rFonts w:cs="Arial"/>
          <w:sz w:val="18"/>
          <w:szCs w:val="18"/>
          <w:lang w:val="sl-SI"/>
        </w:rPr>
        <w:t xml:space="preserve"> Gabrijel Seljak</w:t>
      </w:r>
    </w:p>
    <w:p w14:paraId="2029394D" w14:textId="77777777" w:rsidR="004057DE" w:rsidRPr="005D73B9" w:rsidRDefault="004057DE" w:rsidP="00C96A11">
      <w:pPr>
        <w:jc w:val="both"/>
        <w:rPr>
          <w:rFonts w:cs="Arial"/>
          <w:lang w:val="sl-SI"/>
        </w:rPr>
      </w:pPr>
    </w:p>
    <w:p w14:paraId="00A52C57" w14:textId="77777777" w:rsidR="004057DE" w:rsidRPr="005D73B9" w:rsidRDefault="004057DE" w:rsidP="00C96A11">
      <w:pPr>
        <w:jc w:val="both"/>
        <w:rPr>
          <w:rFonts w:cs="Arial"/>
          <w:lang w:val="sl-SI"/>
        </w:rPr>
      </w:pPr>
    </w:p>
    <w:p w14:paraId="5BA2C119" w14:textId="77777777" w:rsidR="004057DE" w:rsidRPr="005D73B9" w:rsidRDefault="004057DE" w:rsidP="00C96A11">
      <w:pPr>
        <w:jc w:val="both"/>
        <w:rPr>
          <w:rFonts w:cs="Arial"/>
          <w:lang w:val="sl-SI"/>
        </w:rPr>
      </w:pPr>
    </w:p>
    <w:p w14:paraId="3AC56C35" w14:textId="77777777" w:rsidR="004057DE" w:rsidRPr="005D73B9" w:rsidRDefault="004057DE" w:rsidP="004057DE">
      <w:pPr>
        <w:jc w:val="center"/>
        <w:rPr>
          <w:rFonts w:cs="Arial"/>
          <w:lang w:val="sl-SI"/>
        </w:rPr>
      </w:pPr>
      <w:r w:rsidRPr="005D73B9">
        <w:rPr>
          <w:rFonts w:cs="Arial"/>
          <w:lang w:val="sl-SI"/>
        </w:rPr>
        <w:t xml:space="preserve">                                                                                                                                </w:t>
      </w:r>
    </w:p>
    <w:p w14:paraId="032D21FF" w14:textId="049696F0" w:rsidR="004057DE" w:rsidRPr="005D73B9" w:rsidRDefault="004057DE" w:rsidP="004057DE">
      <w:pPr>
        <w:jc w:val="center"/>
        <w:rPr>
          <w:rFonts w:cs="Arial"/>
          <w:lang w:val="sl-SI"/>
        </w:rPr>
      </w:pPr>
      <w:r w:rsidRPr="005D73B9">
        <w:rPr>
          <w:rFonts w:cs="Arial"/>
          <w:lang w:val="sl-SI"/>
        </w:rPr>
        <w:t xml:space="preserve">                                                                                                Irena Šinko</w:t>
      </w:r>
    </w:p>
    <w:p w14:paraId="094ED421" w14:textId="134A24AD" w:rsidR="0044534E" w:rsidRPr="005D73B9" w:rsidRDefault="004057DE" w:rsidP="004057DE">
      <w:pPr>
        <w:jc w:val="center"/>
        <w:rPr>
          <w:rFonts w:cs="Arial"/>
          <w:lang w:val="sl-SI"/>
        </w:rPr>
      </w:pPr>
      <w:r w:rsidRPr="005D73B9">
        <w:rPr>
          <w:rFonts w:cs="Arial"/>
          <w:lang w:val="sl-SI"/>
        </w:rPr>
        <w:t xml:space="preserve">                                                                                               m</w:t>
      </w:r>
      <w:r w:rsidR="00EE77FE" w:rsidRPr="005D73B9">
        <w:rPr>
          <w:rFonts w:cs="Arial"/>
          <w:lang w:val="sl-SI"/>
        </w:rPr>
        <w:t>inistrica</w:t>
      </w:r>
      <w:r w:rsidRPr="005D73B9">
        <w:rPr>
          <w:rFonts w:cs="Arial"/>
          <w:lang w:val="sl-SI"/>
        </w:rPr>
        <w:t xml:space="preserve"> za kmetijstvo, gozdarstvo in prehrano</w:t>
      </w:r>
    </w:p>
    <w:p w14:paraId="302CA87E" w14:textId="77777777" w:rsidR="0044534E" w:rsidRPr="005D73B9" w:rsidRDefault="0044534E" w:rsidP="00C96A11">
      <w:pPr>
        <w:jc w:val="both"/>
        <w:rPr>
          <w:rFonts w:cs="Arial"/>
          <w:lang w:val="sl-SI"/>
        </w:rPr>
      </w:pPr>
    </w:p>
    <w:p w14:paraId="33D5936F" w14:textId="77777777" w:rsidR="00137CCA" w:rsidRPr="005D73B9" w:rsidRDefault="00137CCA">
      <w:pPr>
        <w:spacing w:line="240" w:lineRule="auto"/>
        <w:rPr>
          <w:rFonts w:cs="Arial"/>
          <w:color w:val="000000"/>
          <w:szCs w:val="20"/>
          <w:lang w:val="sl-SI"/>
        </w:rPr>
      </w:pPr>
      <w:r w:rsidRPr="005D73B9">
        <w:rPr>
          <w:rFonts w:cs="Arial"/>
          <w:color w:val="000000"/>
          <w:szCs w:val="20"/>
          <w:lang w:val="sl-SI"/>
        </w:rPr>
        <w:br w:type="page"/>
      </w:r>
    </w:p>
    <w:p w14:paraId="6D3D323D" w14:textId="77777777" w:rsidR="007B4C82" w:rsidRPr="005D73B9" w:rsidRDefault="007B4C82" w:rsidP="007B4C82">
      <w:pPr>
        <w:pBdr>
          <w:top w:val="single" w:sz="4" w:space="1" w:color="auto"/>
          <w:left w:val="single" w:sz="4" w:space="4" w:color="auto"/>
          <w:bottom w:val="single" w:sz="4" w:space="1" w:color="auto"/>
          <w:right w:val="single" w:sz="4" w:space="4" w:color="auto"/>
        </w:pBdr>
        <w:spacing w:line="276" w:lineRule="auto"/>
        <w:jc w:val="both"/>
        <w:rPr>
          <w:rFonts w:cs="Arial"/>
          <w:color w:val="000000"/>
          <w:szCs w:val="20"/>
          <w:lang w:val="sl-SI"/>
        </w:rPr>
      </w:pPr>
    </w:p>
    <w:p w14:paraId="44122E07" w14:textId="5CB854E0" w:rsidR="007B4C82" w:rsidRPr="005D73B9" w:rsidRDefault="007B4C82" w:rsidP="007B4C82">
      <w:pPr>
        <w:pBdr>
          <w:top w:val="single" w:sz="4" w:space="1" w:color="auto"/>
          <w:left w:val="single" w:sz="4" w:space="4" w:color="auto"/>
          <w:bottom w:val="single" w:sz="4" w:space="1" w:color="auto"/>
          <w:right w:val="single" w:sz="4" w:space="4" w:color="auto"/>
        </w:pBdr>
        <w:spacing w:line="276" w:lineRule="auto"/>
        <w:jc w:val="both"/>
        <w:rPr>
          <w:rFonts w:cs="Arial"/>
          <w:iCs/>
          <w:color w:val="000000"/>
          <w:szCs w:val="20"/>
          <w:lang w:val="sl-SI" w:eastAsia="sl-SI"/>
        </w:rPr>
      </w:pPr>
      <w:r w:rsidRPr="005D73B9">
        <w:rPr>
          <w:rFonts w:cs="Arial"/>
          <w:iCs/>
          <w:color w:val="000000"/>
          <w:szCs w:val="20"/>
          <w:lang w:val="sl-SI" w:eastAsia="sl-SI"/>
        </w:rPr>
        <w:t xml:space="preserve"> </w:t>
      </w:r>
    </w:p>
    <w:p w14:paraId="67138226" w14:textId="1C35AD10" w:rsidR="00EE77FE" w:rsidRPr="005D73B9" w:rsidRDefault="007B4C82" w:rsidP="007B4C82">
      <w:pPr>
        <w:pBdr>
          <w:top w:val="single" w:sz="4" w:space="1" w:color="auto"/>
          <w:left w:val="single" w:sz="4" w:space="4" w:color="auto"/>
          <w:bottom w:val="single" w:sz="4" w:space="1" w:color="auto"/>
          <w:right w:val="single" w:sz="4" w:space="4" w:color="auto"/>
        </w:pBdr>
        <w:spacing w:line="276" w:lineRule="auto"/>
        <w:jc w:val="both"/>
        <w:rPr>
          <w:rFonts w:cs="Arial"/>
          <w:color w:val="000000"/>
          <w:szCs w:val="20"/>
          <w:lang w:val="sl-SI"/>
        </w:rPr>
      </w:pPr>
      <w:r w:rsidRPr="005D73B9">
        <w:rPr>
          <w:rFonts w:cs="Arial"/>
          <w:iCs/>
          <w:color w:val="000000"/>
          <w:szCs w:val="20"/>
          <w:lang w:val="sl-SI" w:eastAsia="sl-SI"/>
        </w:rPr>
        <w:t xml:space="preserve">Načrt </w:t>
      </w:r>
      <w:r w:rsidR="002B591F" w:rsidRPr="005D73B9">
        <w:rPr>
          <w:rFonts w:cs="Arial"/>
          <w:iCs/>
          <w:color w:val="000000"/>
          <w:szCs w:val="20"/>
          <w:lang w:val="sl-SI" w:eastAsia="sl-SI"/>
        </w:rPr>
        <w:t xml:space="preserve">ukrepov </w:t>
      </w:r>
      <w:r w:rsidRPr="005D73B9">
        <w:rPr>
          <w:rFonts w:cs="Arial"/>
          <w:iCs/>
          <w:color w:val="000000"/>
          <w:szCs w:val="20"/>
          <w:lang w:val="sl-SI" w:eastAsia="sl-SI"/>
        </w:rPr>
        <w:t>podrobneje določa ukrepe za izkoreninjenje in zadrževanje oziroma preprečevanje širjenja in zatiranje</w:t>
      </w:r>
      <w:r w:rsidR="00E716BD" w:rsidRPr="005D73B9">
        <w:rPr>
          <w:rFonts w:cs="Arial"/>
          <w:iCs/>
          <w:color w:val="000000"/>
          <w:szCs w:val="20"/>
          <w:lang w:val="sl-SI" w:eastAsia="sl-SI"/>
        </w:rPr>
        <w:t xml:space="preserve"> fitoplazme</w:t>
      </w:r>
      <w:r w:rsidRPr="005D73B9">
        <w:rPr>
          <w:rFonts w:cs="Arial"/>
          <w:iCs/>
          <w:color w:val="000000"/>
          <w:szCs w:val="20"/>
          <w:lang w:val="sl-SI" w:eastAsia="sl-SI"/>
        </w:rPr>
        <w:t xml:space="preserve"> </w:t>
      </w:r>
      <w:r w:rsidR="002B591F" w:rsidRPr="005D73B9">
        <w:rPr>
          <w:rFonts w:cs="Arial"/>
          <w:bCs/>
          <w:szCs w:val="20"/>
          <w:lang w:val="sl-SI" w:eastAsia="sl-SI"/>
        </w:rPr>
        <w:t>Grapevine flavescence dorée (v nadaljevanju: FD)</w:t>
      </w:r>
      <w:r w:rsidR="002B591F" w:rsidRPr="005D73B9">
        <w:rPr>
          <w:rFonts w:cs="Arial"/>
          <w:color w:val="000000"/>
          <w:szCs w:val="20"/>
          <w:lang w:val="sl-SI"/>
        </w:rPr>
        <w:t>, ki povzroča zlato trsno rumenico,</w:t>
      </w:r>
      <w:r w:rsidR="002B591F" w:rsidRPr="005D73B9" w:rsidDel="002B591F">
        <w:rPr>
          <w:rFonts w:cs="Arial"/>
          <w:iCs/>
          <w:color w:val="000000"/>
          <w:szCs w:val="20"/>
          <w:lang w:val="sl-SI" w:eastAsia="sl-SI"/>
        </w:rPr>
        <w:t xml:space="preserve"> </w:t>
      </w:r>
      <w:r w:rsidRPr="005D73B9">
        <w:rPr>
          <w:rFonts w:cs="Arial"/>
          <w:iCs/>
          <w:color w:val="000000"/>
          <w:szCs w:val="20"/>
          <w:lang w:val="sl-SI" w:eastAsia="sl-SI"/>
        </w:rPr>
        <w:t xml:space="preserve">ob potrditvi njene navzočnosti na ozemlju Slovenije. Ukrepi se nanašajo na vse rastline rodu </w:t>
      </w:r>
      <w:r w:rsidRPr="005D73B9">
        <w:rPr>
          <w:rFonts w:cs="Arial"/>
          <w:i/>
          <w:color w:val="000000"/>
          <w:szCs w:val="20"/>
          <w:lang w:val="sl-SI" w:eastAsia="sl-SI"/>
        </w:rPr>
        <w:t>Vitis</w:t>
      </w:r>
      <w:r w:rsidRPr="005D73B9">
        <w:rPr>
          <w:rFonts w:cs="Arial"/>
          <w:iCs/>
          <w:color w:val="000000"/>
          <w:szCs w:val="20"/>
          <w:lang w:val="sl-SI" w:eastAsia="sl-SI"/>
        </w:rPr>
        <w:t xml:space="preserve">, ki rastejo v vinogradih za pridelavo grozdja, v ohišnicah ali brajdah ter na trte v matičnih vinogradih, matičnjakih in trsnicah, razen plodov in semen. </w:t>
      </w:r>
    </w:p>
    <w:p w14:paraId="2400304C" w14:textId="77777777" w:rsidR="007B4C82" w:rsidRPr="005D73B9" w:rsidRDefault="007B4C82" w:rsidP="007B4C82">
      <w:pPr>
        <w:pBdr>
          <w:top w:val="single" w:sz="4" w:space="1" w:color="auto"/>
          <w:left w:val="single" w:sz="4" w:space="4" w:color="auto"/>
          <w:bottom w:val="single" w:sz="4" w:space="1" w:color="auto"/>
          <w:right w:val="single" w:sz="4" w:space="4" w:color="auto"/>
        </w:pBdr>
        <w:jc w:val="both"/>
        <w:rPr>
          <w:rFonts w:cs="Arial"/>
          <w:bCs/>
          <w:szCs w:val="20"/>
          <w:lang w:val="sl-SI" w:eastAsia="sl-SI"/>
        </w:rPr>
      </w:pPr>
    </w:p>
    <w:p w14:paraId="4FE87BB1" w14:textId="5FBD4478" w:rsidR="007B4C82" w:rsidRPr="005D73B9" w:rsidRDefault="007B4C82" w:rsidP="007B4C82">
      <w:pPr>
        <w:pBdr>
          <w:top w:val="single" w:sz="4" w:space="1" w:color="auto"/>
          <w:left w:val="single" w:sz="4" w:space="4" w:color="auto"/>
          <w:bottom w:val="single" w:sz="4" w:space="1" w:color="auto"/>
          <w:right w:val="single" w:sz="4" w:space="4" w:color="auto"/>
        </w:pBdr>
        <w:jc w:val="both"/>
        <w:rPr>
          <w:rFonts w:cs="Arial"/>
          <w:color w:val="000000"/>
          <w:szCs w:val="22"/>
          <w:lang w:val="sl-SI"/>
        </w:rPr>
      </w:pPr>
      <w:r w:rsidRPr="005D73B9">
        <w:rPr>
          <w:rFonts w:cs="Arial"/>
          <w:iCs/>
          <w:color w:val="000000"/>
          <w:szCs w:val="20"/>
          <w:lang w:val="sl-SI" w:eastAsia="sl-SI"/>
        </w:rPr>
        <w:t>Ta načrt se uporablja skupaj s Splošnim načrtom izrednih ukrepov ob izbruhu karantenskega škodljivega organizma na rastlinah v Republiki Sloveniji (v nadaljnjem besedilu: Splošni načrt izrednih ukrepov), ki generalno določa postopke vodenja, odločanja, pristojnosti, koordiniranja in obveščanja za učinkovito delovanje vseh deležnikov pri izvajanju ukrepov ob pojavu ali izbruhu karantenskih škodljivih organizmov. Splošni načrt izrednih ukrepov je sprejel minister, pristojen za varstvo rastlin, 17. 5. 2022.</w:t>
      </w:r>
    </w:p>
    <w:p w14:paraId="5F01F301" w14:textId="77777777" w:rsidR="007B4C82" w:rsidRPr="005D73B9" w:rsidRDefault="007B4C82" w:rsidP="007B4C82">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iCs/>
          <w:color w:val="000000"/>
          <w:szCs w:val="20"/>
          <w:lang w:val="sl-SI" w:eastAsia="sl-SI"/>
        </w:rPr>
      </w:pPr>
    </w:p>
    <w:p w14:paraId="797AC7B6" w14:textId="77777777" w:rsidR="007B4C82" w:rsidRPr="005D73B9" w:rsidRDefault="007B4C82" w:rsidP="00C96A11">
      <w:pPr>
        <w:jc w:val="both"/>
        <w:rPr>
          <w:rFonts w:cs="Arial"/>
          <w:color w:val="000000"/>
          <w:szCs w:val="22"/>
          <w:lang w:val="sl-SI"/>
        </w:rPr>
      </w:pPr>
    </w:p>
    <w:p w14:paraId="3C48AD96" w14:textId="16B66C28" w:rsidR="0044534E" w:rsidRPr="005D73B9" w:rsidRDefault="0044534E" w:rsidP="00C96A11">
      <w:pPr>
        <w:jc w:val="both"/>
        <w:rPr>
          <w:rFonts w:cs="Arial"/>
          <w:color w:val="000000"/>
          <w:szCs w:val="22"/>
          <w:lang w:val="sl-SI"/>
        </w:rPr>
      </w:pPr>
      <w:r w:rsidRPr="005D73B9">
        <w:rPr>
          <w:rFonts w:cs="Arial"/>
          <w:color w:val="000000"/>
          <w:szCs w:val="22"/>
          <w:lang w:val="sl-SI"/>
        </w:rPr>
        <w:t xml:space="preserve">Načrt izrednih ukrepov za zlato trsno rumenico je pripravila Uprava </w:t>
      </w:r>
      <w:r w:rsidR="000726DE" w:rsidRPr="005D73B9">
        <w:rPr>
          <w:rFonts w:cs="Arial"/>
          <w:color w:val="000000"/>
          <w:szCs w:val="22"/>
          <w:lang w:val="sl-SI"/>
        </w:rPr>
        <w:t xml:space="preserve">RS </w:t>
      </w:r>
      <w:r w:rsidRPr="005D73B9">
        <w:rPr>
          <w:rFonts w:cs="Arial"/>
          <w:color w:val="000000"/>
          <w:szCs w:val="22"/>
          <w:lang w:val="sl-SI"/>
        </w:rPr>
        <w:t>za varno hrano, veterinarstvo in varstvo rastlin na podlagi predloga Strokovne skupine za pripravo predloga načrta izrednih ukrepov in akcijskega načrta ob izbruhu zlate trsne rumenice, v sestavi:</w:t>
      </w:r>
    </w:p>
    <w:p w14:paraId="4B3815BA" w14:textId="77777777"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mag. Katarina Groznik, UVHVVR, Sektor za zdravje rastlin in rastlinski semenski material (Sektor ZRRSM),</w:t>
      </w:r>
    </w:p>
    <w:p w14:paraId="41A6704A" w14:textId="523C5781"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mag. Erika Orešek, UVHVVR, Sektor ZRRSM,</w:t>
      </w:r>
    </w:p>
    <w:p w14:paraId="6FF5CF8B" w14:textId="131837D6" w:rsidR="00137CCA" w:rsidRPr="005D73B9" w:rsidRDefault="00137CCA">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Nina Pezdirec, UVHVVR, Sektor ZRRSM,</w:t>
      </w:r>
    </w:p>
    <w:p w14:paraId="292E9A0E" w14:textId="6F5FEF0E"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 xml:space="preserve">Alenka Pivk, UVHVVR, Inšpekcija za varno hrano, veterinarstvo in varstvo rastlin, </w:t>
      </w:r>
      <w:r w:rsidR="00427B55" w:rsidRPr="005D73B9">
        <w:rPr>
          <w:rFonts w:cs="Arial"/>
          <w:color w:val="000000"/>
          <w:szCs w:val="22"/>
          <w:lang w:val="sl-SI"/>
        </w:rPr>
        <w:t>Sektor za nadzor varstva rastlin</w:t>
      </w:r>
      <w:r w:rsidRPr="005D73B9">
        <w:rPr>
          <w:rFonts w:cs="Arial"/>
          <w:color w:val="000000"/>
          <w:szCs w:val="22"/>
          <w:lang w:val="sl-SI"/>
        </w:rPr>
        <w:t>,</w:t>
      </w:r>
    </w:p>
    <w:p w14:paraId="7BD8D663" w14:textId="77777777"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Milan Lukman, UVHVVR, Inšpekcija za varno hrano, veterinarstvo in varstvo rastlin, OU Ptuj,</w:t>
      </w:r>
    </w:p>
    <w:p w14:paraId="48A582DC" w14:textId="77777777"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Mojca Jakša, MKGP, Direktorat za kmetijstvo,</w:t>
      </w:r>
    </w:p>
    <w:p w14:paraId="109A052C" w14:textId="40797DF9"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mag. Jože Miklavc, KGZS – Kmetijsko gozdarski zavod Maribor</w:t>
      </w:r>
      <w:r w:rsidR="0073321B" w:rsidRPr="005D73B9">
        <w:rPr>
          <w:rFonts w:cs="Arial"/>
          <w:color w:val="000000"/>
          <w:szCs w:val="22"/>
          <w:lang w:val="sl-SI"/>
        </w:rPr>
        <w:t>,</w:t>
      </w:r>
    </w:p>
    <w:p w14:paraId="7FC514E4" w14:textId="0FE29A91"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mag. Boštjan Matko,  KGZS – Kmetijsko gozdarski zavod Maribor</w:t>
      </w:r>
      <w:r w:rsidR="0073321B" w:rsidRPr="005D73B9">
        <w:rPr>
          <w:rFonts w:cs="Arial"/>
          <w:color w:val="000000"/>
          <w:szCs w:val="22"/>
          <w:lang w:val="sl-SI"/>
        </w:rPr>
        <w:t>,</w:t>
      </w:r>
    </w:p>
    <w:p w14:paraId="46BF599A" w14:textId="77777777"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dr. Magda Rak Cizej, Inštitut za hmeljarstvo in pivovarstvo Slovenije,</w:t>
      </w:r>
    </w:p>
    <w:p w14:paraId="35DD3CA4" w14:textId="77777777"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Alenka Ferlež Rus, Inštitut za hmeljarstvo in pivovarstvo Slovenije,</w:t>
      </w:r>
    </w:p>
    <w:p w14:paraId="036C354D" w14:textId="77777777"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dr. Ivan Žežlina, KGZS – Kmetijsko gozdarski zavod Nova Gorica,</w:t>
      </w:r>
    </w:p>
    <w:p w14:paraId="694576A7" w14:textId="03506FBE" w:rsidR="0044534E" w:rsidRPr="005D73B9" w:rsidRDefault="0044534E">
      <w:pPr>
        <w:numPr>
          <w:ilvl w:val="0"/>
          <w:numId w:val="1"/>
        </w:num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9" w:hanging="283"/>
        <w:jc w:val="both"/>
        <w:rPr>
          <w:rFonts w:cs="Arial"/>
          <w:color w:val="000000"/>
          <w:szCs w:val="22"/>
          <w:lang w:val="sl-SI"/>
        </w:rPr>
      </w:pPr>
      <w:r w:rsidRPr="005D73B9">
        <w:rPr>
          <w:rFonts w:cs="Arial"/>
          <w:color w:val="000000"/>
          <w:szCs w:val="22"/>
          <w:lang w:val="sl-SI"/>
        </w:rPr>
        <w:t>dr. Nataša Mehle, Nacionalni inštitut za biologijo</w:t>
      </w:r>
      <w:r w:rsidR="0073321B" w:rsidRPr="005D73B9">
        <w:rPr>
          <w:rFonts w:cs="Arial"/>
          <w:color w:val="000000"/>
          <w:szCs w:val="22"/>
          <w:lang w:val="sl-SI"/>
        </w:rPr>
        <w:t>.</w:t>
      </w:r>
    </w:p>
    <w:p w14:paraId="28E5E0E7" w14:textId="77777777" w:rsidR="0044534E" w:rsidRPr="005D73B9" w:rsidRDefault="0044534E" w:rsidP="00C96A11">
      <w:pPr>
        <w:jc w:val="both"/>
        <w:rPr>
          <w:rFonts w:cs="Arial"/>
          <w:color w:val="000000"/>
          <w:szCs w:val="22"/>
          <w:lang w:val="sl-SI"/>
        </w:rPr>
      </w:pPr>
    </w:p>
    <w:p w14:paraId="15F1B78A" w14:textId="00460495" w:rsidR="0044534E" w:rsidRPr="005D73B9" w:rsidRDefault="000726DE" w:rsidP="00C96A11">
      <w:pPr>
        <w:jc w:val="both"/>
        <w:rPr>
          <w:rFonts w:cs="Arial"/>
          <w:color w:val="000000"/>
          <w:szCs w:val="22"/>
          <w:lang w:val="sl-SI"/>
        </w:rPr>
      </w:pPr>
      <w:r w:rsidRPr="005D73B9">
        <w:rPr>
          <w:rFonts w:cs="Arial"/>
          <w:color w:val="000000"/>
          <w:szCs w:val="22"/>
          <w:lang w:val="sl-SI"/>
        </w:rPr>
        <w:t>Načrt izrednih ukrepov za zlato trsno rumenico</w:t>
      </w:r>
      <w:r w:rsidR="002B591F" w:rsidRPr="005D73B9">
        <w:rPr>
          <w:rFonts w:cs="Arial"/>
          <w:color w:val="000000"/>
          <w:szCs w:val="22"/>
          <w:lang w:val="sl-SI"/>
        </w:rPr>
        <w:t xml:space="preserve"> (v nadaljnjem besedilu: načrt ukrepov)</w:t>
      </w:r>
      <w:r w:rsidRPr="005D73B9">
        <w:rPr>
          <w:rFonts w:cs="Arial"/>
          <w:color w:val="000000"/>
          <w:szCs w:val="22"/>
          <w:lang w:val="sl-SI"/>
        </w:rPr>
        <w:t xml:space="preserve"> je bil dne</w:t>
      </w:r>
      <w:r w:rsidR="00AF3062" w:rsidRPr="005D73B9">
        <w:rPr>
          <w:rFonts w:cs="Arial"/>
          <w:color w:val="000000"/>
          <w:szCs w:val="22"/>
          <w:lang w:val="sl-SI"/>
        </w:rPr>
        <w:t xml:space="preserve"> 23. 6. 2022 </w:t>
      </w:r>
      <w:r w:rsidR="00535758" w:rsidRPr="005D73B9">
        <w:rPr>
          <w:rFonts w:cs="Arial"/>
          <w:color w:val="000000"/>
          <w:szCs w:val="22"/>
          <w:lang w:val="sl-SI"/>
        </w:rPr>
        <w:t xml:space="preserve">preko webinarja </w:t>
      </w:r>
      <w:r w:rsidRPr="005D73B9">
        <w:rPr>
          <w:rFonts w:cs="Arial"/>
          <w:color w:val="000000"/>
          <w:szCs w:val="22"/>
          <w:lang w:val="sl-SI"/>
        </w:rPr>
        <w:t>predstavljen deležnikom:</w:t>
      </w:r>
    </w:p>
    <w:p w14:paraId="751AF6C1" w14:textId="77777777" w:rsidR="0044534E" w:rsidRPr="005D73B9" w:rsidRDefault="0044534E" w:rsidP="00C96A11">
      <w:pPr>
        <w:jc w:val="both"/>
        <w:rPr>
          <w:rFonts w:cs="Arial"/>
          <w:color w:val="000000"/>
          <w:szCs w:val="22"/>
          <w:lang w:val="sl-SI"/>
        </w:rPr>
      </w:pPr>
    </w:p>
    <w:p w14:paraId="4ADB4EFE" w14:textId="2A49A3FB" w:rsidR="000726DE" w:rsidRPr="005D73B9" w:rsidRDefault="000726DE">
      <w:pPr>
        <w:numPr>
          <w:ilvl w:val="0"/>
          <w:numId w:val="13"/>
        </w:numPr>
        <w:spacing w:line="276" w:lineRule="auto"/>
        <w:contextualSpacing/>
        <w:jc w:val="both"/>
        <w:rPr>
          <w:rFonts w:cs="Arial"/>
          <w:szCs w:val="20"/>
          <w:lang w:val="sl-SI"/>
        </w:rPr>
      </w:pPr>
      <w:r w:rsidRPr="005D73B9">
        <w:rPr>
          <w:rFonts w:cs="Arial"/>
          <w:szCs w:val="20"/>
          <w:lang w:val="sl-SI"/>
        </w:rPr>
        <w:t>Kmetijska gozdarska zbornica Slovenije (strokovna skupina za vinogradništvo, str</w:t>
      </w:r>
      <w:r w:rsidR="004A06D2" w:rsidRPr="005D73B9">
        <w:rPr>
          <w:rFonts w:cs="Arial"/>
          <w:szCs w:val="20"/>
          <w:lang w:val="sl-SI"/>
        </w:rPr>
        <w:t>okovni odbor za vinogradništvo);</w:t>
      </w:r>
    </w:p>
    <w:p w14:paraId="5A7238EB" w14:textId="7734636B" w:rsidR="000726DE" w:rsidRPr="005D73B9" w:rsidRDefault="000726DE">
      <w:pPr>
        <w:numPr>
          <w:ilvl w:val="0"/>
          <w:numId w:val="13"/>
        </w:numPr>
        <w:spacing w:line="276" w:lineRule="auto"/>
        <w:contextualSpacing/>
        <w:jc w:val="both"/>
        <w:rPr>
          <w:rFonts w:cs="Arial"/>
          <w:szCs w:val="20"/>
          <w:lang w:val="sl-SI"/>
        </w:rPr>
      </w:pPr>
      <w:r w:rsidRPr="005D73B9">
        <w:rPr>
          <w:rFonts w:cs="Arial"/>
          <w:szCs w:val="20"/>
          <w:lang w:val="sl-SI"/>
        </w:rPr>
        <w:t>Zadružna zveza Slovenije, Strokovni odbor</w:t>
      </w:r>
      <w:r w:rsidR="004A06D2" w:rsidRPr="005D73B9">
        <w:rPr>
          <w:rFonts w:cs="Arial"/>
          <w:szCs w:val="20"/>
          <w:lang w:val="sl-SI"/>
        </w:rPr>
        <w:t xml:space="preserve"> za vinogradništvo in vinarstvo;</w:t>
      </w:r>
    </w:p>
    <w:p w14:paraId="3F199724" w14:textId="08209617" w:rsidR="000726DE" w:rsidRPr="005D73B9" w:rsidRDefault="004A06D2">
      <w:pPr>
        <w:numPr>
          <w:ilvl w:val="0"/>
          <w:numId w:val="13"/>
        </w:numPr>
        <w:spacing w:line="276" w:lineRule="auto"/>
        <w:contextualSpacing/>
        <w:jc w:val="both"/>
        <w:rPr>
          <w:rFonts w:cs="Arial"/>
          <w:szCs w:val="20"/>
          <w:lang w:val="sl-SI"/>
        </w:rPr>
      </w:pPr>
      <w:r w:rsidRPr="005D73B9">
        <w:rPr>
          <w:rFonts w:cs="Arial"/>
          <w:szCs w:val="20"/>
          <w:lang w:val="sl-SI"/>
        </w:rPr>
        <w:t>Javna služba v vinogradništvu;</w:t>
      </w:r>
    </w:p>
    <w:p w14:paraId="327369C3" w14:textId="47F6A3C6" w:rsidR="000726DE" w:rsidRPr="005D73B9" w:rsidRDefault="000726DE">
      <w:pPr>
        <w:numPr>
          <w:ilvl w:val="0"/>
          <w:numId w:val="13"/>
        </w:numPr>
        <w:spacing w:line="276" w:lineRule="auto"/>
        <w:contextualSpacing/>
        <w:jc w:val="both"/>
        <w:rPr>
          <w:rFonts w:cs="Arial"/>
          <w:szCs w:val="20"/>
          <w:lang w:val="sl-SI"/>
        </w:rPr>
      </w:pPr>
      <w:r w:rsidRPr="005D73B9">
        <w:rPr>
          <w:rFonts w:cs="Arial"/>
          <w:szCs w:val="20"/>
          <w:lang w:val="sl-SI"/>
        </w:rPr>
        <w:t>Javna služb</w:t>
      </w:r>
      <w:r w:rsidR="004A06D2" w:rsidRPr="005D73B9">
        <w:rPr>
          <w:rFonts w:cs="Arial"/>
          <w:szCs w:val="20"/>
          <w:lang w:val="sl-SI"/>
        </w:rPr>
        <w:t>a zdravstvenega varstva rastlin;</w:t>
      </w:r>
    </w:p>
    <w:p w14:paraId="7F34B93C" w14:textId="60104756" w:rsidR="00DC2AD7" w:rsidRPr="005D73B9" w:rsidRDefault="00DC2AD7">
      <w:pPr>
        <w:numPr>
          <w:ilvl w:val="0"/>
          <w:numId w:val="13"/>
        </w:numPr>
        <w:spacing w:line="276" w:lineRule="auto"/>
        <w:contextualSpacing/>
        <w:jc w:val="both"/>
        <w:rPr>
          <w:rFonts w:cs="Arial"/>
          <w:szCs w:val="20"/>
          <w:lang w:val="sl-SI"/>
        </w:rPr>
      </w:pPr>
      <w:r w:rsidRPr="005D73B9">
        <w:rPr>
          <w:rFonts w:cs="Arial"/>
          <w:szCs w:val="20"/>
          <w:lang w:val="sl-SI"/>
        </w:rPr>
        <w:t>Služba za uradno potrjevanje sadilnega materiala kmetijskih rastlin</w:t>
      </w:r>
      <w:r w:rsidR="004A06D2" w:rsidRPr="005D73B9">
        <w:rPr>
          <w:rFonts w:cs="Arial"/>
          <w:szCs w:val="20"/>
          <w:lang w:val="sl-SI"/>
        </w:rPr>
        <w:t>;</w:t>
      </w:r>
    </w:p>
    <w:p w14:paraId="5F289A96" w14:textId="3CD5BD9E" w:rsidR="006B03E3" w:rsidRPr="005D73B9" w:rsidRDefault="006B03E3">
      <w:pPr>
        <w:numPr>
          <w:ilvl w:val="0"/>
          <w:numId w:val="13"/>
        </w:numPr>
        <w:spacing w:line="276" w:lineRule="auto"/>
        <w:contextualSpacing/>
        <w:jc w:val="both"/>
        <w:rPr>
          <w:rFonts w:cs="Arial"/>
          <w:szCs w:val="20"/>
          <w:lang w:val="sl-SI"/>
        </w:rPr>
      </w:pPr>
      <w:r w:rsidRPr="005D73B9">
        <w:rPr>
          <w:rFonts w:cs="Arial"/>
          <w:szCs w:val="20"/>
          <w:lang w:val="sl-SI"/>
        </w:rPr>
        <w:t>Vinska družba d,o.o.</w:t>
      </w:r>
      <w:r w:rsidR="004A06D2" w:rsidRPr="005D73B9">
        <w:rPr>
          <w:rFonts w:cs="Arial"/>
          <w:szCs w:val="20"/>
          <w:lang w:val="sl-SI"/>
        </w:rPr>
        <w:t>;</w:t>
      </w:r>
    </w:p>
    <w:p w14:paraId="70E11D28" w14:textId="47551466" w:rsidR="006B03E3" w:rsidRPr="005D73B9" w:rsidRDefault="006B03E3">
      <w:pPr>
        <w:numPr>
          <w:ilvl w:val="0"/>
          <w:numId w:val="13"/>
        </w:numPr>
        <w:spacing w:line="276" w:lineRule="auto"/>
        <w:contextualSpacing/>
        <w:jc w:val="both"/>
        <w:rPr>
          <w:rFonts w:cs="Arial"/>
          <w:szCs w:val="20"/>
          <w:lang w:val="sl-SI"/>
        </w:rPr>
      </w:pPr>
      <w:r w:rsidRPr="005D73B9">
        <w:rPr>
          <w:rFonts w:cs="Arial"/>
          <w:szCs w:val="20"/>
          <w:lang w:val="sl-SI"/>
        </w:rPr>
        <w:t>Zveza društev vinogradnikov in vinarjev Slovenije</w:t>
      </w:r>
      <w:r w:rsidR="004A06D2" w:rsidRPr="005D73B9">
        <w:rPr>
          <w:rFonts w:cs="Arial"/>
          <w:szCs w:val="20"/>
          <w:lang w:val="sl-SI"/>
        </w:rPr>
        <w:t>;</w:t>
      </w:r>
    </w:p>
    <w:p w14:paraId="633116F5" w14:textId="7489FFAF" w:rsidR="006B03E3" w:rsidRPr="005D73B9" w:rsidRDefault="006B03E3">
      <w:pPr>
        <w:numPr>
          <w:ilvl w:val="0"/>
          <w:numId w:val="13"/>
        </w:numPr>
        <w:spacing w:line="276" w:lineRule="auto"/>
        <w:contextualSpacing/>
        <w:jc w:val="both"/>
        <w:rPr>
          <w:rFonts w:cs="Arial"/>
          <w:szCs w:val="20"/>
          <w:lang w:val="sl-SI"/>
        </w:rPr>
      </w:pPr>
      <w:r w:rsidRPr="005D73B9">
        <w:rPr>
          <w:rFonts w:cs="Arial"/>
          <w:szCs w:val="20"/>
          <w:lang w:val="sl-SI"/>
        </w:rPr>
        <w:t>Združenje družinskih vinogradnikov in vinarjev Slovenije</w:t>
      </w:r>
      <w:r w:rsidR="004A06D2" w:rsidRPr="005D73B9">
        <w:rPr>
          <w:rFonts w:cs="Arial"/>
          <w:szCs w:val="20"/>
          <w:lang w:val="sl-SI"/>
        </w:rPr>
        <w:t>;</w:t>
      </w:r>
    </w:p>
    <w:p w14:paraId="6E9F8DF5" w14:textId="044C886C" w:rsidR="00535758" w:rsidRPr="005D73B9" w:rsidRDefault="006B03E3">
      <w:pPr>
        <w:numPr>
          <w:ilvl w:val="0"/>
          <w:numId w:val="13"/>
        </w:numPr>
        <w:spacing w:line="276" w:lineRule="auto"/>
        <w:contextualSpacing/>
        <w:jc w:val="both"/>
        <w:rPr>
          <w:rFonts w:cs="Arial"/>
          <w:szCs w:val="20"/>
          <w:lang w:val="sl-SI"/>
        </w:rPr>
      </w:pPr>
      <w:r w:rsidRPr="005D73B9">
        <w:rPr>
          <w:rFonts w:cs="Arial"/>
          <w:szCs w:val="20"/>
          <w:lang w:val="sl-SI"/>
        </w:rPr>
        <w:t>Kmetijski inštitut, Oddelek za sadjarstvo, vinogradništvo in vinarstvo</w:t>
      </w:r>
      <w:r w:rsidR="004A06D2" w:rsidRPr="005D73B9">
        <w:rPr>
          <w:rFonts w:cs="Arial"/>
          <w:szCs w:val="20"/>
          <w:lang w:val="sl-SI"/>
        </w:rPr>
        <w:t>;</w:t>
      </w:r>
    </w:p>
    <w:p w14:paraId="62DB0DDE" w14:textId="799A5565" w:rsidR="006B03E3" w:rsidRPr="005D73B9" w:rsidRDefault="006B03E3">
      <w:pPr>
        <w:numPr>
          <w:ilvl w:val="0"/>
          <w:numId w:val="13"/>
        </w:numPr>
        <w:spacing w:line="276" w:lineRule="auto"/>
        <w:contextualSpacing/>
        <w:jc w:val="both"/>
        <w:rPr>
          <w:rFonts w:cs="Arial"/>
          <w:szCs w:val="20"/>
          <w:lang w:val="sl-SI"/>
        </w:rPr>
      </w:pPr>
      <w:r w:rsidRPr="005D73B9">
        <w:rPr>
          <w:rFonts w:cs="Arial"/>
          <w:szCs w:val="20"/>
          <w:lang w:val="sl-SI"/>
        </w:rPr>
        <w:t>Občine na razmejenih območjih</w:t>
      </w:r>
      <w:r w:rsidR="004A06D2" w:rsidRPr="005D73B9">
        <w:rPr>
          <w:rFonts w:cs="Arial"/>
          <w:szCs w:val="20"/>
          <w:lang w:val="sl-SI"/>
        </w:rPr>
        <w:t>.</w:t>
      </w:r>
    </w:p>
    <w:p w14:paraId="4D13B496" w14:textId="6DA2217A" w:rsidR="000726DE" w:rsidRPr="005D73B9" w:rsidRDefault="000726DE" w:rsidP="00535758">
      <w:pPr>
        <w:spacing w:line="276" w:lineRule="auto"/>
        <w:ind w:left="720"/>
        <w:contextualSpacing/>
        <w:jc w:val="both"/>
        <w:rPr>
          <w:rFonts w:cs="Arial"/>
          <w:szCs w:val="20"/>
          <w:lang w:val="sl-SI"/>
        </w:rPr>
      </w:pPr>
    </w:p>
    <w:p w14:paraId="29C5C663" w14:textId="5BF897C8" w:rsidR="009C0759" w:rsidRPr="005D73B9" w:rsidRDefault="009C0759" w:rsidP="00C96A11">
      <w:pPr>
        <w:jc w:val="both"/>
        <w:rPr>
          <w:rFonts w:cs="Arial"/>
          <w:color w:val="000000"/>
          <w:szCs w:val="22"/>
          <w:lang w:val="sl-SI"/>
        </w:rPr>
      </w:pPr>
    </w:p>
    <w:p w14:paraId="6D6C8455" w14:textId="77777777" w:rsidR="00086AB3" w:rsidRPr="005D73B9" w:rsidRDefault="00086AB3">
      <w:pPr>
        <w:spacing w:line="240" w:lineRule="auto"/>
        <w:rPr>
          <w:rFonts w:cs="Arial"/>
          <w:b/>
          <w:lang w:val="sl-SI"/>
        </w:rPr>
      </w:pPr>
      <w:r w:rsidRPr="005D73B9">
        <w:rPr>
          <w:rFonts w:cs="Arial"/>
          <w:b/>
          <w:lang w:val="sl-SI"/>
        </w:rPr>
        <w:br w:type="page"/>
      </w:r>
    </w:p>
    <w:p w14:paraId="45FA47FA" w14:textId="269CEE3E" w:rsidR="0044534E" w:rsidRPr="005D73B9" w:rsidRDefault="009C0759" w:rsidP="00C96A11">
      <w:pPr>
        <w:jc w:val="both"/>
        <w:rPr>
          <w:rFonts w:cs="Arial"/>
          <w:b/>
          <w:lang w:val="sl-SI"/>
        </w:rPr>
      </w:pPr>
      <w:r w:rsidRPr="005D73B9">
        <w:rPr>
          <w:rFonts w:cs="Arial"/>
          <w:b/>
          <w:lang w:val="sl-SI"/>
        </w:rPr>
        <w:lastRenderedPageBreak/>
        <w:t xml:space="preserve">KAZALO </w:t>
      </w:r>
      <w:r w:rsidR="0044534E" w:rsidRPr="005D73B9">
        <w:rPr>
          <w:rFonts w:cs="Arial"/>
          <w:b/>
          <w:lang w:val="sl-SI"/>
        </w:rPr>
        <w:t>VSEBIN</w:t>
      </w:r>
      <w:r w:rsidRPr="005D73B9">
        <w:rPr>
          <w:rFonts w:cs="Arial"/>
          <w:b/>
          <w:lang w:val="sl-SI"/>
        </w:rPr>
        <w:t>E</w:t>
      </w:r>
    </w:p>
    <w:p w14:paraId="0A1CD1C7" w14:textId="2728681C" w:rsidR="000428AC" w:rsidRPr="000428AC" w:rsidRDefault="00E716BD">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r w:rsidRPr="000428AC">
        <w:rPr>
          <w:rFonts w:ascii="Arial" w:hAnsi="Arial" w:cs="Arial"/>
          <w:b w:val="0"/>
          <w:bCs w:val="0"/>
          <w:caps w:val="0"/>
          <w:sz w:val="18"/>
          <w:szCs w:val="18"/>
          <w:lang w:val="sl-SI"/>
        </w:rPr>
        <w:fldChar w:fldCharType="begin"/>
      </w:r>
      <w:r w:rsidRPr="000428AC">
        <w:rPr>
          <w:rFonts w:ascii="Arial" w:hAnsi="Arial" w:cs="Arial"/>
          <w:b w:val="0"/>
          <w:bCs w:val="0"/>
          <w:caps w:val="0"/>
          <w:sz w:val="18"/>
          <w:szCs w:val="18"/>
          <w:lang w:val="sl-SI"/>
        </w:rPr>
        <w:instrText xml:space="preserve"> TOC \h \z \t "Title 1;1;Title 2;2;Napis;1;Title 3;3;Title 4;4;Priloga_naslov1;2" </w:instrText>
      </w:r>
      <w:r w:rsidRPr="000428AC">
        <w:rPr>
          <w:rFonts w:ascii="Arial" w:hAnsi="Arial" w:cs="Arial"/>
          <w:b w:val="0"/>
          <w:bCs w:val="0"/>
          <w:caps w:val="0"/>
          <w:sz w:val="18"/>
          <w:szCs w:val="18"/>
          <w:lang w:val="sl-SI"/>
        </w:rPr>
        <w:fldChar w:fldCharType="separate"/>
      </w:r>
      <w:hyperlink w:anchor="_Toc137545646" w:history="1">
        <w:r w:rsidR="000428AC" w:rsidRPr="000428AC">
          <w:rPr>
            <w:rStyle w:val="Hiperpovezava"/>
            <w:rFonts w:ascii="Arial" w:hAnsi="Arial" w:cs="Arial"/>
            <w:noProof/>
            <w:sz w:val="18"/>
            <w:szCs w:val="18"/>
          </w:rPr>
          <w:t>1.</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PRAVNA PODLAGA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_Toc137545646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6</w:t>
        </w:r>
        <w:r w:rsidR="000428AC" w:rsidRPr="000428AC">
          <w:rPr>
            <w:rFonts w:ascii="Arial" w:hAnsi="Arial" w:cs="Arial"/>
            <w:noProof/>
            <w:webHidden/>
            <w:sz w:val="18"/>
            <w:szCs w:val="18"/>
          </w:rPr>
          <w:fldChar w:fldCharType="end"/>
        </w:r>
      </w:hyperlink>
    </w:p>
    <w:p w14:paraId="0EA86762" w14:textId="22ECE5F1" w:rsidR="000428AC" w:rsidRPr="000428AC"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37545647" w:history="1">
        <w:r w:rsidR="000428AC" w:rsidRPr="000428AC">
          <w:rPr>
            <w:rStyle w:val="Hiperpovezava"/>
            <w:rFonts w:ascii="Arial" w:hAnsi="Arial" w:cs="Arial"/>
            <w:noProof/>
            <w:sz w:val="18"/>
            <w:szCs w:val="18"/>
          </w:rPr>
          <w:t>2.</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OSNOVNE INFORMACIJE O Fitoplazmi grapevine flavescence dorée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_Toc137545647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7</w:t>
        </w:r>
        <w:r w:rsidR="000428AC" w:rsidRPr="000428AC">
          <w:rPr>
            <w:rFonts w:ascii="Arial" w:hAnsi="Arial" w:cs="Arial"/>
            <w:noProof/>
            <w:webHidden/>
            <w:sz w:val="18"/>
            <w:szCs w:val="18"/>
          </w:rPr>
          <w:fldChar w:fldCharType="end"/>
        </w:r>
      </w:hyperlink>
    </w:p>
    <w:p w14:paraId="6D92D4E5" w14:textId="4F4B4A84"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48" w:history="1">
        <w:r w:rsidR="000428AC" w:rsidRPr="000428AC">
          <w:rPr>
            <w:rStyle w:val="Hiperpovezava"/>
            <w:rFonts w:ascii="Arial" w:hAnsi="Arial" w:cs="Arial"/>
            <w:noProof/>
            <w:sz w:val="18"/>
            <w:szCs w:val="18"/>
            <w:lang w:val="sl-SI"/>
          </w:rPr>
          <w:t>2.1</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Status</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_Toc137545648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7</w:t>
        </w:r>
        <w:r w:rsidR="000428AC" w:rsidRPr="000428AC">
          <w:rPr>
            <w:rFonts w:ascii="Arial" w:hAnsi="Arial" w:cs="Arial"/>
            <w:noProof/>
            <w:webHidden/>
            <w:sz w:val="18"/>
            <w:szCs w:val="18"/>
          </w:rPr>
          <w:fldChar w:fldCharType="end"/>
        </w:r>
      </w:hyperlink>
    </w:p>
    <w:p w14:paraId="34FE3B2B" w14:textId="4A67545B"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49" w:history="1">
        <w:r w:rsidR="000428AC" w:rsidRPr="000428AC">
          <w:rPr>
            <w:rStyle w:val="Hiperpovezava"/>
            <w:rFonts w:ascii="Arial" w:hAnsi="Arial" w:cs="Arial"/>
            <w:noProof/>
            <w:sz w:val="18"/>
            <w:szCs w:val="18"/>
            <w:lang w:val="sl-SI"/>
          </w:rPr>
          <w:t>2.2</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Sistematika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_Toc137545649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7</w:t>
        </w:r>
        <w:r w:rsidR="000428AC" w:rsidRPr="000428AC">
          <w:rPr>
            <w:rFonts w:ascii="Arial" w:hAnsi="Arial" w:cs="Arial"/>
            <w:noProof/>
            <w:webHidden/>
            <w:sz w:val="18"/>
            <w:szCs w:val="18"/>
          </w:rPr>
          <w:fldChar w:fldCharType="end"/>
        </w:r>
      </w:hyperlink>
    </w:p>
    <w:p w14:paraId="1830C2B4" w14:textId="57AE8927"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50" w:history="1">
        <w:r w:rsidR="000428AC" w:rsidRPr="000428AC">
          <w:rPr>
            <w:rStyle w:val="Hiperpovezava"/>
            <w:rFonts w:ascii="Arial" w:hAnsi="Arial" w:cs="Arial"/>
            <w:noProof/>
            <w:sz w:val="18"/>
            <w:szCs w:val="18"/>
            <w:lang w:val="sl-SI"/>
          </w:rPr>
          <w:t>2.3</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Geografska razširjenost</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_Toc137545650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7</w:t>
        </w:r>
        <w:r w:rsidR="000428AC" w:rsidRPr="000428AC">
          <w:rPr>
            <w:rFonts w:ascii="Arial" w:hAnsi="Arial" w:cs="Arial"/>
            <w:noProof/>
            <w:webHidden/>
            <w:sz w:val="18"/>
            <w:szCs w:val="18"/>
          </w:rPr>
          <w:fldChar w:fldCharType="end"/>
        </w:r>
      </w:hyperlink>
    </w:p>
    <w:p w14:paraId="21AA4451" w14:textId="75B08E5D"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51" w:history="1">
        <w:r w:rsidR="000428AC" w:rsidRPr="000428AC">
          <w:rPr>
            <w:rStyle w:val="Hiperpovezava"/>
            <w:rFonts w:ascii="Arial" w:hAnsi="Arial" w:cs="Arial"/>
            <w:noProof/>
            <w:sz w:val="18"/>
            <w:szCs w:val="18"/>
            <w:lang w:val="sl-SI"/>
          </w:rPr>
          <w:t>2.4</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Gostiteljske rastline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_Toc137545651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8</w:t>
        </w:r>
        <w:r w:rsidR="000428AC" w:rsidRPr="000428AC">
          <w:rPr>
            <w:rFonts w:ascii="Arial" w:hAnsi="Arial" w:cs="Arial"/>
            <w:noProof/>
            <w:webHidden/>
            <w:sz w:val="18"/>
            <w:szCs w:val="18"/>
          </w:rPr>
          <w:fldChar w:fldCharType="end"/>
        </w:r>
      </w:hyperlink>
    </w:p>
    <w:p w14:paraId="1C0B917F" w14:textId="4F456005"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52" w:history="1">
        <w:r w:rsidR="000428AC" w:rsidRPr="000428AC">
          <w:rPr>
            <w:rStyle w:val="Hiperpovezava"/>
            <w:rFonts w:ascii="Arial" w:hAnsi="Arial" w:cs="Arial"/>
            <w:noProof/>
            <w:sz w:val="18"/>
            <w:szCs w:val="18"/>
            <w:lang w:val="sl-SI"/>
          </w:rPr>
          <w:t>2.5</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Opis in biologija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_Toc137545652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8</w:t>
        </w:r>
        <w:r w:rsidR="000428AC" w:rsidRPr="000428AC">
          <w:rPr>
            <w:rFonts w:ascii="Arial" w:hAnsi="Arial" w:cs="Arial"/>
            <w:noProof/>
            <w:webHidden/>
            <w:sz w:val="18"/>
            <w:szCs w:val="18"/>
          </w:rPr>
          <w:fldChar w:fldCharType="end"/>
        </w:r>
      </w:hyperlink>
    </w:p>
    <w:p w14:paraId="02D98637" w14:textId="65C5613D"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53" w:history="1">
        <w:r w:rsidR="000428AC" w:rsidRPr="000428AC">
          <w:rPr>
            <w:rStyle w:val="Hiperpovezava"/>
            <w:rFonts w:ascii="Arial" w:hAnsi="Arial" w:cs="Arial"/>
            <w:noProof/>
            <w:sz w:val="18"/>
            <w:szCs w:val="18"/>
            <w:lang w:val="sl-SI"/>
          </w:rPr>
          <w:t>2.6</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Bolezenska znamenja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_Toc137545653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9</w:t>
        </w:r>
        <w:r w:rsidR="000428AC" w:rsidRPr="000428AC">
          <w:rPr>
            <w:rFonts w:ascii="Arial" w:hAnsi="Arial" w:cs="Arial"/>
            <w:noProof/>
            <w:webHidden/>
            <w:sz w:val="18"/>
            <w:szCs w:val="18"/>
          </w:rPr>
          <w:fldChar w:fldCharType="end"/>
        </w:r>
      </w:hyperlink>
    </w:p>
    <w:p w14:paraId="6DFE8D9F" w14:textId="1DD75D49"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54" w:history="1">
        <w:r w:rsidR="000428AC" w:rsidRPr="000428AC">
          <w:rPr>
            <w:rStyle w:val="Hiperpovezava"/>
            <w:rFonts w:ascii="Arial" w:hAnsi="Arial" w:cs="Arial"/>
            <w:noProof/>
            <w:sz w:val="18"/>
            <w:szCs w:val="18"/>
            <w:lang w:val="sl-SI"/>
          </w:rPr>
          <w:t>2.7</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Možne poti vnosa in širjenja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_Toc137545654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10</w:t>
        </w:r>
        <w:r w:rsidR="000428AC" w:rsidRPr="000428AC">
          <w:rPr>
            <w:rFonts w:ascii="Arial" w:hAnsi="Arial" w:cs="Arial"/>
            <w:noProof/>
            <w:webHidden/>
            <w:sz w:val="18"/>
            <w:szCs w:val="18"/>
          </w:rPr>
          <w:fldChar w:fldCharType="end"/>
        </w:r>
      </w:hyperlink>
    </w:p>
    <w:p w14:paraId="598BFBF5" w14:textId="055741DB"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55" w:history="1">
        <w:r w:rsidR="000428AC" w:rsidRPr="000428AC">
          <w:rPr>
            <w:rStyle w:val="Hiperpovezava"/>
            <w:rFonts w:ascii="Arial" w:hAnsi="Arial" w:cs="Arial"/>
            <w:noProof/>
            <w:sz w:val="18"/>
            <w:szCs w:val="18"/>
            <w:lang w:val="sl-SI"/>
          </w:rPr>
          <w:t>2.8</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Ekonomski, okoljski in socialni vpliv</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_Toc137545655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10</w:t>
        </w:r>
        <w:r w:rsidR="000428AC" w:rsidRPr="000428AC">
          <w:rPr>
            <w:rFonts w:ascii="Arial" w:hAnsi="Arial" w:cs="Arial"/>
            <w:noProof/>
            <w:webHidden/>
            <w:sz w:val="18"/>
            <w:szCs w:val="18"/>
          </w:rPr>
          <w:fldChar w:fldCharType="end"/>
        </w:r>
      </w:hyperlink>
    </w:p>
    <w:p w14:paraId="6A4DC5D6" w14:textId="4ABE34E2"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56" w:history="1">
        <w:r w:rsidR="000428AC" w:rsidRPr="000428AC">
          <w:rPr>
            <w:rStyle w:val="Hiperpovezava"/>
            <w:rFonts w:ascii="Arial" w:hAnsi="Arial" w:cs="Arial"/>
            <w:noProof/>
            <w:sz w:val="18"/>
            <w:szCs w:val="18"/>
            <w:lang w:val="sl-SI"/>
          </w:rPr>
          <w:t>2.9</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Tveganje za ustalitev v Sloveniji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_Toc137545656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10</w:t>
        </w:r>
        <w:r w:rsidR="000428AC" w:rsidRPr="000428AC">
          <w:rPr>
            <w:rFonts w:ascii="Arial" w:hAnsi="Arial" w:cs="Arial"/>
            <w:noProof/>
            <w:webHidden/>
            <w:sz w:val="18"/>
            <w:szCs w:val="18"/>
          </w:rPr>
          <w:fldChar w:fldCharType="end"/>
        </w:r>
      </w:hyperlink>
    </w:p>
    <w:p w14:paraId="44AB88CB" w14:textId="7FBA80B7" w:rsidR="000428AC" w:rsidRPr="000428AC"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37545657" w:history="1">
        <w:r w:rsidR="000428AC" w:rsidRPr="000428AC">
          <w:rPr>
            <w:rStyle w:val="Hiperpovezava"/>
            <w:rFonts w:ascii="Arial" w:hAnsi="Arial" w:cs="Arial"/>
            <w:noProof/>
            <w:sz w:val="18"/>
            <w:szCs w:val="18"/>
          </w:rPr>
          <w:t>3.</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POGOJI ZA PREMIKE V EU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_Toc137545657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11</w:t>
        </w:r>
        <w:r w:rsidR="000428AC" w:rsidRPr="000428AC">
          <w:rPr>
            <w:rFonts w:ascii="Arial" w:hAnsi="Arial" w:cs="Arial"/>
            <w:noProof/>
            <w:webHidden/>
            <w:sz w:val="18"/>
            <w:szCs w:val="18"/>
          </w:rPr>
          <w:fldChar w:fldCharType="end"/>
        </w:r>
      </w:hyperlink>
    </w:p>
    <w:p w14:paraId="03ABBCBA" w14:textId="30529AB3" w:rsidR="000428AC" w:rsidRPr="000428AC"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37545658" w:history="1">
        <w:r w:rsidR="000428AC" w:rsidRPr="000428AC">
          <w:rPr>
            <w:rStyle w:val="Hiperpovezava"/>
            <w:rFonts w:ascii="Arial" w:hAnsi="Arial" w:cs="Arial"/>
            <w:noProof/>
            <w:sz w:val="18"/>
            <w:szCs w:val="18"/>
          </w:rPr>
          <w:t>4.</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UKREPI OB UTEMELJENEM SUMU NA NAVZOČNOST FD</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_Toc137545658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13</w:t>
        </w:r>
        <w:r w:rsidR="000428AC" w:rsidRPr="000428AC">
          <w:rPr>
            <w:rFonts w:ascii="Arial" w:hAnsi="Arial" w:cs="Arial"/>
            <w:noProof/>
            <w:webHidden/>
            <w:sz w:val="18"/>
            <w:szCs w:val="18"/>
          </w:rPr>
          <w:fldChar w:fldCharType="end"/>
        </w:r>
      </w:hyperlink>
    </w:p>
    <w:p w14:paraId="6E73CB0A" w14:textId="79F55B60"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59" w:history="1">
        <w:r w:rsidR="000428AC" w:rsidRPr="000428AC">
          <w:rPr>
            <w:rStyle w:val="Hiperpovezava"/>
            <w:rFonts w:ascii="Arial" w:hAnsi="Arial" w:cs="Arial"/>
            <w:noProof/>
            <w:sz w:val="18"/>
            <w:szCs w:val="18"/>
            <w:lang w:val="sl-SI"/>
          </w:rPr>
          <w:t>4.1</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Postopek pristojnega organa ob utemeljenem sumu na navzočnost</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_Toc137545659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13</w:t>
        </w:r>
        <w:r w:rsidR="000428AC" w:rsidRPr="000428AC">
          <w:rPr>
            <w:rFonts w:ascii="Arial" w:hAnsi="Arial" w:cs="Arial"/>
            <w:noProof/>
            <w:webHidden/>
            <w:sz w:val="18"/>
            <w:szCs w:val="18"/>
          </w:rPr>
          <w:fldChar w:fldCharType="end"/>
        </w:r>
      </w:hyperlink>
    </w:p>
    <w:p w14:paraId="6B41238F" w14:textId="4A66B7BB"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60" w:history="1">
        <w:r w:rsidR="000428AC" w:rsidRPr="000428AC">
          <w:rPr>
            <w:rStyle w:val="Hiperpovezava"/>
            <w:rFonts w:ascii="Arial" w:hAnsi="Arial" w:cs="Arial"/>
            <w:noProof/>
            <w:sz w:val="18"/>
            <w:szCs w:val="18"/>
          </w:rPr>
          <w:t>4.1.1</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Upoštevanje biovarnostnih ukrepov uradne osebe pristojnega organa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_Toc137545660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13</w:t>
        </w:r>
        <w:r w:rsidR="000428AC" w:rsidRPr="000428AC">
          <w:rPr>
            <w:rFonts w:ascii="Arial" w:hAnsi="Arial" w:cs="Arial"/>
            <w:noProof/>
            <w:webHidden/>
            <w:sz w:val="18"/>
            <w:szCs w:val="18"/>
          </w:rPr>
          <w:fldChar w:fldCharType="end"/>
        </w:r>
      </w:hyperlink>
    </w:p>
    <w:p w14:paraId="3CFE1890" w14:textId="3A88B880"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61" w:history="1">
        <w:r w:rsidR="000428AC" w:rsidRPr="000428AC">
          <w:rPr>
            <w:rStyle w:val="Hiperpovezava"/>
            <w:rFonts w:ascii="Arial" w:hAnsi="Arial" w:cs="Arial"/>
            <w:noProof/>
            <w:sz w:val="18"/>
            <w:szCs w:val="18"/>
          </w:rPr>
          <w:t>4.1.2</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napToGrid w:val="0"/>
            <w:sz w:val="18"/>
            <w:szCs w:val="18"/>
          </w:rPr>
          <w:t>Zbiranje podatkov na mestu okužbe ob utemeljenem sumu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_Toc137545661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13</w:t>
        </w:r>
        <w:r w:rsidR="000428AC" w:rsidRPr="000428AC">
          <w:rPr>
            <w:rFonts w:ascii="Arial" w:hAnsi="Arial" w:cs="Arial"/>
            <w:noProof/>
            <w:webHidden/>
            <w:sz w:val="18"/>
            <w:szCs w:val="18"/>
          </w:rPr>
          <w:fldChar w:fldCharType="end"/>
        </w:r>
      </w:hyperlink>
    </w:p>
    <w:p w14:paraId="7B0130A3" w14:textId="5EED92E5"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62" w:history="1">
        <w:r w:rsidR="000428AC" w:rsidRPr="000428AC">
          <w:rPr>
            <w:rStyle w:val="Hiperpovezava"/>
            <w:rFonts w:ascii="Arial" w:hAnsi="Arial" w:cs="Arial"/>
            <w:noProof/>
            <w:sz w:val="18"/>
            <w:szCs w:val="18"/>
            <w:lang w:val="sl-SI"/>
          </w:rPr>
          <w:t>4.2</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Ukrepi v primeru utemeljenega suma na navzočnost FD</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_Toc137545662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13</w:t>
        </w:r>
        <w:r w:rsidR="000428AC" w:rsidRPr="000428AC">
          <w:rPr>
            <w:rFonts w:ascii="Arial" w:hAnsi="Arial" w:cs="Arial"/>
            <w:noProof/>
            <w:webHidden/>
            <w:sz w:val="18"/>
            <w:szCs w:val="18"/>
          </w:rPr>
          <w:fldChar w:fldCharType="end"/>
        </w:r>
      </w:hyperlink>
    </w:p>
    <w:p w14:paraId="77B3E5BB" w14:textId="28549DE1" w:rsidR="000428AC" w:rsidRPr="000428AC"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37545663" w:history="1">
        <w:r w:rsidR="000428AC" w:rsidRPr="000428AC">
          <w:rPr>
            <w:rStyle w:val="Hiperpovezava"/>
            <w:rFonts w:ascii="Arial" w:hAnsi="Arial" w:cs="Arial"/>
            <w:noProof/>
            <w:sz w:val="18"/>
            <w:szCs w:val="18"/>
          </w:rPr>
          <w:t>5.</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UKREPI OB POTRDITVI NAVZOČNOSTI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_Toc137545663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14</w:t>
        </w:r>
        <w:r w:rsidR="000428AC" w:rsidRPr="000428AC">
          <w:rPr>
            <w:rFonts w:ascii="Arial" w:hAnsi="Arial" w:cs="Arial"/>
            <w:noProof/>
            <w:webHidden/>
            <w:sz w:val="18"/>
            <w:szCs w:val="18"/>
          </w:rPr>
          <w:fldChar w:fldCharType="end"/>
        </w:r>
      </w:hyperlink>
    </w:p>
    <w:p w14:paraId="4B813556" w14:textId="70F59F1B"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64" w:history="1">
        <w:r w:rsidR="000428AC" w:rsidRPr="000428AC">
          <w:rPr>
            <w:rStyle w:val="Hiperpovezava"/>
            <w:rFonts w:ascii="Arial" w:hAnsi="Arial" w:cs="Arial"/>
            <w:noProof/>
            <w:sz w:val="18"/>
            <w:szCs w:val="18"/>
            <w:lang w:val="sl-SI"/>
          </w:rPr>
          <w:t>5.1</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Postopek pristojnega organa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_Toc137545664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14</w:t>
        </w:r>
        <w:r w:rsidR="000428AC" w:rsidRPr="000428AC">
          <w:rPr>
            <w:rFonts w:ascii="Arial" w:hAnsi="Arial" w:cs="Arial"/>
            <w:noProof/>
            <w:webHidden/>
            <w:sz w:val="18"/>
            <w:szCs w:val="18"/>
          </w:rPr>
          <w:fldChar w:fldCharType="end"/>
        </w:r>
      </w:hyperlink>
    </w:p>
    <w:p w14:paraId="36E80E91" w14:textId="65C41103"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65" w:history="1">
        <w:r w:rsidR="000428AC" w:rsidRPr="000428AC">
          <w:rPr>
            <w:rStyle w:val="Hiperpovezava"/>
            <w:rFonts w:ascii="Arial" w:hAnsi="Arial" w:cs="Arial"/>
            <w:noProof/>
            <w:sz w:val="18"/>
            <w:szCs w:val="18"/>
          </w:rPr>
          <w:t>5.1.1</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Upoštevanje biovarnostnih ukrepov uradne osebe pristojnega organa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_Toc137545665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14</w:t>
        </w:r>
        <w:r w:rsidR="000428AC" w:rsidRPr="000428AC">
          <w:rPr>
            <w:rFonts w:ascii="Arial" w:hAnsi="Arial" w:cs="Arial"/>
            <w:noProof/>
            <w:webHidden/>
            <w:sz w:val="18"/>
            <w:szCs w:val="18"/>
          </w:rPr>
          <w:fldChar w:fldCharType="end"/>
        </w:r>
      </w:hyperlink>
    </w:p>
    <w:p w14:paraId="7F83A0D8" w14:textId="3A986467"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66" w:history="1">
        <w:r w:rsidR="000428AC" w:rsidRPr="000428AC">
          <w:rPr>
            <w:rStyle w:val="Hiperpovezava"/>
            <w:rFonts w:ascii="Arial" w:hAnsi="Arial" w:cs="Arial"/>
            <w:noProof/>
            <w:sz w:val="18"/>
            <w:szCs w:val="18"/>
          </w:rPr>
          <w:t>5.1.2</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Zbiranje podatkov na mestu okužbe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_Toc137545666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14</w:t>
        </w:r>
        <w:r w:rsidR="000428AC" w:rsidRPr="000428AC">
          <w:rPr>
            <w:rFonts w:ascii="Arial" w:hAnsi="Arial" w:cs="Arial"/>
            <w:noProof/>
            <w:webHidden/>
            <w:sz w:val="18"/>
            <w:szCs w:val="18"/>
          </w:rPr>
          <w:fldChar w:fldCharType="end"/>
        </w:r>
      </w:hyperlink>
    </w:p>
    <w:p w14:paraId="77BE8C4E" w14:textId="527E6E98"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67" w:history="1">
        <w:r w:rsidR="000428AC" w:rsidRPr="000428AC">
          <w:rPr>
            <w:rStyle w:val="Hiperpovezava"/>
            <w:rFonts w:ascii="Arial" w:hAnsi="Arial" w:cs="Arial"/>
            <w:noProof/>
            <w:sz w:val="18"/>
            <w:szCs w:val="18"/>
            <w:lang w:val="sl-SI"/>
          </w:rPr>
          <w:t>5.2</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Ukrepi na mestu okužbe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_Toc137545667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14</w:t>
        </w:r>
        <w:r w:rsidR="000428AC" w:rsidRPr="000428AC">
          <w:rPr>
            <w:rFonts w:ascii="Arial" w:hAnsi="Arial" w:cs="Arial"/>
            <w:noProof/>
            <w:webHidden/>
            <w:sz w:val="18"/>
            <w:szCs w:val="18"/>
          </w:rPr>
          <w:fldChar w:fldCharType="end"/>
        </w:r>
      </w:hyperlink>
    </w:p>
    <w:p w14:paraId="641986B1" w14:textId="1E2CDC14" w:rsidR="000428AC" w:rsidRPr="000428AC"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37545668" w:history="1">
        <w:r w:rsidR="000428AC" w:rsidRPr="000428AC">
          <w:rPr>
            <w:rStyle w:val="Hiperpovezava"/>
            <w:rFonts w:ascii="Arial" w:hAnsi="Arial" w:cs="Arial"/>
            <w:noProof/>
            <w:sz w:val="18"/>
            <w:szCs w:val="18"/>
          </w:rPr>
          <w:t>6.</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DOLOČITEV RAZMEJENIH OBMOČIJ</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_Toc137545668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15</w:t>
        </w:r>
        <w:r w:rsidR="000428AC" w:rsidRPr="000428AC">
          <w:rPr>
            <w:rFonts w:ascii="Arial" w:hAnsi="Arial" w:cs="Arial"/>
            <w:noProof/>
            <w:webHidden/>
            <w:sz w:val="18"/>
            <w:szCs w:val="18"/>
          </w:rPr>
          <w:fldChar w:fldCharType="end"/>
        </w:r>
      </w:hyperlink>
    </w:p>
    <w:p w14:paraId="425125F8" w14:textId="7FAC2633"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69" w:history="1">
        <w:r w:rsidR="000428AC" w:rsidRPr="000428AC">
          <w:rPr>
            <w:rStyle w:val="Hiperpovezava"/>
            <w:rFonts w:ascii="Arial" w:hAnsi="Arial" w:cs="Arial"/>
            <w:noProof/>
            <w:snapToGrid w:val="0"/>
            <w:sz w:val="18"/>
            <w:szCs w:val="18"/>
            <w:lang w:val="sl-SI"/>
          </w:rPr>
          <w:t>6.1</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napToGrid w:val="0"/>
            <w:sz w:val="18"/>
            <w:szCs w:val="18"/>
            <w:lang w:val="sl-SI"/>
          </w:rPr>
          <w:t>Potrditev FD v razmejenem območju za zadrževanje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_Toc137545669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15</w:t>
        </w:r>
        <w:r w:rsidR="000428AC" w:rsidRPr="000428AC">
          <w:rPr>
            <w:rFonts w:ascii="Arial" w:hAnsi="Arial" w:cs="Arial"/>
            <w:noProof/>
            <w:webHidden/>
            <w:sz w:val="18"/>
            <w:szCs w:val="18"/>
          </w:rPr>
          <w:fldChar w:fldCharType="end"/>
        </w:r>
      </w:hyperlink>
    </w:p>
    <w:p w14:paraId="3E2A63A0" w14:textId="42F742E7"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70" w:history="1">
        <w:r w:rsidR="000428AC" w:rsidRPr="000428AC">
          <w:rPr>
            <w:rStyle w:val="Hiperpovezava"/>
            <w:rFonts w:ascii="Arial" w:hAnsi="Arial" w:cs="Arial"/>
            <w:noProof/>
            <w:sz w:val="18"/>
            <w:szCs w:val="18"/>
          </w:rPr>
          <w:t>6.1.1</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Potrditev FD v okuženem območju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_Toc137545670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15</w:t>
        </w:r>
        <w:r w:rsidR="000428AC" w:rsidRPr="000428AC">
          <w:rPr>
            <w:rFonts w:ascii="Arial" w:hAnsi="Arial" w:cs="Arial"/>
            <w:noProof/>
            <w:webHidden/>
            <w:sz w:val="18"/>
            <w:szCs w:val="18"/>
          </w:rPr>
          <w:fldChar w:fldCharType="end"/>
        </w:r>
      </w:hyperlink>
    </w:p>
    <w:p w14:paraId="7B3CC45E" w14:textId="349CC1B2"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71" w:history="1">
        <w:r w:rsidR="000428AC" w:rsidRPr="000428AC">
          <w:rPr>
            <w:rStyle w:val="Hiperpovezava"/>
            <w:rFonts w:ascii="Arial" w:hAnsi="Arial" w:cs="Arial"/>
            <w:noProof/>
            <w:sz w:val="18"/>
            <w:szCs w:val="18"/>
          </w:rPr>
          <w:t>6.1.2</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Potrditev FD v varovalnem pasu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_Toc137545671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15</w:t>
        </w:r>
        <w:r w:rsidR="000428AC" w:rsidRPr="000428AC">
          <w:rPr>
            <w:rFonts w:ascii="Arial" w:hAnsi="Arial" w:cs="Arial"/>
            <w:noProof/>
            <w:webHidden/>
            <w:sz w:val="18"/>
            <w:szCs w:val="18"/>
          </w:rPr>
          <w:fldChar w:fldCharType="end"/>
        </w:r>
      </w:hyperlink>
    </w:p>
    <w:p w14:paraId="654642C8" w14:textId="493EA5B5"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72" w:history="1">
        <w:r w:rsidR="000428AC" w:rsidRPr="000428AC">
          <w:rPr>
            <w:rStyle w:val="Hiperpovezava"/>
            <w:rFonts w:ascii="Arial" w:hAnsi="Arial" w:cs="Arial"/>
            <w:noProof/>
            <w:snapToGrid w:val="0"/>
            <w:sz w:val="18"/>
            <w:szCs w:val="18"/>
          </w:rPr>
          <w:t>6.1.3</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napToGrid w:val="0"/>
            <w:sz w:val="18"/>
            <w:szCs w:val="18"/>
          </w:rPr>
          <w:t>Preklic žarišča okužbe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_Toc137545672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15</w:t>
        </w:r>
        <w:r w:rsidR="000428AC" w:rsidRPr="000428AC">
          <w:rPr>
            <w:rFonts w:ascii="Arial" w:hAnsi="Arial" w:cs="Arial"/>
            <w:noProof/>
            <w:webHidden/>
            <w:sz w:val="18"/>
            <w:szCs w:val="18"/>
          </w:rPr>
          <w:fldChar w:fldCharType="end"/>
        </w:r>
      </w:hyperlink>
    </w:p>
    <w:p w14:paraId="537CDD94" w14:textId="0CAEB440"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73" w:history="1">
        <w:r w:rsidR="000428AC" w:rsidRPr="000428AC">
          <w:rPr>
            <w:rStyle w:val="Hiperpovezava"/>
            <w:rFonts w:ascii="Arial" w:hAnsi="Arial" w:cs="Arial"/>
            <w:noProof/>
            <w:snapToGrid w:val="0"/>
            <w:sz w:val="18"/>
            <w:szCs w:val="18"/>
          </w:rPr>
          <w:t>6.1.4</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napToGrid w:val="0"/>
            <w:sz w:val="18"/>
            <w:szCs w:val="18"/>
          </w:rPr>
          <w:t>Sprememba razmejenega območja za zadrževanje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_Toc137545673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15</w:t>
        </w:r>
        <w:r w:rsidR="000428AC" w:rsidRPr="000428AC">
          <w:rPr>
            <w:rFonts w:ascii="Arial" w:hAnsi="Arial" w:cs="Arial"/>
            <w:noProof/>
            <w:webHidden/>
            <w:sz w:val="18"/>
            <w:szCs w:val="18"/>
          </w:rPr>
          <w:fldChar w:fldCharType="end"/>
        </w:r>
      </w:hyperlink>
    </w:p>
    <w:p w14:paraId="784D5852" w14:textId="580E3580"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74" w:history="1">
        <w:r w:rsidR="000428AC" w:rsidRPr="000428AC">
          <w:rPr>
            <w:rStyle w:val="Hiperpovezava"/>
            <w:rFonts w:ascii="Arial" w:hAnsi="Arial" w:cs="Arial"/>
            <w:noProof/>
            <w:snapToGrid w:val="0"/>
            <w:sz w:val="18"/>
            <w:szCs w:val="18"/>
            <w:lang w:val="sl-SI"/>
          </w:rPr>
          <w:t>6.2</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napToGrid w:val="0"/>
            <w:sz w:val="18"/>
            <w:szCs w:val="18"/>
            <w:lang w:val="sl-SI"/>
          </w:rPr>
          <w:t>Potrditev FD izven razmejenega območja za zadrževanje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_Toc137545674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15</w:t>
        </w:r>
        <w:r w:rsidR="000428AC" w:rsidRPr="000428AC">
          <w:rPr>
            <w:rFonts w:ascii="Arial" w:hAnsi="Arial" w:cs="Arial"/>
            <w:noProof/>
            <w:webHidden/>
            <w:sz w:val="18"/>
            <w:szCs w:val="18"/>
          </w:rPr>
          <w:fldChar w:fldCharType="end"/>
        </w:r>
      </w:hyperlink>
    </w:p>
    <w:p w14:paraId="4A422EA9" w14:textId="421655D9"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75" w:history="1">
        <w:r w:rsidR="000428AC" w:rsidRPr="000428AC">
          <w:rPr>
            <w:rStyle w:val="Hiperpovezava"/>
            <w:rFonts w:ascii="Arial" w:hAnsi="Arial" w:cs="Arial"/>
            <w:noProof/>
            <w:sz w:val="18"/>
            <w:szCs w:val="18"/>
          </w:rPr>
          <w:t>6.2.1</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Določitev okuženega območja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_Toc137545675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16</w:t>
        </w:r>
        <w:r w:rsidR="000428AC" w:rsidRPr="000428AC">
          <w:rPr>
            <w:rFonts w:ascii="Arial" w:hAnsi="Arial" w:cs="Arial"/>
            <w:noProof/>
            <w:webHidden/>
            <w:sz w:val="18"/>
            <w:szCs w:val="18"/>
          </w:rPr>
          <w:fldChar w:fldCharType="end"/>
        </w:r>
      </w:hyperlink>
    </w:p>
    <w:p w14:paraId="6804E062" w14:textId="661C8DD9"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76" w:history="1">
        <w:r w:rsidR="000428AC" w:rsidRPr="000428AC">
          <w:rPr>
            <w:rStyle w:val="Hiperpovezava"/>
            <w:rFonts w:ascii="Arial" w:hAnsi="Arial" w:cs="Arial"/>
            <w:noProof/>
            <w:sz w:val="18"/>
            <w:szCs w:val="18"/>
          </w:rPr>
          <w:t>6.2.2</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Določitev varovalnega pasu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_Toc137545676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16</w:t>
        </w:r>
        <w:r w:rsidR="000428AC" w:rsidRPr="000428AC">
          <w:rPr>
            <w:rFonts w:ascii="Arial" w:hAnsi="Arial" w:cs="Arial"/>
            <w:noProof/>
            <w:webHidden/>
            <w:sz w:val="18"/>
            <w:szCs w:val="18"/>
          </w:rPr>
          <w:fldChar w:fldCharType="end"/>
        </w:r>
      </w:hyperlink>
    </w:p>
    <w:p w14:paraId="1E210B63" w14:textId="3EABB848" w:rsidR="000428AC" w:rsidRPr="000428AC"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37545677" w:history="1">
        <w:r w:rsidR="000428AC" w:rsidRPr="000428AC">
          <w:rPr>
            <w:rStyle w:val="Hiperpovezava"/>
            <w:rFonts w:ascii="Arial" w:hAnsi="Arial" w:cs="Arial"/>
            <w:noProof/>
            <w:sz w:val="18"/>
            <w:szCs w:val="18"/>
          </w:rPr>
          <w:t>7.</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OZAVEŠČANJE IN OBVEŠČANJE DELEŽNIKOV IN JAVNOSTI OB POTRDITVI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_Toc137545677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17</w:t>
        </w:r>
        <w:r w:rsidR="000428AC" w:rsidRPr="000428AC">
          <w:rPr>
            <w:rFonts w:ascii="Arial" w:hAnsi="Arial" w:cs="Arial"/>
            <w:noProof/>
            <w:webHidden/>
            <w:sz w:val="18"/>
            <w:szCs w:val="18"/>
          </w:rPr>
          <w:fldChar w:fldCharType="end"/>
        </w:r>
      </w:hyperlink>
    </w:p>
    <w:p w14:paraId="74BE8B23" w14:textId="6633DC99" w:rsidR="000428AC" w:rsidRPr="000428AC"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37545678" w:history="1">
        <w:r w:rsidR="000428AC" w:rsidRPr="000428AC">
          <w:rPr>
            <w:rStyle w:val="Hiperpovezava"/>
            <w:rFonts w:ascii="Arial" w:hAnsi="Arial" w:cs="Arial"/>
            <w:noProof/>
            <w:sz w:val="18"/>
            <w:szCs w:val="18"/>
          </w:rPr>
          <w:t>8.</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PREISKAVA ZA UGOTAVLJANJE NAVZOČNOSTI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_Toc137545678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18</w:t>
        </w:r>
        <w:r w:rsidR="000428AC" w:rsidRPr="000428AC">
          <w:rPr>
            <w:rFonts w:ascii="Arial" w:hAnsi="Arial" w:cs="Arial"/>
            <w:noProof/>
            <w:webHidden/>
            <w:sz w:val="18"/>
            <w:szCs w:val="18"/>
          </w:rPr>
          <w:fldChar w:fldCharType="end"/>
        </w:r>
      </w:hyperlink>
    </w:p>
    <w:p w14:paraId="4CECA411" w14:textId="144DC5F7"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79" w:history="1">
        <w:r w:rsidR="000428AC" w:rsidRPr="000428AC">
          <w:rPr>
            <w:rStyle w:val="Hiperpovezava"/>
            <w:rFonts w:ascii="Arial" w:hAnsi="Arial" w:cs="Arial"/>
            <w:noProof/>
            <w:sz w:val="18"/>
            <w:szCs w:val="18"/>
            <w:lang w:val="sl-SI"/>
          </w:rPr>
          <w:t>8.1</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Preiskava v razmejenem območju za zadrževanje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_Toc137545679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18</w:t>
        </w:r>
        <w:r w:rsidR="000428AC" w:rsidRPr="000428AC">
          <w:rPr>
            <w:rFonts w:ascii="Arial" w:hAnsi="Arial" w:cs="Arial"/>
            <w:noProof/>
            <w:webHidden/>
            <w:sz w:val="18"/>
            <w:szCs w:val="18"/>
          </w:rPr>
          <w:fldChar w:fldCharType="end"/>
        </w:r>
      </w:hyperlink>
    </w:p>
    <w:p w14:paraId="2D5EFED0" w14:textId="13DFAEA2"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80" w:history="1">
        <w:r w:rsidR="000428AC" w:rsidRPr="000428AC">
          <w:rPr>
            <w:rStyle w:val="Hiperpovezava"/>
            <w:rFonts w:ascii="Arial" w:hAnsi="Arial" w:cs="Arial"/>
            <w:noProof/>
            <w:sz w:val="18"/>
            <w:szCs w:val="18"/>
            <w:lang w:val="sl-SI"/>
          </w:rPr>
          <w:t>8.2</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Preiskava za ugotavljanje navzočnosti FD izven razmejenega območja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_Toc137545680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18</w:t>
        </w:r>
        <w:r w:rsidR="000428AC" w:rsidRPr="000428AC">
          <w:rPr>
            <w:rFonts w:ascii="Arial" w:hAnsi="Arial" w:cs="Arial"/>
            <w:noProof/>
            <w:webHidden/>
            <w:sz w:val="18"/>
            <w:szCs w:val="18"/>
          </w:rPr>
          <w:fldChar w:fldCharType="end"/>
        </w:r>
      </w:hyperlink>
    </w:p>
    <w:p w14:paraId="306234D9" w14:textId="30335B2C" w:rsidR="000428AC" w:rsidRPr="000428AC"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37545681" w:history="1">
        <w:r w:rsidR="000428AC" w:rsidRPr="000428AC">
          <w:rPr>
            <w:rStyle w:val="Hiperpovezava"/>
            <w:rFonts w:ascii="Arial" w:hAnsi="Arial" w:cs="Arial"/>
            <w:noProof/>
            <w:sz w:val="18"/>
            <w:szCs w:val="18"/>
          </w:rPr>
          <w:t>9.</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UKREPI V RAZMEJENEM OBMOČJU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_Toc137545681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19</w:t>
        </w:r>
        <w:r w:rsidR="000428AC" w:rsidRPr="000428AC">
          <w:rPr>
            <w:rFonts w:ascii="Arial" w:hAnsi="Arial" w:cs="Arial"/>
            <w:noProof/>
            <w:webHidden/>
            <w:sz w:val="18"/>
            <w:szCs w:val="18"/>
          </w:rPr>
          <w:fldChar w:fldCharType="end"/>
        </w:r>
      </w:hyperlink>
    </w:p>
    <w:p w14:paraId="42924704" w14:textId="274DC52B"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82" w:history="1">
        <w:r w:rsidR="000428AC" w:rsidRPr="000428AC">
          <w:rPr>
            <w:rStyle w:val="Hiperpovezava"/>
            <w:rFonts w:ascii="Arial" w:hAnsi="Arial" w:cs="Arial"/>
            <w:noProof/>
            <w:sz w:val="18"/>
            <w:szCs w:val="18"/>
            <w:lang w:val="pt-PT"/>
          </w:rPr>
          <w:t>9.1</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bCs/>
            <w:noProof/>
            <w:sz w:val="18"/>
            <w:szCs w:val="18"/>
            <w:lang w:val="pt-PT"/>
          </w:rPr>
          <w:t>Upoštevanje</w:t>
        </w:r>
        <w:r w:rsidR="000428AC" w:rsidRPr="000428AC">
          <w:rPr>
            <w:rStyle w:val="Hiperpovezava"/>
            <w:rFonts w:ascii="Arial" w:hAnsi="Arial" w:cs="Arial"/>
            <w:noProof/>
            <w:sz w:val="18"/>
            <w:szCs w:val="18"/>
            <w:lang w:val="pt-PT"/>
          </w:rPr>
          <w:t xml:space="preserve"> biovarnostnih ukrepov uradne osebe pristojnega organa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_Toc137545682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19</w:t>
        </w:r>
        <w:r w:rsidR="000428AC" w:rsidRPr="000428AC">
          <w:rPr>
            <w:rFonts w:ascii="Arial" w:hAnsi="Arial" w:cs="Arial"/>
            <w:noProof/>
            <w:webHidden/>
            <w:sz w:val="18"/>
            <w:szCs w:val="18"/>
          </w:rPr>
          <w:fldChar w:fldCharType="end"/>
        </w:r>
      </w:hyperlink>
    </w:p>
    <w:p w14:paraId="00BB4AA9" w14:textId="25AC0997"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83" w:history="1">
        <w:r w:rsidR="000428AC" w:rsidRPr="000428AC">
          <w:rPr>
            <w:rStyle w:val="Hiperpovezava"/>
            <w:rFonts w:ascii="Arial" w:hAnsi="Arial" w:cs="Arial"/>
            <w:bCs/>
            <w:noProof/>
            <w:sz w:val="18"/>
            <w:szCs w:val="18"/>
            <w:lang w:val="sl-SI"/>
          </w:rPr>
          <w:t>9.2</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bCs/>
            <w:noProof/>
            <w:sz w:val="18"/>
            <w:szCs w:val="18"/>
            <w:lang w:val="pt-PT"/>
          </w:rPr>
          <w:t>Ukrepi v razmejenem območju za zadrževanje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_Toc137545683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19</w:t>
        </w:r>
        <w:r w:rsidR="000428AC" w:rsidRPr="000428AC">
          <w:rPr>
            <w:rFonts w:ascii="Arial" w:hAnsi="Arial" w:cs="Arial"/>
            <w:noProof/>
            <w:webHidden/>
            <w:sz w:val="18"/>
            <w:szCs w:val="18"/>
          </w:rPr>
          <w:fldChar w:fldCharType="end"/>
        </w:r>
      </w:hyperlink>
    </w:p>
    <w:p w14:paraId="2C2BDF95" w14:textId="2262D9F6"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84" w:history="1">
        <w:r w:rsidR="000428AC" w:rsidRPr="000428AC">
          <w:rPr>
            <w:rStyle w:val="Hiperpovezava"/>
            <w:rFonts w:ascii="Arial" w:hAnsi="Arial" w:cs="Arial"/>
            <w:noProof/>
            <w:sz w:val="18"/>
            <w:szCs w:val="18"/>
          </w:rPr>
          <w:t>9.2.1</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Ukrepi v okuženem območju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_Toc137545684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19</w:t>
        </w:r>
        <w:r w:rsidR="000428AC" w:rsidRPr="000428AC">
          <w:rPr>
            <w:rFonts w:ascii="Arial" w:hAnsi="Arial" w:cs="Arial"/>
            <w:noProof/>
            <w:webHidden/>
            <w:sz w:val="18"/>
            <w:szCs w:val="18"/>
          </w:rPr>
          <w:fldChar w:fldCharType="end"/>
        </w:r>
      </w:hyperlink>
    </w:p>
    <w:p w14:paraId="2A2D14B9" w14:textId="488B7875"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85" w:history="1">
        <w:r w:rsidR="000428AC" w:rsidRPr="000428AC">
          <w:rPr>
            <w:rStyle w:val="Hiperpovezava"/>
            <w:rFonts w:ascii="Arial" w:hAnsi="Arial" w:cs="Arial"/>
            <w:noProof/>
            <w:sz w:val="18"/>
            <w:szCs w:val="18"/>
          </w:rPr>
          <w:t>9.2.2</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Ukrepi v varovalnem pasu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_Toc137545685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20</w:t>
        </w:r>
        <w:r w:rsidR="000428AC" w:rsidRPr="000428AC">
          <w:rPr>
            <w:rFonts w:ascii="Arial" w:hAnsi="Arial" w:cs="Arial"/>
            <w:noProof/>
            <w:webHidden/>
            <w:sz w:val="18"/>
            <w:szCs w:val="18"/>
          </w:rPr>
          <w:fldChar w:fldCharType="end"/>
        </w:r>
      </w:hyperlink>
    </w:p>
    <w:p w14:paraId="1E80C806" w14:textId="222097B1" w:rsidR="000428AC" w:rsidRPr="000428AC" w:rsidRDefault="00000000">
      <w:pPr>
        <w:pStyle w:val="Kazalovsebine4"/>
        <w:tabs>
          <w:tab w:val="left" w:pos="1400"/>
          <w:tab w:val="right" w:leader="dot" w:pos="9488"/>
        </w:tabs>
        <w:rPr>
          <w:rFonts w:ascii="Arial" w:eastAsiaTheme="minorEastAsia" w:hAnsi="Arial" w:cs="Arial"/>
          <w:noProof/>
          <w:lang w:val="sl-SI" w:eastAsia="sl-SI"/>
        </w:rPr>
      </w:pPr>
      <w:hyperlink w:anchor="_Toc137545686" w:history="1">
        <w:r w:rsidR="000428AC" w:rsidRPr="000428AC">
          <w:rPr>
            <w:rStyle w:val="Hiperpovezava"/>
            <w:rFonts w:ascii="Arial" w:hAnsi="Arial" w:cs="Arial"/>
            <w:noProof/>
            <w:lang w:val="sl-SI"/>
          </w:rPr>
          <w:t>9.2.2.1</w:t>
        </w:r>
        <w:r w:rsidR="000428AC" w:rsidRPr="000428AC">
          <w:rPr>
            <w:rFonts w:ascii="Arial" w:eastAsiaTheme="minorEastAsia" w:hAnsi="Arial" w:cs="Arial"/>
            <w:noProof/>
            <w:lang w:val="sl-SI" w:eastAsia="sl-SI"/>
          </w:rPr>
          <w:tab/>
        </w:r>
        <w:r w:rsidR="000428AC" w:rsidRPr="000428AC">
          <w:rPr>
            <w:rStyle w:val="Hiperpovezava"/>
            <w:rFonts w:ascii="Arial" w:hAnsi="Arial" w:cs="Arial"/>
            <w:noProof/>
            <w:lang w:val="sl-SI"/>
          </w:rPr>
          <w:t>Ukrepi</w:t>
        </w:r>
        <w:r w:rsidR="000428AC" w:rsidRPr="000428AC">
          <w:rPr>
            <w:rStyle w:val="Hiperpovezava"/>
            <w:rFonts w:ascii="Arial" w:hAnsi="Arial" w:cs="Arial"/>
            <w:noProof/>
            <w:snapToGrid w:val="0"/>
            <w:lang w:val="sl-SI"/>
          </w:rPr>
          <w:t xml:space="preserve"> v </w:t>
        </w:r>
        <w:r w:rsidR="000428AC" w:rsidRPr="000428AC">
          <w:rPr>
            <w:rStyle w:val="Hiperpovezava"/>
            <w:rFonts w:ascii="Arial" w:hAnsi="Arial" w:cs="Arial"/>
            <w:noProof/>
            <w:lang w:val="sl-SI"/>
          </w:rPr>
          <w:t>žarišču</w:t>
        </w:r>
        <w:r w:rsidR="000428AC" w:rsidRPr="000428AC">
          <w:rPr>
            <w:rStyle w:val="Hiperpovezava"/>
            <w:rFonts w:ascii="Arial" w:hAnsi="Arial" w:cs="Arial"/>
            <w:noProof/>
            <w:snapToGrid w:val="0"/>
            <w:lang w:val="sl-SI"/>
          </w:rPr>
          <w:t xml:space="preserve"> okužbe</w:t>
        </w:r>
        <w:r w:rsidR="000428AC" w:rsidRPr="000428AC">
          <w:rPr>
            <w:rFonts w:ascii="Arial" w:hAnsi="Arial" w:cs="Arial"/>
            <w:noProof/>
            <w:webHidden/>
          </w:rPr>
          <w:tab/>
        </w:r>
        <w:r w:rsidR="000428AC" w:rsidRPr="000428AC">
          <w:rPr>
            <w:rFonts w:ascii="Arial" w:hAnsi="Arial" w:cs="Arial"/>
            <w:noProof/>
            <w:webHidden/>
          </w:rPr>
          <w:fldChar w:fldCharType="begin"/>
        </w:r>
        <w:r w:rsidR="000428AC" w:rsidRPr="000428AC">
          <w:rPr>
            <w:rFonts w:ascii="Arial" w:hAnsi="Arial" w:cs="Arial"/>
            <w:noProof/>
            <w:webHidden/>
          </w:rPr>
          <w:instrText xml:space="preserve"> PAGEREF _Toc137545686 \h </w:instrText>
        </w:r>
        <w:r w:rsidR="000428AC" w:rsidRPr="000428AC">
          <w:rPr>
            <w:rFonts w:ascii="Arial" w:hAnsi="Arial" w:cs="Arial"/>
            <w:noProof/>
            <w:webHidden/>
          </w:rPr>
        </w:r>
        <w:r w:rsidR="000428AC" w:rsidRPr="000428AC">
          <w:rPr>
            <w:rFonts w:ascii="Arial" w:hAnsi="Arial" w:cs="Arial"/>
            <w:noProof/>
            <w:webHidden/>
          </w:rPr>
          <w:fldChar w:fldCharType="separate"/>
        </w:r>
        <w:r w:rsidR="000428AC" w:rsidRPr="000428AC">
          <w:rPr>
            <w:rFonts w:ascii="Arial" w:hAnsi="Arial" w:cs="Arial"/>
            <w:noProof/>
            <w:webHidden/>
          </w:rPr>
          <w:t>21</w:t>
        </w:r>
        <w:r w:rsidR="000428AC" w:rsidRPr="000428AC">
          <w:rPr>
            <w:rFonts w:ascii="Arial" w:hAnsi="Arial" w:cs="Arial"/>
            <w:noProof/>
            <w:webHidden/>
          </w:rPr>
          <w:fldChar w:fldCharType="end"/>
        </w:r>
      </w:hyperlink>
    </w:p>
    <w:p w14:paraId="4D8662F6" w14:textId="7C7882C8" w:rsidR="000428AC" w:rsidRPr="000428AC" w:rsidRDefault="00000000">
      <w:pPr>
        <w:pStyle w:val="Kazalovsebine4"/>
        <w:tabs>
          <w:tab w:val="left" w:pos="1400"/>
          <w:tab w:val="right" w:leader="dot" w:pos="9488"/>
        </w:tabs>
        <w:rPr>
          <w:rFonts w:ascii="Arial" w:eastAsiaTheme="minorEastAsia" w:hAnsi="Arial" w:cs="Arial"/>
          <w:noProof/>
          <w:lang w:val="sl-SI" w:eastAsia="sl-SI"/>
        </w:rPr>
      </w:pPr>
      <w:hyperlink w:anchor="_Toc137545687" w:history="1">
        <w:r w:rsidR="000428AC" w:rsidRPr="000428AC">
          <w:rPr>
            <w:rStyle w:val="Hiperpovezava"/>
            <w:rFonts w:ascii="Arial" w:hAnsi="Arial" w:cs="Arial"/>
            <w:noProof/>
            <w:snapToGrid w:val="0"/>
            <w:lang w:val="sl-SI"/>
          </w:rPr>
          <w:t>9.2.2.2</w:t>
        </w:r>
        <w:r w:rsidR="000428AC" w:rsidRPr="000428AC">
          <w:rPr>
            <w:rFonts w:ascii="Arial" w:eastAsiaTheme="minorEastAsia" w:hAnsi="Arial" w:cs="Arial"/>
            <w:noProof/>
            <w:lang w:val="sl-SI" w:eastAsia="sl-SI"/>
          </w:rPr>
          <w:tab/>
        </w:r>
        <w:r w:rsidR="000428AC" w:rsidRPr="000428AC">
          <w:rPr>
            <w:rStyle w:val="Hiperpovezava"/>
            <w:rFonts w:ascii="Arial" w:hAnsi="Arial" w:cs="Arial"/>
            <w:noProof/>
            <w:snapToGrid w:val="0"/>
            <w:lang w:val="sl-SI"/>
          </w:rPr>
          <w:t>Načini uničenja trt</w:t>
        </w:r>
        <w:r w:rsidR="000428AC" w:rsidRPr="000428AC">
          <w:rPr>
            <w:rFonts w:ascii="Arial" w:hAnsi="Arial" w:cs="Arial"/>
            <w:noProof/>
            <w:webHidden/>
          </w:rPr>
          <w:tab/>
        </w:r>
        <w:r w:rsidR="000428AC" w:rsidRPr="000428AC">
          <w:rPr>
            <w:rFonts w:ascii="Arial" w:hAnsi="Arial" w:cs="Arial"/>
            <w:noProof/>
            <w:webHidden/>
          </w:rPr>
          <w:fldChar w:fldCharType="begin"/>
        </w:r>
        <w:r w:rsidR="000428AC" w:rsidRPr="000428AC">
          <w:rPr>
            <w:rFonts w:ascii="Arial" w:hAnsi="Arial" w:cs="Arial"/>
            <w:noProof/>
            <w:webHidden/>
          </w:rPr>
          <w:instrText xml:space="preserve"> PAGEREF _Toc137545687 \h </w:instrText>
        </w:r>
        <w:r w:rsidR="000428AC" w:rsidRPr="000428AC">
          <w:rPr>
            <w:rFonts w:ascii="Arial" w:hAnsi="Arial" w:cs="Arial"/>
            <w:noProof/>
            <w:webHidden/>
          </w:rPr>
        </w:r>
        <w:r w:rsidR="000428AC" w:rsidRPr="000428AC">
          <w:rPr>
            <w:rFonts w:ascii="Arial" w:hAnsi="Arial" w:cs="Arial"/>
            <w:noProof/>
            <w:webHidden/>
          </w:rPr>
          <w:fldChar w:fldCharType="separate"/>
        </w:r>
        <w:r w:rsidR="000428AC" w:rsidRPr="000428AC">
          <w:rPr>
            <w:rFonts w:ascii="Arial" w:hAnsi="Arial" w:cs="Arial"/>
            <w:noProof/>
            <w:webHidden/>
          </w:rPr>
          <w:t>22</w:t>
        </w:r>
        <w:r w:rsidR="000428AC" w:rsidRPr="000428AC">
          <w:rPr>
            <w:rFonts w:ascii="Arial" w:hAnsi="Arial" w:cs="Arial"/>
            <w:noProof/>
            <w:webHidden/>
          </w:rPr>
          <w:fldChar w:fldCharType="end"/>
        </w:r>
      </w:hyperlink>
    </w:p>
    <w:p w14:paraId="378F5238" w14:textId="2A8048BE" w:rsidR="000428AC" w:rsidRPr="000428AC" w:rsidRDefault="00000000">
      <w:pPr>
        <w:pStyle w:val="Kazalovsebine4"/>
        <w:tabs>
          <w:tab w:val="left" w:pos="1400"/>
          <w:tab w:val="right" w:leader="dot" w:pos="9488"/>
        </w:tabs>
        <w:rPr>
          <w:rFonts w:ascii="Arial" w:eastAsiaTheme="minorEastAsia" w:hAnsi="Arial" w:cs="Arial"/>
          <w:noProof/>
          <w:lang w:val="sl-SI" w:eastAsia="sl-SI"/>
        </w:rPr>
      </w:pPr>
      <w:hyperlink w:anchor="_Toc137545688" w:history="1">
        <w:r w:rsidR="000428AC" w:rsidRPr="000428AC">
          <w:rPr>
            <w:rStyle w:val="Hiperpovezava"/>
            <w:rFonts w:ascii="Arial" w:hAnsi="Arial" w:cs="Arial"/>
            <w:noProof/>
            <w:snapToGrid w:val="0"/>
            <w:lang w:val="sl-SI"/>
          </w:rPr>
          <w:t>9.2.2.3</w:t>
        </w:r>
        <w:r w:rsidR="000428AC" w:rsidRPr="000428AC">
          <w:rPr>
            <w:rFonts w:ascii="Arial" w:eastAsiaTheme="minorEastAsia" w:hAnsi="Arial" w:cs="Arial"/>
            <w:noProof/>
            <w:lang w:val="sl-SI" w:eastAsia="sl-SI"/>
          </w:rPr>
          <w:tab/>
        </w:r>
        <w:r w:rsidR="000428AC" w:rsidRPr="000428AC">
          <w:rPr>
            <w:rStyle w:val="Hiperpovezava"/>
            <w:rFonts w:ascii="Arial" w:hAnsi="Arial" w:cs="Arial"/>
            <w:noProof/>
            <w:snapToGrid w:val="0"/>
            <w:lang w:val="sl-SI"/>
          </w:rPr>
          <w:t>Omejitve v zvezi z gojenjem, spravilom in uporabo rastlin</w:t>
        </w:r>
        <w:r w:rsidR="000428AC" w:rsidRPr="000428AC">
          <w:rPr>
            <w:rFonts w:ascii="Arial" w:hAnsi="Arial" w:cs="Arial"/>
            <w:noProof/>
            <w:webHidden/>
          </w:rPr>
          <w:tab/>
        </w:r>
        <w:r w:rsidR="000428AC" w:rsidRPr="000428AC">
          <w:rPr>
            <w:rFonts w:ascii="Arial" w:hAnsi="Arial" w:cs="Arial"/>
            <w:noProof/>
            <w:webHidden/>
          </w:rPr>
          <w:fldChar w:fldCharType="begin"/>
        </w:r>
        <w:r w:rsidR="000428AC" w:rsidRPr="000428AC">
          <w:rPr>
            <w:rFonts w:ascii="Arial" w:hAnsi="Arial" w:cs="Arial"/>
            <w:noProof/>
            <w:webHidden/>
          </w:rPr>
          <w:instrText xml:space="preserve"> PAGEREF _Toc137545688 \h </w:instrText>
        </w:r>
        <w:r w:rsidR="000428AC" w:rsidRPr="000428AC">
          <w:rPr>
            <w:rFonts w:ascii="Arial" w:hAnsi="Arial" w:cs="Arial"/>
            <w:noProof/>
            <w:webHidden/>
          </w:rPr>
        </w:r>
        <w:r w:rsidR="000428AC" w:rsidRPr="000428AC">
          <w:rPr>
            <w:rFonts w:ascii="Arial" w:hAnsi="Arial" w:cs="Arial"/>
            <w:noProof/>
            <w:webHidden/>
          </w:rPr>
          <w:fldChar w:fldCharType="separate"/>
        </w:r>
        <w:r w:rsidR="000428AC" w:rsidRPr="000428AC">
          <w:rPr>
            <w:rFonts w:ascii="Arial" w:hAnsi="Arial" w:cs="Arial"/>
            <w:noProof/>
            <w:webHidden/>
          </w:rPr>
          <w:t>22</w:t>
        </w:r>
        <w:r w:rsidR="000428AC" w:rsidRPr="000428AC">
          <w:rPr>
            <w:rFonts w:ascii="Arial" w:hAnsi="Arial" w:cs="Arial"/>
            <w:noProof/>
            <w:webHidden/>
          </w:rPr>
          <w:fldChar w:fldCharType="end"/>
        </w:r>
      </w:hyperlink>
    </w:p>
    <w:p w14:paraId="1051FE38" w14:textId="32B162FD" w:rsidR="000428AC" w:rsidRPr="000428AC" w:rsidRDefault="00000000">
      <w:pPr>
        <w:pStyle w:val="Kazalovsebine4"/>
        <w:tabs>
          <w:tab w:val="left" w:pos="1400"/>
          <w:tab w:val="right" w:leader="dot" w:pos="9488"/>
        </w:tabs>
        <w:rPr>
          <w:rFonts w:ascii="Arial" w:eastAsiaTheme="minorEastAsia" w:hAnsi="Arial" w:cs="Arial"/>
          <w:noProof/>
          <w:lang w:val="sl-SI" w:eastAsia="sl-SI"/>
        </w:rPr>
      </w:pPr>
      <w:hyperlink w:anchor="_Toc137545689" w:history="1">
        <w:r w:rsidR="000428AC" w:rsidRPr="000428AC">
          <w:rPr>
            <w:rStyle w:val="Hiperpovezava"/>
            <w:rFonts w:ascii="Arial" w:hAnsi="Arial" w:cs="Arial"/>
            <w:noProof/>
            <w:lang w:val="sl-SI"/>
          </w:rPr>
          <w:t>9.2.2.4</w:t>
        </w:r>
        <w:r w:rsidR="000428AC" w:rsidRPr="000428AC">
          <w:rPr>
            <w:rFonts w:ascii="Arial" w:eastAsiaTheme="minorEastAsia" w:hAnsi="Arial" w:cs="Arial"/>
            <w:noProof/>
            <w:lang w:val="sl-SI" w:eastAsia="sl-SI"/>
          </w:rPr>
          <w:tab/>
        </w:r>
        <w:r w:rsidR="000428AC" w:rsidRPr="000428AC">
          <w:rPr>
            <w:rStyle w:val="Hiperpovezava"/>
            <w:rFonts w:ascii="Arial" w:hAnsi="Arial" w:cs="Arial"/>
            <w:noProof/>
            <w:snapToGrid w:val="0"/>
            <w:lang w:val="sl-SI"/>
          </w:rPr>
          <w:t>Stalni nadzor, vizualni pregled, v</w:t>
        </w:r>
        <w:r w:rsidR="000428AC" w:rsidRPr="000428AC">
          <w:rPr>
            <w:rStyle w:val="Hiperpovezava"/>
            <w:rFonts w:ascii="Arial" w:hAnsi="Arial" w:cs="Arial"/>
            <w:noProof/>
            <w:lang w:val="sl-SI"/>
          </w:rPr>
          <w:t>zorčenje in laboratorijsko testiranje rastlin</w:t>
        </w:r>
        <w:r w:rsidR="000428AC" w:rsidRPr="000428AC">
          <w:rPr>
            <w:rFonts w:ascii="Arial" w:hAnsi="Arial" w:cs="Arial"/>
            <w:noProof/>
            <w:webHidden/>
          </w:rPr>
          <w:tab/>
        </w:r>
        <w:r w:rsidR="000428AC" w:rsidRPr="000428AC">
          <w:rPr>
            <w:rFonts w:ascii="Arial" w:hAnsi="Arial" w:cs="Arial"/>
            <w:noProof/>
            <w:webHidden/>
          </w:rPr>
          <w:fldChar w:fldCharType="begin"/>
        </w:r>
        <w:r w:rsidR="000428AC" w:rsidRPr="000428AC">
          <w:rPr>
            <w:rFonts w:ascii="Arial" w:hAnsi="Arial" w:cs="Arial"/>
            <w:noProof/>
            <w:webHidden/>
          </w:rPr>
          <w:instrText xml:space="preserve"> PAGEREF _Toc137545689 \h </w:instrText>
        </w:r>
        <w:r w:rsidR="000428AC" w:rsidRPr="000428AC">
          <w:rPr>
            <w:rFonts w:ascii="Arial" w:hAnsi="Arial" w:cs="Arial"/>
            <w:noProof/>
            <w:webHidden/>
          </w:rPr>
        </w:r>
        <w:r w:rsidR="000428AC" w:rsidRPr="000428AC">
          <w:rPr>
            <w:rFonts w:ascii="Arial" w:hAnsi="Arial" w:cs="Arial"/>
            <w:noProof/>
            <w:webHidden/>
          </w:rPr>
          <w:fldChar w:fldCharType="separate"/>
        </w:r>
        <w:r w:rsidR="000428AC" w:rsidRPr="000428AC">
          <w:rPr>
            <w:rFonts w:ascii="Arial" w:hAnsi="Arial" w:cs="Arial"/>
            <w:noProof/>
            <w:webHidden/>
          </w:rPr>
          <w:t>22</w:t>
        </w:r>
        <w:r w:rsidR="000428AC" w:rsidRPr="000428AC">
          <w:rPr>
            <w:rFonts w:ascii="Arial" w:hAnsi="Arial" w:cs="Arial"/>
            <w:noProof/>
            <w:webHidden/>
          </w:rPr>
          <w:fldChar w:fldCharType="end"/>
        </w:r>
      </w:hyperlink>
    </w:p>
    <w:p w14:paraId="349275F3" w14:textId="2C108634"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90" w:history="1">
        <w:r w:rsidR="000428AC" w:rsidRPr="000428AC">
          <w:rPr>
            <w:rStyle w:val="Hiperpovezava"/>
            <w:rFonts w:ascii="Arial" w:hAnsi="Arial" w:cs="Arial"/>
            <w:noProof/>
            <w:sz w:val="18"/>
            <w:szCs w:val="18"/>
            <w:lang w:val="sl-SI"/>
          </w:rPr>
          <w:t>9.3</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Ukrepi v razmejenem območju za izkoreninjenje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_Toc137545690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22</w:t>
        </w:r>
        <w:r w:rsidR="000428AC" w:rsidRPr="000428AC">
          <w:rPr>
            <w:rFonts w:ascii="Arial" w:hAnsi="Arial" w:cs="Arial"/>
            <w:noProof/>
            <w:webHidden/>
            <w:sz w:val="18"/>
            <w:szCs w:val="18"/>
          </w:rPr>
          <w:fldChar w:fldCharType="end"/>
        </w:r>
      </w:hyperlink>
    </w:p>
    <w:p w14:paraId="71C3A951" w14:textId="73D52E0D"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91" w:history="1">
        <w:r w:rsidR="000428AC" w:rsidRPr="000428AC">
          <w:rPr>
            <w:rStyle w:val="Hiperpovezava"/>
            <w:rFonts w:ascii="Arial" w:hAnsi="Arial" w:cs="Arial"/>
            <w:noProof/>
            <w:sz w:val="18"/>
            <w:szCs w:val="18"/>
          </w:rPr>
          <w:t>9.3.1</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Ukrepi v okuženem območju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_Toc137545691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22</w:t>
        </w:r>
        <w:r w:rsidR="000428AC" w:rsidRPr="000428AC">
          <w:rPr>
            <w:rFonts w:ascii="Arial" w:hAnsi="Arial" w:cs="Arial"/>
            <w:noProof/>
            <w:webHidden/>
            <w:sz w:val="18"/>
            <w:szCs w:val="18"/>
          </w:rPr>
          <w:fldChar w:fldCharType="end"/>
        </w:r>
      </w:hyperlink>
    </w:p>
    <w:p w14:paraId="7A43718C" w14:textId="7697B209"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92" w:history="1">
        <w:r w:rsidR="000428AC" w:rsidRPr="000428AC">
          <w:rPr>
            <w:rStyle w:val="Hiperpovezava"/>
            <w:rFonts w:ascii="Arial" w:hAnsi="Arial" w:cs="Arial"/>
            <w:noProof/>
            <w:sz w:val="18"/>
            <w:szCs w:val="18"/>
          </w:rPr>
          <w:t>9.3.2</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Ukrepi v varovalnem pasu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_Toc137545692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23</w:t>
        </w:r>
        <w:r w:rsidR="000428AC" w:rsidRPr="000428AC">
          <w:rPr>
            <w:rFonts w:ascii="Arial" w:hAnsi="Arial" w:cs="Arial"/>
            <w:noProof/>
            <w:webHidden/>
            <w:sz w:val="18"/>
            <w:szCs w:val="18"/>
          </w:rPr>
          <w:fldChar w:fldCharType="end"/>
        </w:r>
      </w:hyperlink>
    </w:p>
    <w:p w14:paraId="08680212" w14:textId="7ED75D90"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93" w:history="1">
        <w:r w:rsidR="000428AC" w:rsidRPr="000428AC">
          <w:rPr>
            <w:rStyle w:val="Hiperpovezava"/>
            <w:rFonts w:ascii="Arial" w:hAnsi="Arial" w:cs="Arial"/>
            <w:noProof/>
            <w:snapToGrid w:val="0"/>
            <w:sz w:val="18"/>
            <w:szCs w:val="18"/>
          </w:rPr>
          <w:t>9.3.3</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napToGrid w:val="0"/>
            <w:sz w:val="18"/>
            <w:szCs w:val="18"/>
          </w:rPr>
          <w:t>Omejitve v zvezi z gojenjem, spravilom in uporabo rastlin</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_Toc137545693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24</w:t>
        </w:r>
        <w:r w:rsidR="000428AC" w:rsidRPr="000428AC">
          <w:rPr>
            <w:rFonts w:ascii="Arial" w:hAnsi="Arial" w:cs="Arial"/>
            <w:noProof/>
            <w:webHidden/>
            <w:sz w:val="18"/>
            <w:szCs w:val="18"/>
          </w:rPr>
          <w:fldChar w:fldCharType="end"/>
        </w:r>
      </w:hyperlink>
    </w:p>
    <w:p w14:paraId="192429E8" w14:textId="18B78198"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94" w:history="1">
        <w:r w:rsidR="000428AC" w:rsidRPr="000428AC">
          <w:rPr>
            <w:rStyle w:val="Hiperpovezava"/>
            <w:rFonts w:ascii="Arial" w:hAnsi="Arial" w:cs="Arial"/>
            <w:noProof/>
            <w:sz w:val="18"/>
            <w:szCs w:val="18"/>
          </w:rPr>
          <w:t>9.3.4</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napToGrid w:val="0"/>
            <w:sz w:val="18"/>
            <w:szCs w:val="18"/>
          </w:rPr>
          <w:t>Stalni nadzor, vizualni pregled, v</w:t>
        </w:r>
        <w:r w:rsidR="000428AC" w:rsidRPr="000428AC">
          <w:rPr>
            <w:rStyle w:val="Hiperpovezava"/>
            <w:rFonts w:ascii="Arial" w:hAnsi="Arial" w:cs="Arial"/>
            <w:noProof/>
            <w:sz w:val="18"/>
            <w:szCs w:val="18"/>
          </w:rPr>
          <w:t>zorčenje in laboratorijsko testiranje rastlin</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_Toc137545694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24</w:t>
        </w:r>
        <w:r w:rsidR="000428AC" w:rsidRPr="000428AC">
          <w:rPr>
            <w:rFonts w:ascii="Arial" w:hAnsi="Arial" w:cs="Arial"/>
            <w:noProof/>
            <w:webHidden/>
            <w:sz w:val="18"/>
            <w:szCs w:val="18"/>
          </w:rPr>
          <w:fldChar w:fldCharType="end"/>
        </w:r>
      </w:hyperlink>
    </w:p>
    <w:p w14:paraId="1B687A0E" w14:textId="00731457"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95" w:history="1">
        <w:r w:rsidR="000428AC" w:rsidRPr="000428AC">
          <w:rPr>
            <w:rStyle w:val="Hiperpovezava"/>
            <w:rFonts w:ascii="Arial" w:hAnsi="Arial" w:cs="Arial"/>
            <w:noProof/>
            <w:sz w:val="18"/>
            <w:szCs w:val="18"/>
            <w:lang w:val="sl-SI"/>
          </w:rPr>
          <w:t>9.4</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Zatiranje ameriškega škržatka s fitofarmacevtskimi sredstvi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_Toc137545695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24</w:t>
        </w:r>
        <w:r w:rsidR="000428AC" w:rsidRPr="000428AC">
          <w:rPr>
            <w:rFonts w:ascii="Arial" w:hAnsi="Arial" w:cs="Arial"/>
            <w:noProof/>
            <w:webHidden/>
            <w:sz w:val="18"/>
            <w:szCs w:val="18"/>
          </w:rPr>
          <w:fldChar w:fldCharType="end"/>
        </w:r>
      </w:hyperlink>
    </w:p>
    <w:p w14:paraId="121F3D96" w14:textId="77A4DBFA" w:rsidR="000428AC" w:rsidRPr="000428AC" w:rsidRDefault="00000000">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37545696" w:history="1">
        <w:r w:rsidR="000428AC" w:rsidRPr="000428AC">
          <w:rPr>
            <w:rStyle w:val="Hiperpovezava"/>
            <w:rFonts w:ascii="Arial" w:hAnsi="Arial" w:cs="Arial"/>
            <w:noProof/>
            <w:sz w:val="18"/>
            <w:szCs w:val="18"/>
            <w:lang w:val="sl-SI"/>
          </w:rPr>
          <w:t>9.5</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lang w:val="sl-SI"/>
          </w:rPr>
          <w:t>Pomoč za odpravo škode zaradi zlate trsne rumenice (odškodnine za uničene trte)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_Toc137545696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25</w:t>
        </w:r>
        <w:r w:rsidR="000428AC" w:rsidRPr="000428AC">
          <w:rPr>
            <w:rFonts w:ascii="Arial" w:hAnsi="Arial" w:cs="Arial"/>
            <w:noProof/>
            <w:webHidden/>
            <w:sz w:val="18"/>
            <w:szCs w:val="18"/>
          </w:rPr>
          <w:fldChar w:fldCharType="end"/>
        </w:r>
      </w:hyperlink>
    </w:p>
    <w:p w14:paraId="538A5671" w14:textId="1621AA06"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97" w:history="1">
        <w:r w:rsidR="000428AC" w:rsidRPr="000428AC">
          <w:rPr>
            <w:rStyle w:val="Hiperpovezava"/>
            <w:rFonts w:ascii="Arial" w:hAnsi="Arial" w:cs="Arial"/>
            <w:noProof/>
            <w:sz w:val="18"/>
            <w:szCs w:val="18"/>
          </w:rPr>
          <w:t>9.5.1</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Splošne določbe o shemah pomoči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_Toc137545697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25</w:t>
        </w:r>
        <w:r w:rsidR="000428AC" w:rsidRPr="000428AC">
          <w:rPr>
            <w:rFonts w:ascii="Arial" w:hAnsi="Arial" w:cs="Arial"/>
            <w:noProof/>
            <w:webHidden/>
            <w:sz w:val="18"/>
            <w:szCs w:val="18"/>
          </w:rPr>
          <w:fldChar w:fldCharType="end"/>
        </w:r>
      </w:hyperlink>
    </w:p>
    <w:p w14:paraId="7D231AAB" w14:textId="21F45664"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98" w:history="1">
        <w:r w:rsidR="000428AC" w:rsidRPr="000428AC">
          <w:rPr>
            <w:rStyle w:val="Hiperpovezava"/>
            <w:rFonts w:ascii="Arial" w:hAnsi="Arial" w:cs="Arial"/>
            <w:noProof/>
            <w:sz w:val="18"/>
            <w:szCs w:val="18"/>
          </w:rPr>
          <w:t>9.5.2</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Upravičenci in vlagatelji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_Toc137545698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26</w:t>
        </w:r>
        <w:r w:rsidR="000428AC" w:rsidRPr="000428AC">
          <w:rPr>
            <w:rFonts w:ascii="Arial" w:hAnsi="Arial" w:cs="Arial"/>
            <w:noProof/>
            <w:webHidden/>
            <w:sz w:val="18"/>
            <w:szCs w:val="18"/>
          </w:rPr>
          <w:fldChar w:fldCharType="end"/>
        </w:r>
      </w:hyperlink>
    </w:p>
    <w:p w14:paraId="46C3085C" w14:textId="3EF145AD"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699" w:history="1">
        <w:r w:rsidR="000428AC" w:rsidRPr="000428AC">
          <w:rPr>
            <w:rStyle w:val="Hiperpovezava"/>
            <w:rFonts w:ascii="Arial" w:hAnsi="Arial" w:cs="Arial"/>
            <w:noProof/>
            <w:sz w:val="18"/>
            <w:szCs w:val="18"/>
          </w:rPr>
          <w:t>9.5.3</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Upravičeni stroški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_Toc137545699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26</w:t>
        </w:r>
        <w:r w:rsidR="000428AC" w:rsidRPr="000428AC">
          <w:rPr>
            <w:rFonts w:ascii="Arial" w:hAnsi="Arial" w:cs="Arial"/>
            <w:noProof/>
            <w:webHidden/>
            <w:sz w:val="18"/>
            <w:szCs w:val="18"/>
          </w:rPr>
          <w:fldChar w:fldCharType="end"/>
        </w:r>
      </w:hyperlink>
    </w:p>
    <w:p w14:paraId="43247D2D" w14:textId="5E622471"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700" w:history="1">
        <w:r w:rsidR="000428AC" w:rsidRPr="000428AC">
          <w:rPr>
            <w:rStyle w:val="Hiperpovezava"/>
            <w:rFonts w:ascii="Arial" w:hAnsi="Arial" w:cs="Arial"/>
            <w:noProof/>
            <w:sz w:val="18"/>
            <w:szCs w:val="18"/>
          </w:rPr>
          <w:t>9.5.4</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Pogoji za pridobitev pomoči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_Toc137545700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27</w:t>
        </w:r>
        <w:r w:rsidR="000428AC" w:rsidRPr="000428AC">
          <w:rPr>
            <w:rFonts w:ascii="Arial" w:hAnsi="Arial" w:cs="Arial"/>
            <w:noProof/>
            <w:webHidden/>
            <w:sz w:val="18"/>
            <w:szCs w:val="18"/>
          </w:rPr>
          <w:fldChar w:fldCharType="end"/>
        </w:r>
      </w:hyperlink>
    </w:p>
    <w:p w14:paraId="69E2F353" w14:textId="3D1B3D18"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701" w:history="1">
        <w:r w:rsidR="000428AC" w:rsidRPr="000428AC">
          <w:rPr>
            <w:rStyle w:val="Hiperpovezava"/>
            <w:rFonts w:ascii="Arial" w:hAnsi="Arial" w:cs="Arial"/>
            <w:noProof/>
            <w:sz w:val="18"/>
            <w:szCs w:val="18"/>
          </w:rPr>
          <w:t>9.5.5</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Način izplačila sredstev upravičencem</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_Toc137545701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27</w:t>
        </w:r>
        <w:r w:rsidR="000428AC" w:rsidRPr="000428AC">
          <w:rPr>
            <w:rFonts w:ascii="Arial" w:hAnsi="Arial" w:cs="Arial"/>
            <w:noProof/>
            <w:webHidden/>
            <w:sz w:val="18"/>
            <w:szCs w:val="18"/>
          </w:rPr>
          <w:fldChar w:fldCharType="end"/>
        </w:r>
      </w:hyperlink>
    </w:p>
    <w:p w14:paraId="429D9809" w14:textId="53DCF36D"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702" w:history="1">
        <w:r w:rsidR="000428AC" w:rsidRPr="000428AC">
          <w:rPr>
            <w:rStyle w:val="Hiperpovezava"/>
            <w:rFonts w:ascii="Arial" w:hAnsi="Arial" w:cs="Arial"/>
            <w:noProof/>
            <w:sz w:val="18"/>
            <w:szCs w:val="18"/>
          </w:rPr>
          <w:t>9.5.6</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Zgornja meja in intenzivnost pomoči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_Toc137545702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28</w:t>
        </w:r>
        <w:r w:rsidR="000428AC" w:rsidRPr="000428AC">
          <w:rPr>
            <w:rFonts w:ascii="Arial" w:hAnsi="Arial" w:cs="Arial"/>
            <w:noProof/>
            <w:webHidden/>
            <w:sz w:val="18"/>
            <w:szCs w:val="18"/>
          </w:rPr>
          <w:fldChar w:fldCharType="end"/>
        </w:r>
      </w:hyperlink>
    </w:p>
    <w:p w14:paraId="32DE65CA" w14:textId="60C749F4"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703" w:history="1">
        <w:r w:rsidR="000428AC" w:rsidRPr="000428AC">
          <w:rPr>
            <w:rStyle w:val="Hiperpovezava"/>
            <w:rFonts w:ascii="Arial" w:hAnsi="Arial" w:cs="Arial"/>
            <w:noProof/>
            <w:sz w:val="18"/>
            <w:szCs w:val="18"/>
          </w:rPr>
          <w:t>9.5.7</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Združevanje oz. kumulacija pomoči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_Toc137545703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28</w:t>
        </w:r>
        <w:r w:rsidR="000428AC" w:rsidRPr="000428AC">
          <w:rPr>
            <w:rFonts w:ascii="Arial" w:hAnsi="Arial" w:cs="Arial"/>
            <w:noProof/>
            <w:webHidden/>
            <w:sz w:val="18"/>
            <w:szCs w:val="18"/>
          </w:rPr>
          <w:fldChar w:fldCharType="end"/>
        </w:r>
      </w:hyperlink>
    </w:p>
    <w:p w14:paraId="18F3CC07" w14:textId="0BFF8241"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704" w:history="1">
        <w:r w:rsidR="000428AC" w:rsidRPr="000428AC">
          <w:rPr>
            <w:rStyle w:val="Hiperpovezava"/>
            <w:rFonts w:ascii="Arial" w:hAnsi="Arial" w:cs="Arial"/>
            <w:noProof/>
            <w:sz w:val="18"/>
            <w:szCs w:val="18"/>
          </w:rPr>
          <w:t>9.5.8</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Oblika pomoči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_Toc137545704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28</w:t>
        </w:r>
        <w:r w:rsidR="000428AC" w:rsidRPr="000428AC">
          <w:rPr>
            <w:rFonts w:ascii="Arial" w:hAnsi="Arial" w:cs="Arial"/>
            <w:noProof/>
            <w:webHidden/>
            <w:sz w:val="18"/>
            <w:szCs w:val="18"/>
          </w:rPr>
          <w:fldChar w:fldCharType="end"/>
        </w:r>
      </w:hyperlink>
    </w:p>
    <w:p w14:paraId="5BE6F39F" w14:textId="22CBAC64"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705" w:history="1">
        <w:r w:rsidR="000428AC" w:rsidRPr="000428AC">
          <w:rPr>
            <w:rStyle w:val="Hiperpovezava"/>
            <w:rFonts w:ascii="Arial" w:hAnsi="Arial" w:cs="Arial"/>
            <w:noProof/>
            <w:sz w:val="18"/>
            <w:szCs w:val="18"/>
          </w:rPr>
          <w:t>9.5.9</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Preglednost, hramba dokumentacije in poročanje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_Toc137545705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28</w:t>
        </w:r>
        <w:r w:rsidR="000428AC" w:rsidRPr="000428AC">
          <w:rPr>
            <w:rFonts w:ascii="Arial" w:hAnsi="Arial" w:cs="Arial"/>
            <w:noProof/>
            <w:webHidden/>
            <w:sz w:val="18"/>
            <w:szCs w:val="18"/>
          </w:rPr>
          <w:fldChar w:fldCharType="end"/>
        </w:r>
      </w:hyperlink>
    </w:p>
    <w:p w14:paraId="461CF4C0" w14:textId="0F03C7C1" w:rsidR="000428AC" w:rsidRPr="000428AC" w:rsidRDefault="00000000">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37545706" w:history="1">
        <w:r w:rsidR="000428AC" w:rsidRPr="000428AC">
          <w:rPr>
            <w:rStyle w:val="Hiperpovezava"/>
            <w:rFonts w:ascii="Arial" w:hAnsi="Arial" w:cs="Arial"/>
            <w:noProof/>
            <w:sz w:val="18"/>
            <w:szCs w:val="18"/>
          </w:rPr>
          <w:t>9.5.10</w:t>
        </w:r>
        <w:r w:rsidR="000428AC" w:rsidRPr="000428AC">
          <w:rPr>
            <w:rFonts w:ascii="Arial" w:eastAsiaTheme="minorEastAsia" w:hAnsi="Arial" w:cs="Arial"/>
            <w:i w:val="0"/>
            <w:iCs w:val="0"/>
            <w:noProof/>
            <w:sz w:val="18"/>
            <w:szCs w:val="18"/>
            <w:lang w:val="sl-SI" w:eastAsia="sl-SI"/>
          </w:rPr>
          <w:tab/>
        </w:r>
        <w:r w:rsidR="000428AC" w:rsidRPr="000428AC">
          <w:rPr>
            <w:rStyle w:val="Hiperpovezava"/>
            <w:rFonts w:ascii="Arial" w:hAnsi="Arial" w:cs="Arial"/>
            <w:noProof/>
            <w:sz w:val="18"/>
            <w:szCs w:val="18"/>
          </w:rPr>
          <w:t>Določba o mirovanju</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_Toc137545706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29</w:t>
        </w:r>
        <w:r w:rsidR="000428AC" w:rsidRPr="000428AC">
          <w:rPr>
            <w:rFonts w:ascii="Arial" w:hAnsi="Arial" w:cs="Arial"/>
            <w:noProof/>
            <w:webHidden/>
            <w:sz w:val="18"/>
            <w:szCs w:val="18"/>
          </w:rPr>
          <w:fldChar w:fldCharType="end"/>
        </w:r>
      </w:hyperlink>
    </w:p>
    <w:p w14:paraId="5FE6495B" w14:textId="4E87A5AC" w:rsidR="000428AC" w:rsidRPr="000428AC" w:rsidRDefault="00000000">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37545707" w:history="1">
        <w:r w:rsidR="000428AC" w:rsidRPr="000428AC">
          <w:rPr>
            <w:rStyle w:val="Hiperpovezava"/>
            <w:rFonts w:ascii="Arial" w:hAnsi="Arial" w:cs="Arial"/>
            <w:noProof/>
            <w:sz w:val="18"/>
            <w:szCs w:val="18"/>
          </w:rPr>
          <w:t>10.</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Ukrepi v opuščenih vinogradih</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_Toc137545707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30</w:t>
        </w:r>
        <w:r w:rsidR="000428AC" w:rsidRPr="000428AC">
          <w:rPr>
            <w:rFonts w:ascii="Arial" w:hAnsi="Arial" w:cs="Arial"/>
            <w:noProof/>
            <w:webHidden/>
            <w:sz w:val="18"/>
            <w:szCs w:val="18"/>
          </w:rPr>
          <w:fldChar w:fldCharType="end"/>
        </w:r>
      </w:hyperlink>
    </w:p>
    <w:p w14:paraId="20991F92" w14:textId="0E66CA22" w:rsidR="000428AC" w:rsidRPr="000428AC" w:rsidRDefault="00000000">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37545708" w:history="1">
        <w:r w:rsidR="000428AC" w:rsidRPr="000428AC">
          <w:rPr>
            <w:rStyle w:val="Hiperpovezava"/>
            <w:rFonts w:ascii="Arial" w:hAnsi="Arial" w:cs="Arial"/>
            <w:noProof/>
            <w:sz w:val="18"/>
            <w:szCs w:val="18"/>
          </w:rPr>
          <w:t>11.</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PREGLED USPEŠNOSTI UKREPOV</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_Toc137545708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30</w:t>
        </w:r>
        <w:r w:rsidR="000428AC" w:rsidRPr="000428AC">
          <w:rPr>
            <w:rFonts w:ascii="Arial" w:hAnsi="Arial" w:cs="Arial"/>
            <w:noProof/>
            <w:webHidden/>
            <w:sz w:val="18"/>
            <w:szCs w:val="18"/>
          </w:rPr>
          <w:fldChar w:fldCharType="end"/>
        </w:r>
      </w:hyperlink>
    </w:p>
    <w:p w14:paraId="2D5CF304" w14:textId="7F3434F7" w:rsidR="000428AC" w:rsidRPr="000428AC" w:rsidRDefault="00000000">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37545709" w:history="1">
        <w:r w:rsidR="000428AC" w:rsidRPr="000428AC">
          <w:rPr>
            <w:rStyle w:val="Hiperpovezava"/>
            <w:rFonts w:ascii="Arial" w:hAnsi="Arial" w:cs="Arial"/>
            <w:noProof/>
            <w:sz w:val="18"/>
            <w:szCs w:val="18"/>
          </w:rPr>
          <w:t>12.</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TRAJANJE URADNIH UKREPOV</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_Toc137545709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30</w:t>
        </w:r>
        <w:r w:rsidR="000428AC" w:rsidRPr="000428AC">
          <w:rPr>
            <w:rFonts w:ascii="Arial" w:hAnsi="Arial" w:cs="Arial"/>
            <w:noProof/>
            <w:webHidden/>
            <w:sz w:val="18"/>
            <w:szCs w:val="18"/>
          </w:rPr>
          <w:fldChar w:fldCharType="end"/>
        </w:r>
      </w:hyperlink>
    </w:p>
    <w:p w14:paraId="61E3A529" w14:textId="6B80353A" w:rsidR="000428AC" w:rsidRPr="000428AC" w:rsidRDefault="00000000">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37545710" w:history="1">
        <w:r w:rsidR="000428AC" w:rsidRPr="000428AC">
          <w:rPr>
            <w:rStyle w:val="Hiperpovezava"/>
            <w:rFonts w:ascii="Arial" w:hAnsi="Arial" w:cs="Arial"/>
            <w:noProof/>
            <w:sz w:val="18"/>
            <w:szCs w:val="18"/>
          </w:rPr>
          <w:t>13.</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OCENA IN PRESOJA NAČRTA UKREPOV</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_Toc137545710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30</w:t>
        </w:r>
        <w:r w:rsidR="000428AC" w:rsidRPr="000428AC">
          <w:rPr>
            <w:rFonts w:ascii="Arial" w:hAnsi="Arial" w:cs="Arial"/>
            <w:noProof/>
            <w:webHidden/>
            <w:sz w:val="18"/>
            <w:szCs w:val="18"/>
          </w:rPr>
          <w:fldChar w:fldCharType="end"/>
        </w:r>
      </w:hyperlink>
    </w:p>
    <w:p w14:paraId="75440563" w14:textId="0F1AB8DA" w:rsidR="000428AC" w:rsidRPr="000428AC" w:rsidRDefault="00000000">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37545711" w:history="1">
        <w:r w:rsidR="000428AC" w:rsidRPr="000428AC">
          <w:rPr>
            <w:rStyle w:val="Hiperpovezava"/>
            <w:rFonts w:ascii="Arial" w:hAnsi="Arial" w:cs="Arial"/>
            <w:noProof/>
            <w:sz w:val="18"/>
            <w:szCs w:val="18"/>
          </w:rPr>
          <w:t>14.</w:t>
        </w:r>
        <w:r w:rsidR="000428AC" w:rsidRPr="000428AC">
          <w:rPr>
            <w:rFonts w:ascii="Arial" w:eastAsiaTheme="minorEastAsia" w:hAnsi="Arial" w:cs="Arial"/>
            <w:b w:val="0"/>
            <w:bCs w:val="0"/>
            <w:caps w:val="0"/>
            <w:noProof/>
            <w:sz w:val="18"/>
            <w:szCs w:val="18"/>
            <w:lang w:val="sl-SI" w:eastAsia="sl-SI"/>
          </w:rPr>
          <w:tab/>
        </w:r>
        <w:r w:rsidR="000428AC" w:rsidRPr="000428AC">
          <w:rPr>
            <w:rStyle w:val="Hiperpovezava"/>
            <w:rFonts w:ascii="Arial" w:hAnsi="Arial" w:cs="Arial"/>
            <w:noProof/>
            <w:sz w:val="18"/>
            <w:szCs w:val="18"/>
          </w:rPr>
          <w:t>Viri in literatura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_Toc137545711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31</w:t>
        </w:r>
        <w:r w:rsidR="000428AC" w:rsidRPr="000428AC">
          <w:rPr>
            <w:rFonts w:ascii="Arial" w:hAnsi="Arial" w:cs="Arial"/>
            <w:noProof/>
            <w:webHidden/>
            <w:sz w:val="18"/>
            <w:szCs w:val="18"/>
          </w:rPr>
          <w:fldChar w:fldCharType="end"/>
        </w:r>
      </w:hyperlink>
    </w:p>
    <w:p w14:paraId="4D8F8B98" w14:textId="793E142C" w:rsidR="000428AC" w:rsidRPr="000428AC" w:rsidRDefault="00000000">
      <w:pPr>
        <w:pStyle w:val="Kazalovsebine1"/>
        <w:tabs>
          <w:tab w:val="right" w:leader="dot" w:pos="9488"/>
        </w:tabs>
        <w:rPr>
          <w:rFonts w:ascii="Arial" w:eastAsiaTheme="minorEastAsia" w:hAnsi="Arial" w:cs="Arial"/>
          <w:b w:val="0"/>
          <w:bCs w:val="0"/>
          <w:caps w:val="0"/>
          <w:noProof/>
          <w:sz w:val="18"/>
          <w:szCs w:val="18"/>
          <w:lang w:val="sl-SI" w:eastAsia="sl-SI"/>
        </w:rPr>
      </w:pPr>
      <w:hyperlink w:anchor="_Toc137545712" w:history="1">
        <w:r w:rsidR="000428AC" w:rsidRPr="000428AC">
          <w:rPr>
            <w:rStyle w:val="Hiperpovezava"/>
            <w:rFonts w:ascii="Arial" w:hAnsi="Arial" w:cs="Arial"/>
            <w:noProof/>
            <w:sz w:val="18"/>
            <w:szCs w:val="18"/>
          </w:rPr>
          <w:t>PRILOGA 1: Navodila za spremljanje ulova ameriškega škržatka</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_Toc137545712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32</w:t>
        </w:r>
        <w:r w:rsidR="000428AC" w:rsidRPr="000428AC">
          <w:rPr>
            <w:rFonts w:ascii="Arial" w:hAnsi="Arial" w:cs="Arial"/>
            <w:noProof/>
            <w:webHidden/>
            <w:sz w:val="18"/>
            <w:szCs w:val="18"/>
          </w:rPr>
          <w:fldChar w:fldCharType="end"/>
        </w:r>
      </w:hyperlink>
    </w:p>
    <w:p w14:paraId="16EB1DF6" w14:textId="6FF93364" w:rsidR="000428AC" w:rsidRPr="000428AC" w:rsidRDefault="00000000">
      <w:pPr>
        <w:pStyle w:val="Kazalovsebine1"/>
        <w:tabs>
          <w:tab w:val="right" w:leader="dot" w:pos="9488"/>
        </w:tabs>
        <w:rPr>
          <w:rFonts w:ascii="Arial" w:eastAsiaTheme="minorEastAsia" w:hAnsi="Arial" w:cs="Arial"/>
          <w:b w:val="0"/>
          <w:bCs w:val="0"/>
          <w:caps w:val="0"/>
          <w:noProof/>
          <w:sz w:val="18"/>
          <w:szCs w:val="18"/>
          <w:lang w:val="sl-SI" w:eastAsia="sl-SI"/>
        </w:rPr>
      </w:pPr>
      <w:hyperlink w:anchor="_Toc137545713" w:history="1">
        <w:r w:rsidR="000428AC" w:rsidRPr="000428AC">
          <w:rPr>
            <w:rStyle w:val="Hiperpovezava"/>
            <w:rFonts w:ascii="Arial" w:hAnsi="Arial" w:cs="Arial"/>
            <w:noProof/>
            <w:sz w:val="18"/>
            <w:szCs w:val="18"/>
          </w:rPr>
          <w:t>PRILOGA 2: Navodila za zatiranje ameriškega škržatka s fitofarmacevtskimi sredstvi</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_Toc137545713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34</w:t>
        </w:r>
        <w:r w:rsidR="000428AC" w:rsidRPr="000428AC">
          <w:rPr>
            <w:rFonts w:ascii="Arial" w:hAnsi="Arial" w:cs="Arial"/>
            <w:noProof/>
            <w:webHidden/>
            <w:sz w:val="18"/>
            <w:szCs w:val="18"/>
          </w:rPr>
          <w:fldChar w:fldCharType="end"/>
        </w:r>
      </w:hyperlink>
    </w:p>
    <w:p w14:paraId="54E934BE" w14:textId="5246F159" w:rsidR="000428AC" w:rsidRPr="000428AC" w:rsidRDefault="00000000">
      <w:pPr>
        <w:pStyle w:val="Kazalovsebine2"/>
        <w:tabs>
          <w:tab w:val="left" w:pos="600"/>
          <w:tab w:val="right" w:leader="dot" w:pos="9488"/>
        </w:tabs>
        <w:rPr>
          <w:rFonts w:ascii="Arial" w:eastAsiaTheme="minorEastAsia" w:hAnsi="Arial" w:cs="Arial"/>
          <w:smallCaps w:val="0"/>
          <w:noProof/>
          <w:sz w:val="18"/>
          <w:szCs w:val="18"/>
          <w:lang w:val="sl-SI" w:eastAsia="sl-SI"/>
        </w:rPr>
      </w:pPr>
      <w:hyperlink w:anchor="_Toc137545714" w:history="1">
        <w:r w:rsidR="000428AC" w:rsidRPr="000428AC">
          <w:rPr>
            <w:rStyle w:val="Hiperpovezava"/>
            <w:rFonts w:ascii="Arial" w:hAnsi="Arial" w:cs="Arial"/>
            <w:noProof/>
            <w:sz w:val="18"/>
            <w:szCs w:val="18"/>
          </w:rPr>
          <w:t>1.</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rPr>
          <w:t>Fitofarmacevtska sredstva za zatiranje ameriškega škržatka na razmejenih območjih zlate trsne rumenice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_Toc137545714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34</w:t>
        </w:r>
        <w:r w:rsidR="000428AC" w:rsidRPr="000428AC">
          <w:rPr>
            <w:rFonts w:ascii="Arial" w:hAnsi="Arial" w:cs="Arial"/>
            <w:noProof/>
            <w:webHidden/>
            <w:sz w:val="18"/>
            <w:szCs w:val="18"/>
          </w:rPr>
          <w:fldChar w:fldCharType="end"/>
        </w:r>
      </w:hyperlink>
    </w:p>
    <w:p w14:paraId="119936B7" w14:textId="1C607B9A" w:rsidR="000428AC" w:rsidRPr="000428AC" w:rsidRDefault="00000000">
      <w:pPr>
        <w:pStyle w:val="Kazalovsebine2"/>
        <w:tabs>
          <w:tab w:val="left" w:pos="600"/>
          <w:tab w:val="right" w:leader="dot" w:pos="9488"/>
        </w:tabs>
        <w:rPr>
          <w:rFonts w:ascii="Arial" w:eastAsiaTheme="minorEastAsia" w:hAnsi="Arial" w:cs="Arial"/>
          <w:smallCaps w:val="0"/>
          <w:noProof/>
          <w:sz w:val="18"/>
          <w:szCs w:val="18"/>
          <w:lang w:val="sl-SI" w:eastAsia="sl-SI"/>
        </w:rPr>
      </w:pPr>
      <w:hyperlink w:anchor="_Toc137545715" w:history="1">
        <w:r w:rsidR="000428AC" w:rsidRPr="000428AC">
          <w:rPr>
            <w:rStyle w:val="Hiperpovezava"/>
            <w:rFonts w:ascii="Arial" w:hAnsi="Arial" w:cs="Arial"/>
            <w:noProof/>
            <w:sz w:val="18"/>
            <w:szCs w:val="18"/>
          </w:rPr>
          <w:t>2.</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rPr>
          <w:t>Zatiranje ameriškega škržatka v vinogradih za pridelavo grozdja, brajdah in ohišnicah v razmejenem območju za zadrževanje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_Toc137545715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35</w:t>
        </w:r>
        <w:r w:rsidR="000428AC" w:rsidRPr="000428AC">
          <w:rPr>
            <w:rFonts w:ascii="Arial" w:hAnsi="Arial" w:cs="Arial"/>
            <w:noProof/>
            <w:webHidden/>
            <w:sz w:val="18"/>
            <w:szCs w:val="18"/>
          </w:rPr>
          <w:fldChar w:fldCharType="end"/>
        </w:r>
      </w:hyperlink>
    </w:p>
    <w:p w14:paraId="3DD4CE37" w14:textId="5742509D" w:rsidR="000428AC" w:rsidRPr="000428AC" w:rsidRDefault="00000000">
      <w:pPr>
        <w:pStyle w:val="Kazalovsebine2"/>
        <w:tabs>
          <w:tab w:val="left" w:pos="600"/>
          <w:tab w:val="right" w:leader="dot" w:pos="9488"/>
        </w:tabs>
        <w:rPr>
          <w:rFonts w:ascii="Arial" w:eastAsiaTheme="minorEastAsia" w:hAnsi="Arial" w:cs="Arial"/>
          <w:smallCaps w:val="0"/>
          <w:noProof/>
          <w:sz w:val="18"/>
          <w:szCs w:val="18"/>
          <w:lang w:val="sl-SI" w:eastAsia="sl-SI"/>
        </w:rPr>
      </w:pPr>
      <w:hyperlink w:anchor="_Toc137545716" w:history="1">
        <w:r w:rsidR="000428AC" w:rsidRPr="000428AC">
          <w:rPr>
            <w:rStyle w:val="Hiperpovezava"/>
            <w:rFonts w:ascii="Arial" w:hAnsi="Arial" w:cs="Arial"/>
            <w:noProof/>
            <w:sz w:val="18"/>
            <w:szCs w:val="18"/>
          </w:rPr>
          <w:t>3.</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rPr>
          <w:t>Matični vinogradi, matičnjaki in trsnice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_Toc137545716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41</w:t>
        </w:r>
        <w:r w:rsidR="000428AC" w:rsidRPr="000428AC">
          <w:rPr>
            <w:rFonts w:ascii="Arial" w:hAnsi="Arial" w:cs="Arial"/>
            <w:noProof/>
            <w:webHidden/>
            <w:sz w:val="18"/>
            <w:szCs w:val="18"/>
          </w:rPr>
          <w:fldChar w:fldCharType="end"/>
        </w:r>
      </w:hyperlink>
    </w:p>
    <w:p w14:paraId="27F7F59D" w14:textId="57B668F4" w:rsidR="000428AC" w:rsidRPr="000428AC" w:rsidRDefault="00000000">
      <w:pPr>
        <w:pStyle w:val="Kazalovsebine2"/>
        <w:tabs>
          <w:tab w:val="left" w:pos="600"/>
          <w:tab w:val="right" w:leader="dot" w:pos="9488"/>
        </w:tabs>
        <w:rPr>
          <w:rFonts w:ascii="Arial" w:eastAsiaTheme="minorEastAsia" w:hAnsi="Arial" w:cs="Arial"/>
          <w:smallCaps w:val="0"/>
          <w:noProof/>
          <w:sz w:val="18"/>
          <w:szCs w:val="18"/>
          <w:lang w:val="sl-SI" w:eastAsia="sl-SI"/>
        </w:rPr>
      </w:pPr>
      <w:hyperlink w:anchor="_Toc137545717" w:history="1">
        <w:r w:rsidR="000428AC" w:rsidRPr="000428AC">
          <w:rPr>
            <w:rStyle w:val="Hiperpovezava"/>
            <w:rFonts w:ascii="Arial" w:hAnsi="Arial" w:cs="Arial"/>
            <w:noProof/>
            <w:sz w:val="18"/>
            <w:szCs w:val="18"/>
          </w:rPr>
          <w:t>4.</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rPr>
          <w:t>Vinogradi za pridelavo grozdja izven razmejenih območij zlate trsne rumenice</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_Toc137545717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42</w:t>
        </w:r>
        <w:r w:rsidR="000428AC" w:rsidRPr="000428AC">
          <w:rPr>
            <w:rFonts w:ascii="Arial" w:hAnsi="Arial" w:cs="Arial"/>
            <w:noProof/>
            <w:webHidden/>
            <w:sz w:val="18"/>
            <w:szCs w:val="18"/>
          </w:rPr>
          <w:fldChar w:fldCharType="end"/>
        </w:r>
      </w:hyperlink>
    </w:p>
    <w:p w14:paraId="6E965582" w14:textId="43556B8F" w:rsidR="000428AC" w:rsidRPr="000428AC" w:rsidRDefault="00000000">
      <w:pPr>
        <w:pStyle w:val="Kazalovsebine2"/>
        <w:tabs>
          <w:tab w:val="left" w:pos="600"/>
          <w:tab w:val="right" w:leader="dot" w:pos="9488"/>
        </w:tabs>
        <w:rPr>
          <w:rFonts w:ascii="Arial" w:eastAsiaTheme="minorEastAsia" w:hAnsi="Arial" w:cs="Arial"/>
          <w:smallCaps w:val="0"/>
          <w:noProof/>
          <w:sz w:val="18"/>
          <w:szCs w:val="18"/>
          <w:lang w:val="sl-SI" w:eastAsia="sl-SI"/>
        </w:rPr>
      </w:pPr>
      <w:hyperlink w:anchor="_Toc137545718" w:history="1">
        <w:r w:rsidR="000428AC" w:rsidRPr="000428AC">
          <w:rPr>
            <w:rStyle w:val="Hiperpovezava"/>
            <w:rFonts w:ascii="Arial" w:hAnsi="Arial" w:cs="Arial"/>
            <w:noProof/>
            <w:sz w:val="18"/>
            <w:szCs w:val="18"/>
          </w:rPr>
          <w:t>5.</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shd w:val="clear" w:color="auto" w:fill="FFFFFF"/>
          </w:rPr>
          <w:t xml:space="preserve">Aplikacija </w:t>
        </w:r>
        <w:r w:rsidR="000428AC" w:rsidRPr="000428AC">
          <w:rPr>
            <w:rStyle w:val="Hiperpovezava"/>
            <w:rFonts w:ascii="Arial" w:hAnsi="Arial" w:cs="Arial"/>
            <w:noProof/>
            <w:sz w:val="18"/>
            <w:szCs w:val="18"/>
          </w:rPr>
          <w:t>fitofarmacevtskih sredstev</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_Toc137545718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43</w:t>
        </w:r>
        <w:r w:rsidR="000428AC" w:rsidRPr="000428AC">
          <w:rPr>
            <w:rFonts w:ascii="Arial" w:hAnsi="Arial" w:cs="Arial"/>
            <w:noProof/>
            <w:webHidden/>
            <w:sz w:val="18"/>
            <w:szCs w:val="18"/>
          </w:rPr>
          <w:fldChar w:fldCharType="end"/>
        </w:r>
      </w:hyperlink>
    </w:p>
    <w:p w14:paraId="185B5563" w14:textId="1108ADB1" w:rsidR="000428AC" w:rsidRPr="000428AC" w:rsidRDefault="00000000">
      <w:pPr>
        <w:pStyle w:val="Kazalovsebine2"/>
        <w:tabs>
          <w:tab w:val="left" w:pos="600"/>
          <w:tab w:val="right" w:leader="dot" w:pos="9488"/>
        </w:tabs>
        <w:rPr>
          <w:rFonts w:ascii="Arial" w:eastAsiaTheme="minorEastAsia" w:hAnsi="Arial" w:cs="Arial"/>
          <w:smallCaps w:val="0"/>
          <w:noProof/>
          <w:sz w:val="18"/>
          <w:szCs w:val="18"/>
          <w:lang w:val="sl-SI" w:eastAsia="sl-SI"/>
        </w:rPr>
      </w:pPr>
      <w:hyperlink w:anchor="_Toc137545719" w:history="1">
        <w:r w:rsidR="000428AC" w:rsidRPr="000428AC">
          <w:rPr>
            <w:rStyle w:val="Hiperpovezava"/>
            <w:rFonts w:ascii="Arial" w:hAnsi="Arial" w:cs="Arial"/>
            <w:noProof/>
            <w:sz w:val="18"/>
            <w:szCs w:val="18"/>
          </w:rPr>
          <w:t>6.</w:t>
        </w:r>
        <w:r w:rsidR="000428AC" w:rsidRPr="000428AC">
          <w:rPr>
            <w:rFonts w:ascii="Arial" w:eastAsiaTheme="minorEastAsia" w:hAnsi="Arial" w:cs="Arial"/>
            <w:smallCaps w:val="0"/>
            <w:noProof/>
            <w:sz w:val="18"/>
            <w:szCs w:val="18"/>
            <w:lang w:val="sl-SI" w:eastAsia="sl-SI"/>
          </w:rPr>
          <w:tab/>
        </w:r>
        <w:r w:rsidR="000428AC" w:rsidRPr="000428AC">
          <w:rPr>
            <w:rStyle w:val="Hiperpovezava"/>
            <w:rFonts w:ascii="Arial" w:hAnsi="Arial" w:cs="Arial"/>
            <w:noProof/>
            <w:sz w:val="18"/>
            <w:szCs w:val="18"/>
          </w:rPr>
          <w:t>Podatki o fitofarmacevtskih sredstvih</w:t>
        </w:r>
        <w:r w:rsidR="000428AC" w:rsidRPr="000428AC">
          <w:rPr>
            <w:rFonts w:ascii="Arial" w:hAnsi="Arial" w:cs="Arial"/>
            <w:noProof/>
            <w:webHidden/>
            <w:sz w:val="18"/>
            <w:szCs w:val="18"/>
          </w:rPr>
          <w:tab/>
        </w:r>
        <w:r w:rsidR="000428AC" w:rsidRPr="000428AC">
          <w:rPr>
            <w:rFonts w:ascii="Arial" w:hAnsi="Arial" w:cs="Arial"/>
            <w:noProof/>
            <w:webHidden/>
            <w:sz w:val="18"/>
            <w:szCs w:val="18"/>
          </w:rPr>
          <w:fldChar w:fldCharType="begin"/>
        </w:r>
        <w:r w:rsidR="000428AC" w:rsidRPr="000428AC">
          <w:rPr>
            <w:rFonts w:ascii="Arial" w:hAnsi="Arial" w:cs="Arial"/>
            <w:noProof/>
            <w:webHidden/>
            <w:sz w:val="18"/>
            <w:szCs w:val="18"/>
          </w:rPr>
          <w:instrText xml:space="preserve"> PAGEREF _Toc137545719 \h </w:instrText>
        </w:r>
        <w:r w:rsidR="000428AC" w:rsidRPr="000428AC">
          <w:rPr>
            <w:rFonts w:ascii="Arial" w:hAnsi="Arial" w:cs="Arial"/>
            <w:noProof/>
            <w:webHidden/>
            <w:sz w:val="18"/>
            <w:szCs w:val="18"/>
          </w:rPr>
        </w:r>
        <w:r w:rsidR="000428AC" w:rsidRPr="000428AC">
          <w:rPr>
            <w:rFonts w:ascii="Arial" w:hAnsi="Arial" w:cs="Arial"/>
            <w:noProof/>
            <w:webHidden/>
            <w:sz w:val="18"/>
            <w:szCs w:val="18"/>
          </w:rPr>
          <w:fldChar w:fldCharType="separate"/>
        </w:r>
        <w:r w:rsidR="000428AC" w:rsidRPr="000428AC">
          <w:rPr>
            <w:rFonts w:ascii="Arial" w:hAnsi="Arial" w:cs="Arial"/>
            <w:noProof/>
            <w:webHidden/>
            <w:sz w:val="18"/>
            <w:szCs w:val="18"/>
          </w:rPr>
          <w:t>44</w:t>
        </w:r>
        <w:r w:rsidR="000428AC" w:rsidRPr="000428AC">
          <w:rPr>
            <w:rFonts w:ascii="Arial" w:hAnsi="Arial" w:cs="Arial"/>
            <w:noProof/>
            <w:webHidden/>
            <w:sz w:val="18"/>
            <w:szCs w:val="18"/>
          </w:rPr>
          <w:fldChar w:fldCharType="end"/>
        </w:r>
      </w:hyperlink>
    </w:p>
    <w:p w14:paraId="367D9017" w14:textId="02E785DE" w:rsidR="00120934" w:rsidRPr="005D73B9" w:rsidRDefault="00E716BD" w:rsidP="00C96A11">
      <w:pPr>
        <w:jc w:val="both"/>
        <w:rPr>
          <w:rFonts w:cs="Arial"/>
          <w:b/>
          <w:lang w:val="sl-SI"/>
        </w:rPr>
      </w:pPr>
      <w:r w:rsidRPr="000428AC">
        <w:rPr>
          <w:rFonts w:cs="Arial"/>
          <w:b/>
          <w:bCs/>
          <w:caps/>
          <w:sz w:val="18"/>
          <w:szCs w:val="18"/>
          <w:lang w:val="sl-SI"/>
        </w:rPr>
        <w:fldChar w:fldCharType="end"/>
      </w:r>
    </w:p>
    <w:p w14:paraId="0A0D9C59" w14:textId="77777777" w:rsidR="0044534E" w:rsidRPr="005D73B9" w:rsidRDefault="0044534E" w:rsidP="00C96A11">
      <w:pPr>
        <w:spacing w:line="240" w:lineRule="auto"/>
        <w:jc w:val="both"/>
        <w:rPr>
          <w:rFonts w:cs="Arial"/>
          <w:b/>
          <w:lang w:val="sl-SI"/>
        </w:rPr>
      </w:pPr>
      <w:r w:rsidRPr="005D73B9">
        <w:rPr>
          <w:rFonts w:cs="Arial"/>
          <w:b/>
          <w:lang w:val="sl-SI"/>
        </w:rPr>
        <w:br w:type="page"/>
      </w:r>
    </w:p>
    <w:p w14:paraId="4AD69441" w14:textId="665FDB1C" w:rsidR="009C0759" w:rsidRPr="005D73B9" w:rsidRDefault="009C0759" w:rsidP="009C0759">
      <w:pPr>
        <w:spacing w:line="276" w:lineRule="auto"/>
        <w:jc w:val="both"/>
        <w:rPr>
          <w:rFonts w:cs="Arial"/>
          <w:b/>
          <w:lang w:val="sl-SI" w:eastAsia="sl-SI"/>
        </w:rPr>
      </w:pPr>
      <w:bookmarkStart w:id="0" w:name="_Toc96102407"/>
      <w:bookmarkStart w:id="1" w:name="_Toc101796805"/>
      <w:r w:rsidRPr="005D73B9">
        <w:rPr>
          <w:rFonts w:cs="Arial"/>
          <w:b/>
          <w:lang w:val="sl-SI" w:eastAsia="sl-SI"/>
        </w:rPr>
        <w:lastRenderedPageBreak/>
        <w:t>OKRAJŠAVE</w:t>
      </w:r>
      <w:bookmarkEnd w:id="0"/>
      <w:bookmarkEnd w:id="1"/>
    </w:p>
    <w:p w14:paraId="0665A967" w14:textId="77777777" w:rsidR="006C3116" w:rsidRPr="005D73B9" w:rsidRDefault="006C3116" w:rsidP="009C0759">
      <w:pPr>
        <w:spacing w:line="276" w:lineRule="auto"/>
        <w:jc w:val="both"/>
        <w:rPr>
          <w:rFonts w:cs="Arial"/>
          <w:b/>
          <w:lang w:val="sl-SI" w:eastAsia="sl-SI"/>
        </w:rPr>
      </w:pPr>
    </w:p>
    <w:p w14:paraId="54EF2D93" w14:textId="77777777" w:rsidR="00FE60ED" w:rsidRPr="005D73B9" w:rsidRDefault="00FE60ED" w:rsidP="00DF0A85">
      <w:pPr>
        <w:spacing w:line="276" w:lineRule="auto"/>
        <w:jc w:val="both"/>
        <w:rPr>
          <w:rFonts w:cs="Arial"/>
          <w:szCs w:val="20"/>
          <w:lang w:val="sl-SI" w:eastAsia="sl-SI"/>
        </w:rPr>
      </w:pPr>
      <w:r w:rsidRPr="005D73B9">
        <w:rPr>
          <w:rFonts w:cs="Arial"/>
          <w:szCs w:val="20"/>
          <w:lang w:val="sl-SI" w:eastAsia="sl-SI"/>
        </w:rPr>
        <w:t>FD</w:t>
      </w:r>
      <w:r w:rsidRPr="005D73B9">
        <w:rPr>
          <w:rFonts w:cs="Arial"/>
          <w:szCs w:val="20"/>
          <w:lang w:val="sl-SI" w:eastAsia="sl-SI"/>
        </w:rPr>
        <w:tab/>
      </w:r>
      <w:r w:rsidRPr="005D73B9">
        <w:rPr>
          <w:rFonts w:cs="Arial"/>
          <w:szCs w:val="20"/>
          <w:lang w:val="sl-SI" w:eastAsia="sl-SI"/>
        </w:rPr>
        <w:tab/>
      </w:r>
      <w:r w:rsidRPr="005D73B9">
        <w:rPr>
          <w:rFonts w:cs="Arial"/>
          <w:szCs w:val="20"/>
          <w:lang w:val="sl-SI" w:eastAsia="sl-SI"/>
        </w:rPr>
        <w:tab/>
      </w:r>
      <w:r w:rsidRPr="005D73B9">
        <w:rPr>
          <w:rFonts w:cs="Arial"/>
          <w:color w:val="000000"/>
          <w:lang w:val="sl-SI"/>
        </w:rPr>
        <w:t>Fitoplazma Grapevine flavescence dorée</w:t>
      </w:r>
    </w:p>
    <w:p w14:paraId="6DD3B6AA" w14:textId="77777777" w:rsidR="00FE60ED" w:rsidRPr="005D73B9" w:rsidRDefault="00FE60ED" w:rsidP="00DF0A85">
      <w:pPr>
        <w:spacing w:line="276" w:lineRule="auto"/>
        <w:jc w:val="both"/>
        <w:rPr>
          <w:rFonts w:cs="Arial"/>
          <w:szCs w:val="20"/>
          <w:lang w:val="sl-SI" w:eastAsia="sl-SI"/>
        </w:rPr>
      </w:pPr>
      <w:r w:rsidRPr="005D73B9">
        <w:rPr>
          <w:rFonts w:cs="Arial"/>
          <w:szCs w:val="20"/>
          <w:lang w:val="sl-SI" w:eastAsia="sl-SI"/>
        </w:rPr>
        <w:t>KŠO</w:t>
      </w:r>
      <w:r w:rsidRPr="005D73B9">
        <w:rPr>
          <w:rFonts w:cs="Arial"/>
          <w:szCs w:val="20"/>
          <w:lang w:val="sl-SI" w:eastAsia="sl-SI"/>
        </w:rPr>
        <w:tab/>
      </w:r>
      <w:r w:rsidRPr="005D73B9">
        <w:rPr>
          <w:rFonts w:cs="Arial"/>
          <w:szCs w:val="20"/>
          <w:lang w:val="sl-SI" w:eastAsia="sl-SI"/>
        </w:rPr>
        <w:tab/>
      </w:r>
      <w:r w:rsidRPr="005D73B9">
        <w:rPr>
          <w:rFonts w:cs="Arial"/>
          <w:szCs w:val="20"/>
          <w:lang w:val="sl-SI" w:eastAsia="sl-SI"/>
        </w:rPr>
        <w:tab/>
        <w:t>Karantenski škodljiv organizem/karantenski škodljivi organizmi</w:t>
      </w:r>
    </w:p>
    <w:p w14:paraId="6E137DCF" w14:textId="77777777" w:rsidR="00FE60ED" w:rsidRPr="005D73B9" w:rsidRDefault="00FE60ED" w:rsidP="00DF0A85">
      <w:pPr>
        <w:spacing w:line="276" w:lineRule="auto"/>
        <w:jc w:val="both"/>
        <w:rPr>
          <w:rFonts w:cs="Arial"/>
          <w:szCs w:val="20"/>
          <w:lang w:val="sl-SI" w:eastAsia="sl-SI"/>
        </w:rPr>
      </w:pPr>
      <w:r w:rsidRPr="005D73B9">
        <w:rPr>
          <w:rFonts w:cs="Arial"/>
          <w:szCs w:val="20"/>
          <w:lang w:val="sl-SI" w:eastAsia="sl-SI"/>
        </w:rPr>
        <w:t>MKGP</w:t>
      </w:r>
      <w:r w:rsidRPr="005D73B9">
        <w:rPr>
          <w:rFonts w:cs="Arial"/>
          <w:szCs w:val="20"/>
          <w:lang w:val="sl-SI" w:eastAsia="sl-SI"/>
        </w:rPr>
        <w:tab/>
      </w:r>
      <w:r w:rsidRPr="005D73B9">
        <w:rPr>
          <w:rFonts w:cs="Arial"/>
          <w:szCs w:val="20"/>
          <w:lang w:val="sl-SI" w:eastAsia="sl-SI"/>
        </w:rPr>
        <w:tab/>
      </w:r>
      <w:r w:rsidRPr="005D73B9">
        <w:rPr>
          <w:rFonts w:cs="Arial"/>
          <w:szCs w:val="20"/>
          <w:lang w:val="sl-SI" w:eastAsia="sl-SI"/>
        </w:rPr>
        <w:tab/>
      </w:r>
      <w:r w:rsidRPr="005D73B9">
        <w:rPr>
          <w:rFonts w:cs="Arial"/>
          <w:lang w:val="sl-SI"/>
        </w:rPr>
        <w:t>Ministrstvo za kmetijstvo, gozdarstvo in prehrano</w:t>
      </w:r>
    </w:p>
    <w:p w14:paraId="12F8DF00" w14:textId="77777777" w:rsidR="00FE60ED" w:rsidRPr="005D73B9" w:rsidRDefault="00FE60ED" w:rsidP="00DF0A85">
      <w:pPr>
        <w:spacing w:line="276" w:lineRule="auto"/>
        <w:jc w:val="both"/>
        <w:rPr>
          <w:rFonts w:cs="Arial"/>
          <w:szCs w:val="20"/>
          <w:lang w:val="sl-SI" w:eastAsia="sl-SI"/>
        </w:rPr>
      </w:pPr>
      <w:r w:rsidRPr="005D73B9">
        <w:rPr>
          <w:rFonts w:cs="Arial"/>
          <w:szCs w:val="20"/>
          <w:lang w:val="sl-SI"/>
        </w:rPr>
        <w:t>Sektor NVR</w:t>
      </w:r>
      <w:r w:rsidRPr="005D73B9">
        <w:rPr>
          <w:rFonts w:cs="Arial"/>
          <w:szCs w:val="20"/>
          <w:lang w:val="sl-SI" w:eastAsia="sl-SI"/>
        </w:rPr>
        <w:tab/>
      </w:r>
      <w:r w:rsidRPr="005D73B9">
        <w:rPr>
          <w:rFonts w:cs="Arial"/>
          <w:szCs w:val="20"/>
          <w:lang w:val="sl-SI" w:eastAsia="sl-SI"/>
        </w:rPr>
        <w:tab/>
        <w:t>Sektor za nadzor varstva rastlin</w:t>
      </w:r>
    </w:p>
    <w:p w14:paraId="708FC05D" w14:textId="77777777" w:rsidR="00FE60ED" w:rsidRPr="005D73B9" w:rsidRDefault="00FE60ED" w:rsidP="00DF0A85">
      <w:pPr>
        <w:spacing w:line="276" w:lineRule="auto"/>
        <w:jc w:val="both"/>
        <w:rPr>
          <w:rFonts w:cs="Arial"/>
          <w:szCs w:val="20"/>
          <w:lang w:val="sl-SI" w:eastAsia="sl-SI"/>
        </w:rPr>
      </w:pPr>
      <w:r w:rsidRPr="005D73B9">
        <w:rPr>
          <w:rFonts w:cs="Arial"/>
          <w:szCs w:val="20"/>
          <w:lang w:val="sl-SI" w:eastAsia="sl-SI"/>
        </w:rPr>
        <w:t>Sektor ZRRSM</w:t>
      </w:r>
      <w:r w:rsidRPr="005D73B9">
        <w:rPr>
          <w:rFonts w:cs="Arial"/>
          <w:szCs w:val="20"/>
          <w:lang w:val="sl-SI" w:eastAsia="sl-SI"/>
        </w:rPr>
        <w:tab/>
      </w:r>
      <w:r w:rsidRPr="005D73B9">
        <w:rPr>
          <w:rFonts w:cs="Arial"/>
          <w:szCs w:val="20"/>
          <w:lang w:val="sl-SI" w:eastAsia="sl-SI"/>
        </w:rPr>
        <w:tab/>
        <w:t>Sektor za zdravje rastlin in rastlinski semenski material</w:t>
      </w:r>
      <w:r w:rsidRPr="005D73B9">
        <w:rPr>
          <w:rFonts w:cs="Arial"/>
          <w:szCs w:val="20"/>
          <w:lang w:val="sl-SI" w:eastAsia="sl-SI"/>
        </w:rPr>
        <w:tab/>
      </w:r>
    </w:p>
    <w:p w14:paraId="55D3A6EC" w14:textId="77777777" w:rsidR="00FE60ED" w:rsidRPr="005D73B9" w:rsidRDefault="00FE60ED" w:rsidP="00DF0A85">
      <w:pPr>
        <w:spacing w:line="276" w:lineRule="auto"/>
        <w:jc w:val="both"/>
        <w:rPr>
          <w:rFonts w:cs="Arial"/>
          <w:szCs w:val="20"/>
          <w:lang w:val="sl-SI" w:eastAsia="sl-SI"/>
        </w:rPr>
      </w:pPr>
      <w:r w:rsidRPr="005D73B9">
        <w:rPr>
          <w:rFonts w:cs="Arial"/>
          <w:szCs w:val="20"/>
          <w:lang w:val="sl-SI" w:eastAsia="sl-SI"/>
        </w:rPr>
        <w:t>UVHVVR</w:t>
      </w:r>
      <w:r w:rsidRPr="005D73B9">
        <w:rPr>
          <w:rFonts w:cs="Arial"/>
          <w:szCs w:val="20"/>
          <w:lang w:val="sl-SI" w:eastAsia="sl-SI"/>
        </w:rPr>
        <w:tab/>
      </w:r>
      <w:r w:rsidRPr="005D73B9">
        <w:rPr>
          <w:rFonts w:cs="Arial"/>
          <w:szCs w:val="20"/>
          <w:lang w:val="sl-SI" w:eastAsia="sl-SI"/>
        </w:rPr>
        <w:tab/>
        <w:t>Uprava za varno hrano, veterinarstvo in varstvo rastlin</w:t>
      </w:r>
    </w:p>
    <w:p w14:paraId="7B6E346A" w14:textId="77777777" w:rsidR="00DF0A85" w:rsidRPr="005D73B9" w:rsidRDefault="00DF0A85" w:rsidP="00DF0A85">
      <w:pPr>
        <w:spacing w:line="276" w:lineRule="auto"/>
        <w:jc w:val="both"/>
        <w:rPr>
          <w:rFonts w:cs="Arial"/>
          <w:szCs w:val="20"/>
          <w:lang w:val="sl-SI" w:eastAsia="sl-SI"/>
        </w:rPr>
      </w:pPr>
    </w:p>
    <w:p w14:paraId="1563AAD8" w14:textId="77777777" w:rsidR="009C0759" w:rsidRPr="005D73B9" w:rsidRDefault="009C0759" w:rsidP="00C96A11">
      <w:pPr>
        <w:spacing w:line="240" w:lineRule="auto"/>
        <w:jc w:val="both"/>
        <w:rPr>
          <w:rFonts w:cs="Arial"/>
          <w:b/>
          <w:lang w:val="sl-SI"/>
        </w:rPr>
      </w:pPr>
    </w:p>
    <w:p w14:paraId="14862B1F" w14:textId="20B6EAAC" w:rsidR="009C0759" w:rsidRPr="005D73B9" w:rsidRDefault="009C0759" w:rsidP="00C96A11">
      <w:pPr>
        <w:spacing w:line="240" w:lineRule="auto"/>
        <w:jc w:val="both"/>
        <w:rPr>
          <w:rFonts w:cs="Arial"/>
          <w:b/>
          <w:lang w:val="sl-SI"/>
        </w:rPr>
      </w:pPr>
    </w:p>
    <w:p w14:paraId="7A30EE4B" w14:textId="77777777" w:rsidR="009C0759" w:rsidRPr="005D73B9" w:rsidRDefault="009C0759" w:rsidP="00C96A11">
      <w:pPr>
        <w:spacing w:line="240" w:lineRule="auto"/>
        <w:jc w:val="both"/>
        <w:rPr>
          <w:rFonts w:cs="Arial"/>
          <w:b/>
          <w:lang w:val="sl-SI"/>
        </w:rPr>
      </w:pPr>
    </w:p>
    <w:p w14:paraId="67E540BE" w14:textId="77777777" w:rsidR="009C0759" w:rsidRPr="005D73B9" w:rsidRDefault="009C0759" w:rsidP="00C96A11">
      <w:pPr>
        <w:spacing w:line="240" w:lineRule="auto"/>
        <w:jc w:val="both"/>
        <w:rPr>
          <w:rFonts w:cs="Arial"/>
          <w:b/>
          <w:lang w:val="sl-SI"/>
        </w:rPr>
      </w:pPr>
    </w:p>
    <w:p w14:paraId="60F19A81" w14:textId="77777777" w:rsidR="009C0759" w:rsidRPr="005D73B9" w:rsidRDefault="009C0759" w:rsidP="00C96A11">
      <w:pPr>
        <w:spacing w:line="240" w:lineRule="auto"/>
        <w:jc w:val="both"/>
        <w:rPr>
          <w:rFonts w:cs="Arial"/>
          <w:b/>
          <w:lang w:val="sl-SI"/>
        </w:rPr>
      </w:pPr>
    </w:p>
    <w:p w14:paraId="2FC12CC4" w14:textId="3DF9CA7D" w:rsidR="007334BC" w:rsidRPr="005D73B9" w:rsidRDefault="007334BC">
      <w:pPr>
        <w:spacing w:line="240" w:lineRule="auto"/>
        <w:rPr>
          <w:rFonts w:cs="Arial"/>
          <w:b/>
          <w:lang w:val="sl-SI"/>
        </w:rPr>
      </w:pPr>
      <w:r w:rsidRPr="005D73B9">
        <w:rPr>
          <w:rFonts w:cs="Arial"/>
          <w:b/>
          <w:lang w:val="sl-SI"/>
        </w:rPr>
        <w:br w:type="page"/>
      </w:r>
    </w:p>
    <w:p w14:paraId="2AE89ABC" w14:textId="337A6CCE" w:rsidR="00310E84" w:rsidRPr="005D73B9" w:rsidRDefault="00310E84">
      <w:pPr>
        <w:pStyle w:val="Title1"/>
      </w:pPr>
      <w:bookmarkStart w:id="2" w:name="_Toc107838216"/>
      <w:bookmarkStart w:id="3" w:name="_Toc137542983"/>
      <w:bookmarkStart w:id="4" w:name="_Toc137545646"/>
      <w:r w:rsidRPr="005D73B9">
        <w:lastRenderedPageBreak/>
        <w:t>PRAVNA PODLAGA</w:t>
      </w:r>
      <w:bookmarkEnd w:id="2"/>
      <w:bookmarkEnd w:id="3"/>
      <w:bookmarkEnd w:id="4"/>
    </w:p>
    <w:p w14:paraId="2C263151" w14:textId="77777777" w:rsidR="009D7842" w:rsidRPr="005D73B9" w:rsidRDefault="009D7842" w:rsidP="00086AB3">
      <w:pPr>
        <w:pStyle w:val="Alineazaodstavkom"/>
        <w:numPr>
          <w:ilvl w:val="0"/>
          <w:numId w:val="0"/>
        </w:numPr>
        <w:rPr>
          <w:rFonts w:ascii="Arial" w:hAnsi="Arial" w:cs="Arial"/>
          <w:color w:val="000000"/>
          <w:sz w:val="20"/>
          <w:szCs w:val="20"/>
        </w:rPr>
      </w:pPr>
    </w:p>
    <w:p w14:paraId="503EBC7A" w14:textId="2C103018" w:rsidR="009D7842" w:rsidRPr="005D73B9" w:rsidRDefault="009D7842" w:rsidP="003D66CB">
      <w:pPr>
        <w:pStyle w:val="Alineazaodstavkom"/>
        <w:numPr>
          <w:ilvl w:val="0"/>
          <w:numId w:val="0"/>
        </w:numPr>
        <w:ind w:left="360" w:hanging="360"/>
        <w:rPr>
          <w:rFonts w:ascii="Arial" w:hAnsi="Arial" w:cs="Arial"/>
          <w:color w:val="000000"/>
          <w:sz w:val="20"/>
          <w:szCs w:val="20"/>
        </w:rPr>
      </w:pPr>
      <w:r w:rsidRPr="005D73B9">
        <w:rPr>
          <w:rFonts w:ascii="Arial" w:hAnsi="Arial" w:cs="Arial"/>
          <w:color w:val="000000"/>
          <w:sz w:val="20"/>
          <w:szCs w:val="20"/>
        </w:rPr>
        <w:t>Vsebina načrta ukrepov je pripravljena na podlagi:</w:t>
      </w:r>
    </w:p>
    <w:p w14:paraId="5345F393" w14:textId="77777777" w:rsidR="003D66CB" w:rsidRPr="005D73B9" w:rsidRDefault="003D66CB" w:rsidP="003D66CB">
      <w:pPr>
        <w:pStyle w:val="Alineazaodstavkom"/>
        <w:numPr>
          <w:ilvl w:val="0"/>
          <w:numId w:val="0"/>
        </w:numPr>
        <w:ind w:left="360" w:hanging="360"/>
        <w:rPr>
          <w:rFonts w:ascii="Arial" w:hAnsi="Arial" w:cs="Arial"/>
          <w:color w:val="000000"/>
          <w:sz w:val="20"/>
          <w:szCs w:val="20"/>
        </w:rPr>
      </w:pPr>
    </w:p>
    <w:p w14:paraId="10B0DC7B" w14:textId="54B8CC69" w:rsidR="00EA0DF3" w:rsidRPr="005D73B9" w:rsidRDefault="009D7842">
      <w:pPr>
        <w:pStyle w:val="Alineazaodstavkom"/>
        <w:rPr>
          <w:rFonts w:ascii="Arial" w:hAnsi="Arial" w:cs="Arial"/>
          <w:sz w:val="20"/>
          <w:szCs w:val="20"/>
        </w:rPr>
      </w:pPr>
      <w:r w:rsidRPr="005D73B9">
        <w:rPr>
          <w:rFonts w:ascii="Arial" w:hAnsi="Arial" w:cs="Arial"/>
          <w:sz w:val="20"/>
          <w:szCs w:val="20"/>
        </w:rPr>
        <w:t>Uredbe</w:t>
      </w:r>
      <w:r w:rsidR="00EA0DF3" w:rsidRPr="005D73B9">
        <w:rPr>
          <w:rFonts w:ascii="Arial" w:hAnsi="Arial" w:cs="Arial"/>
          <w:sz w:val="20"/>
          <w:szCs w:val="20"/>
        </w:rPr>
        <w:t xml:space="preserve"> (EU)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w:t>
      </w:r>
      <w:r w:rsidR="00535758" w:rsidRPr="005D73B9">
        <w:rPr>
          <w:rFonts w:ascii="Arial" w:hAnsi="Arial" w:cs="Arial"/>
          <w:sz w:val="20"/>
          <w:szCs w:val="20"/>
        </w:rPr>
        <w:t xml:space="preserve"> (v n</w:t>
      </w:r>
      <w:r w:rsidR="00DD71E4" w:rsidRPr="005D73B9">
        <w:rPr>
          <w:rFonts w:ascii="Arial" w:hAnsi="Arial" w:cs="Arial"/>
          <w:sz w:val="20"/>
          <w:szCs w:val="20"/>
        </w:rPr>
        <w:t xml:space="preserve">adaljnjem besedilu: Uredba </w:t>
      </w:r>
      <w:r w:rsidR="00535758" w:rsidRPr="005D73B9">
        <w:rPr>
          <w:rFonts w:ascii="Arial" w:hAnsi="Arial" w:cs="Arial"/>
          <w:sz w:val="20"/>
          <w:szCs w:val="20"/>
        </w:rPr>
        <w:t>2016/2031</w:t>
      </w:r>
      <w:r w:rsidR="00DD71E4" w:rsidRPr="005D73B9">
        <w:rPr>
          <w:rFonts w:ascii="Arial" w:hAnsi="Arial" w:cs="Arial"/>
          <w:sz w:val="20"/>
          <w:szCs w:val="20"/>
        </w:rPr>
        <w:t>/EU</w:t>
      </w:r>
      <w:r w:rsidR="00535758" w:rsidRPr="005D73B9">
        <w:rPr>
          <w:rFonts w:ascii="Arial" w:hAnsi="Arial" w:cs="Arial"/>
          <w:sz w:val="20"/>
          <w:szCs w:val="20"/>
        </w:rPr>
        <w:t>)</w:t>
      </w:r>
      <w:r w:rsidR="00EA0DF3" w:rsidRPr="005D73B9">
        <w:rPr>
          <w:rFonts w:ascii="Arial" w:hAnsi="Arial" w:cs="Arial"/>
          <w:sz w:val="20"/>
          <w:szCs w:val="20"/>
        </w:rPr>
        <w:t>;</w:t>
      </w:r>
    </w:p>
    <w:p w14:paraId="288511A7" w14:textId="77777777" w:rsidR="00AF518F" w:rsidRPr="005D73B9" w:rsidRDefault="00AF518F" w:rsidP="007334BC">
      <w:pPr>
        <w:pStyle w:val="Alineazaodstavkom"/>
        <w:numPr>
          <w:ilvl w:val="0"/>
          <w:numId w:val="0"/>
        </w:numPr>
        <w:ind w:left="720"/>
        <w:rPr>
          <w:rFonts w:ascii="Arial" w:hAnsi="Arial" w:cs="Arial"/>
          <w:sz w:val="20"/>
          <w:szCs w:val="20"/>
        </w:rPr>
      </w:pPr>
    </w:p>
    <w:p w14:paraId="6FC11C3E" w14:textId="5CA5C85A" w:rsidR="0044534E" w:rsidRPr="005D73B9" w:rsidRDefault="009D7842">
      <w:pPr>
        <w:pStyle w:val="Alineazaodstavkom"/>
        <w:rPr>
          <w:rFonts w:ascii="Arial" w:hAnsi="Arial" w:cs="Arial"/>
          <w:color w:val="000000"/>
          <w:sz w:val="20"/>
          <w:szCs w:val="20"/>
        </w:rPr>
      </w:pPr>
      <w:r w:rsidRPr="005D73B9">
        <w:rPr>
          <w:rFonts w:ascii="Arial" w:hAnsi="Arial" w:cs="Arial"/>
          <w:color w:val="000000"/>
          <w:sz w:val="20"/>
          <w:szCs w:val="20"/>
        </w:rPr>
        <w:t>Uredbe</w:t>
      </w:r>
      <w:r w:rsidR="0044534E" w:rsidRPr="005D73B9">
        <w:rPr>
          <w:rFonts w:ascii="Arial" w:hAnsi="Arial" w:cs="Arial"/>
          <w:color w:val="000000"/>
          <w:sz w:val="20"/>
          <w:szCs w:val="20"/>
        </w:rPr>
        <w:t xml:space="preserve"> o izvajanju uredb (EU) o ukrepih varstva pred škodl</w:t>
      </w:r>
      <w:r w:rsidR="004A06D2" w:rsidRPr="005D73B9">
        <w:rPr>
          <w:rFonts w:ascii="Arial" w:hAnsi="Arial" w:cs="Arial"/>
          <w:color w:val="000000"/>
          <w:sz w:val="20"/>
          <w:szCs w:val="20"/>
        </w:rPr>
        <w:t>jivimi organizmi rastlin</w:t>
      </w:r>
      <w:r w:rsidR="0044534E" w:rsidRPr="005D73B9">
        <w:rPr>
          <w:rFonts w:ascii="Arial" w:hAnsi="Arial" w:cs="Arial"/>
          <w:color w:val="000000"/>
          <w:sz w:val="20"/>
          <w:szCs w:val="20"/>
        </w:rPr>
        <w:t xml:space="preserve"> (Uradni list RS, št. 78/19) (v nadaljnjem besedilu: uredba);</w:t>
      </w:r>
    </w:p>
    <w:p w14:paraId="5E655A8D" w14:textId="77777777" w:rsidR="0044534E" w:rsidRPr="005D73B9" w:rsidRDefault="0044534E" w:rsidP="00C96A11">
      <w:pPr>
        <w:pStyle w:val="Alineazaodstavkom"/>
        <w:numPr>
          <w:ilvl w:val="0"/>
          <w:numId w:val="0"/>
        </w:numPr>
        <w:ind w:left="720"/>
        <w:rPr>
          <w:rFonts w:ascii="Arial" w:hAnsi="Arial" w:cs="Arial"/>
          <w:color w:val="000000"/>
          <w:sz w:val="20"/>
          <w:szCs w:val="20"/>
        </w:rPr>
      </w:pPr>
    </w:p>
    <w:p w14:paraId="714FBFF1" w14:textId="59F01097" w:rsidR="0044534E" w:rsidRPr="005D73B9" w:rsidRDefault="009D7842">
      <w:pPr>
        <w:pStyle w:val="Alineazaodstavkom"/>
        <w:rPr>
          <w:rFonts w:ascii="Arial" w:hAnsi="Arial" w:cs="Arial"/>
          <w:color w:val="000000"/>
          <w:sz w:val="20"/>
          <w:szCs w:val="20"/>
        </w:rPr>
      </w:pPr>
      <w:r w:rsidRPr="005D73B9">
        <w:rPr>
          <w:rFonts w:ascii="Arial" w:hAnsi="Arial" w:cs="Arial"/>
          <w:color w:val="000000"/>
          <w:sz w:val="20"/>
          <w:szCs w:val="20"/>
        </w:rPr>
        <w:t>Izvedbene uredbe</w:t>
      </w:r>
      <w:r w:rsidR="00535758" w:rsidRPr="005D73B9">
        <w:rPr>
          <w:rFonts w:ascii="Arial" w:hAnsi="Arial" w:cs="Arial"/>
          <w:color w:val="000000"/>
          <w:sz w:val="20"/>
          <w:szCs w:val="20"/>
        </w:rPr>
        <w:t xml:space="preserve"> K</w:t>
      </w:r>
      <w:r w:rsidR="0044534E" w:rsidRPr="005D73B9">
        <w:rPr>
          <w:rFonts w:ascii="Arial" w:hAnsi="Arial" w:cs="Arial"/>
          <w:color w:val="000000"/>
          <w:sz w:val="20"/>
          <w:szCs w:val="20"/>
        </w:rPr>
        <w:t xml:space="preserve">omisije (EU) 2019/2072 z dne 28. novembra 2019 o določitvi enotnih pogojev za izvajanje uredbe (EU) 2016/2031 Evropskega parlamenta in Sveta, kar zadeva ukrepe varstva pred škodljivimi organizmi rastlin, ter razveljavitvi Uredbe Komisije (ES) št. 690/2008 in spremembi Izvedbene uredbe Komisije (EU) 2018/2019 s spremembami (v nadaljnjem besedilu: </w:t>
      </w:r>
      <w:r w:rsidR="00A15D33" w:rsidRPr="005D73B9">
        <w:rPr>
          <w:rFonts w:ascii="Arial" w:hAnsi="Arial" w:cs="Arial"/>
          <w:color w:val="000000"/>
          <w:sz w:val="20"/>
          <w:szCs w:val="20"/>
        </w:rPr>
        <w:t xml:space="preserve">Izvedbena </w:t>
      </w:r>
      <w:r w:rsidR="0044534E" w:rsidRPr="005D73B9">
        <w:rPr>
          <w:rFonts w:ascii="Arial" w:hAnsi="Arial" w:cs="Arial"/>
          <w:color w:val="000000"/>
          <w:sz w:val="20"/>
          <w:szCs w:val="20"/>
        </w:rPr>
        <w:t>uredba 2019/2072</w:t>
      </w:r>
      <w:r w:rsidR="00E901CF" w:rsidRPr="005D73B9">
        <w:rPr>
          <w:rFonts w:ascii="Arial" w:hAnsi="Arial" w:cs="Arial"/>
          <w:color w:val="000000"/>
          <w:sz w:val="20"/>
          <w:szCs w:val="20"/>
        </w:rPr>
        <w:t>/EU</w:t>
      </w:r>
      <w:r w:rsidR="0044534E" w:rsidRPr="005D73B9">
        <w:rPr>
          <w:rFonts w:ascii="Arial" w:hAnsi="Arial" w:cs="Arial"/>
          <w:color w:val="000000"/>
          <w:sz w:val="20"/>
          <w:szCs w:val="20"/>
        </w:rPr>
        <w:t xml:space="preserve">); </w:t>
      </w:r>
    </w:p>
    <w:p w14:paraId="13B8D2A7" w14:textId="77777777" w:rsidR="00AF3062" w:rsidRPr="005D73B9" w:rsidRDefault="00AF3062" w:rsidP="006B03E3">
      <w:pPr>
        <w:pStyle w:val="Odstavekseznama"/>
        <w:rPr>
          <w:rFonts w:cs="Arial"/>
          <w:color w:val="000000"/>
          <w:sz w:val="20"/>
        </w:rPr>
      </w:pPr>
    </w:p>
    <w:p w14:paraId="296B4813" w14:textId="1E350B24" w:rsidR="00AF3062" w:rsidRPr="005D73B9" w:rsidRDefault="009D7842">
      <w:pPr>
        <w:pStyle w:val="Alineazaodstavkom"/>
        <w:rPr>
          <w:rFonts w:ascii="Arial" w:hAnsi="Arial" w:cs="Arial"/>
          <w:color w:val="000000"/>
          <w:sz w:val="20"/>
          <w:szCs w:val="20"/>
        </w:rPr>
      </w:pPr>
      <w:r w:rsidRPr="005D73B9">
        <w:rPr>
          <w:rFonts w:ascii="Arial" w:hAnsi="Arial" w:cs="Arial"/>
          <w:color w:val="000000"/>
          <w:sz w:val="20"/>
          <w:szCs w:val="20"/>
        </w:rPr>
        <w:t>Izvedbene uredbe</w:t>
      </w:r>
      <w:r w:rsidR="00AF3062" w:rsidRPr="005D73B9">
        <w:rPr>
          <w:rFonts w:ascii="Arial" w:hAnsi="Arial" w:cs="Arial"/>
          <w:color w:val="000000"/>
          <w:sz w:val="20"/>
          <w:szCs w:val="20"/>
        </w:rPr>
        <w:t xml:space="preserve"> Komisije </w:t>
      </w:r>
      <w:r w:rsidR="00EC6CCA" w:rsidRPr="005D73B9">
        <w:rPr>
          <w:rFonts w:ascii="Arial" w:hAnsi="Arial" w:cs="Arial"/>
          <w:color w:val="000000"/>
          <w:sz w:val="20"/>
          <w:szCs w:val="20"/>
        </w:rPr>
        <w:t>(EU) 2022/1630 z dne</w:t>
      </w:r>
      <w:r w:rsidR="0006339E" w:rsidRPr="005D73B9">
        <w:rPr>
          <w:rFonts w:ascii="Arial" w:hAnsi="Arial" w:cs="Arial"/>
          <w:color w:val="000000"/>
          <w:sz w:val="20"/>
          <w:szCs w:val="20"/>
        </w:rPr>
        <w:t xml:space="preserve"> 21. septembra 2022</w:t>
      </w:r>
      <w:r w:rsidR="00EC6CCA" w:rsidRPr="005D73B9">
        <w:rPr>
          <w:rFonts w:ascii="Arial" w:hAnsi="Arial" w:cs="Arial"/>
          <w:color w:val="000000"/>
          <w:sz w:val="20"/>
          <w:szCs w:val="20"/>
        </w:rPr>
        <w:t xml:space="preserve"> </w:t>
      </w:r>
      <w:r w:rsidR="00AF3062" w:rsidRPr="005D73B9">
        <w:rPr>
          <w:rFonts w:ascii="Arial" w:hAnsi="Arial" w:cs="Arial"/>
          <w:color w:val="000000"/>
          <w:sz w:val="20"/>
          <w:szCs w:val="20"/>
        </w:rPr>
        <w:t>o</w:t>
      </w:r>
      <w:r w:rsidR="006B03E3" w:rsidRPr="005D73B9">
        <w:rPr>
          <w:rFonts w:ascii="Arial" w:hAnsi="Arial" w:cs="Arial"/>
          <w:color w:val="000000"/>
          <w:sz w:val="20"/>
          <w:szCs w:val="20"/>
        </w:rPr>
        <w:t xml:space="preserve"> </w:t>
      </w:r>
      <w:r w:rsidR="0006339E" w:rsidRPr="005D73B9">
        <w:rPr>
          <w:rFonts w:ascii="Arial" w:hAnsi="Arial" w:cs="Arial"/>
          <w:color w:val="000000"/>
          <w:sz w:val="20"/>
          <w:szCs w:val="20"/>
        </w:rPr>
        <w:t xml:space="preserve">vzpostavitvi </w:t>
      </w:r>
      <w:r w:rsidR="006B03E3" w:rsidRPr="005D73B9">
        <w:rPr>
          <w:rFonts w:ascii="Arial" w:hAnsi="Arial" w:cs="Arial"/>
          <w:color w:val="000000"/>
          <w:sz w:val="20"/>
          <w:szCs w:val="20"/>
        </w:rPr>
        <w:t xml:space="preserve">ukrepov </w:t>
      </w:r>
      <w:r w:rsidR="008D73ED" w:rsidRPr="005D73B9">
        <w:rPr>
          <w:rFonts w:ascii="Arial" w:hAnsi="Arial" w:cs="Arial"/>
          <w:color w:val="000000"/>
          <w:sz w:val="20"/>
          <w:szCs w:val="20"/>
        </w:rPr>
        <w:t xml:space="preserve">za </w:t>
      </w:r>
      <w:r w:rsidR="006B03E3" w:rsidRPr="005D73B9">
        <w:rPr>
          <w:rFonts w:ascii="Arial" w:hAnsi="Arial" w:cs="Arial"/>
          <w:color w:val="000000"/>
          <w:sz w:val="20"/>
          <w:szCs w:val="20"/>
        </w:rPr>
        <w:t>zadrževanj</w:t>
      </w:r>
      <w:r w:rsidR="008D73ED" w:rsidRPr="005D73B9">
        <w:rPr>
          <w:rFonts w:ascii="Arial" w:hAnsi="Arial" w:cs="Arial"/>
          <w:color w:val="000000"/>
          <w:sz w:val="20"/>
          <w:szCs w:val="20"/>
        </w:rPr>
        <w:t>e</w:t>
      </w:r>
      <w:r w:rsidR="006B03E3" w:rsidRPr="005D73B9">
        <w:rPr>
          <w:rFonts w:ascii="Arial" w:hAnsi="Arial" w:cs="Arial"/>
          <w:color w:val="000000"/>
          <w:sz w:val="20"/>
          <w:szCs w:val="20"/>
        </w:rPr>
        <w:t xml:space="preserve"> fitoplazm</w:t>
      </w:r>
      <w:r w:rsidR="008D73ED" w:rsidRPr="005D73B9">
        <w:rPr>
          <w:rFonts w:ascii="Arial" w:hAnsi="Arial" w:cs="Arial"/>
          <w:color w:val="000000"/>
          <w:sz w:val="20"/>
          <w:szCs w:val="20"/>
        </w:rPr>
        <w:t>e</w:t>
      </w:r>
      <w:r w:rsidR="006B03E3" w:rsidRPr="005D73B9">
        <w:rPr>
          <w:rFonts w:ascii="Arial" w:hAnsi="Arial" w:cs="Arial"/>
          <w:color w:val="000000"/>
          <w:sz w:val="20"/>
          <w:szCs w:val="20"/>
        </w:rPr>
        <w:t xml:space="preserve"> Grapevine flavescence dorée </w:t>
      </w:r>
      <w:r w:rsidR="008D73ED" w:rsidRPr="005D73B9">
        <w:rPr>
          <w:rFonts w:ascii="Arial" w:hAnsi="Arial" w:cs="Arial"/>
          <w:color w:val="000000"/>
          <w:sz w:val="20"/>
          <w:szCs w:val="20"/>
        </w:rPr>
        <w:t>na nekaterih</w:t>
      </w:r>
      <w:r w:rsidR="006B03E3" w:rsidRPr="005D73B9">
        <w:rPr>
          <w:rFonts w:ascii="Arial" w:hAnsi="Arial" w:cs="Arial"/>
          <w:color w:val="000000"/>
          <w:sz w:val="20"/>
          <w:szCs w:val="20"/>
        </w:rPr>
        <w:t xml:space="preserve"> razmejenih območjih</w:t>
      </w:r>
      <w:r w:rsidR="00FC6F32" w:rsidRPr="005D73B9">
        <w:rPr>
          <w:rFonts w:ascii="Arial" w:hAnsi="Arial" w:cs="Arial"/>
          <w:color w:val="000000"/>
          <w:sz w:val="20"/>
          <w:szCs w:val="20"/>
        </w:rPr>
        <w:t xml:space="preserve"> (v nadaljnjem besedilu: Izvedbena uredba (EU) 2022/1630)</w:t>
      </w:r>
      <w:r w:rsidR="00CC548A" w:rsidRPr="005D73B9">
        <w:rPr>
          <w:rFonts w:ascii="Arial" w:hAnsi="Arial" w:cs="Arial"/>
          <w:color w:val="000000"/>
          <w:sz w:val="20"/>
          <w:szCs w:val="20"/>
        </w:rPr>
        <w:t>;</w:t>
      </w:r>
    </w:p>
    <w:p w14:paraId="1B836FE6" w14:textId="77777777" w:rsidR="0044534E" w:rsidRPr="005D73B9" w:rsidRDefault="0044534E" w:rsidP="00C96A11">
      <w:pPr>
        <w:jc w:val="both"/>
        <w:rPr>
          <w:rFonts w:cs="Arial"/>
          <w:color w:val="000000"/>
          <w:szCs w:val="20"/>
          <w:lang w:val="sl-SI"/>
        </w:rPr>
      </w:pPr>
    </w:p>
    <w:p w14:paraId="1C687B09" w14:textId="3092086D" w:rsidR="0044534E" w:rsidRPr="005D73B9" w:rsidRDefault="0044534E">
      <w:pPr>
        <w:pStyle w:val="Alineazaodstavkom"/>
        <w:rPr>
          <w:rFonts w:ascii="Arial" w:hAnsi="Arial" w:cs="Arial"/>
          <w:color w:val="000000"/>
          <w:sz w:val="20"/>
          <w:szCs w:val="20"/>
        </w:rPr>
      </w:pPr>
      <w:r w:rsidRPr="005D73B9">
        <w:rPr>
          <w:rFonts w:ascii="Arial" w:hAnsi="Arial" w:cs="Arial"/>
          <w:bCs/>
          <w:color w:val="000000"/>
          <w:sz w:val="20"/>
          <w:szCs w:val="20"/>
          <w:shd w:val="clear" w:color="auto" w:fill="FFFFFF"/>
        </w:rPr>
        <w:t>Pravilnik</w:t>
      </w:r>
      <w:r w:rsidR="009D7842" w:rsidRPr="005D73B9">
        <w:rPr>
          <w:rFonts w:ascii="Arial" w:hAnsi="Arial" w:cs="Arial"/>
          <w:bCs/>
          <w:color w:val="000000"/>
          <w:sz w:val="20"/>
          <w:szCs w:val="20"/>
          <w:shd w:val="clear" w:color="auto" w:fill="FFFFFF"/>
        </w:rPr>
        <w:t>a</w:t>
      </w:r>
      <w:r w:rsidRPr="005D73B9">
        <w:rPr>
          <w:rFonts w:ascii="Arial" w:hAnsi="Arial" w:cs="Arial"/>
          <w:bCs/>
          <w:color w:val="000000"/>
          <w:sz w:val="20"/>
          <w:szCs w:val="20"/>
          <w:shd w:val="clear" w:color="auto" w:fill="FFFFFF"/>
        </w:rPr>
        <w:t xml:space="preserve"> o ukrepih za preprečevanje širjenja in zatiranje zlate trsne rumenice (Uradni list RS, št. </w:t>
      </w:r>
      <w:hyperlink r:id="rId12" w:tgtFrame="_blank" w:tooltip="Pravilnik o ukrepih za preprečevanje širjenja in zatiranje zlate trsne rumenice" w:history="1">
        <w:r w:rsidRPr="005D73B9">
          <w:rPr>
            <w:rFonts w:ascii="Arial" w:hAnsi="Arial" w:cs="Arial"/>
            <w:bCs/>
            <w:color w:val="000000"/>
            <w:sz w:val="20"/>
            <w:szCs w:val="20"/>
            <w:shd w:val="clear" w:color="auto" w:fill="FFFFFF"/>
          </w:rPr>
          <w:t>48/14</w:t>
        </w:r>
      </w:hyperlink>
      <w:r w:rsidRPr="005D73B9">
        <w:rPr>
          <w:rFonts w:ascii="Arial" w:hAnsi="Arial" w:cs="Arial"/>
          <w:bCs/>
          <w:color w:val="000000"/>
          <w:sz w:val="20"/>
          <w:szCs w:val="20"/>
          <w:shd w:val="clear" w:color="auto" w:fill="FFFFFF"/>
        </w:rPr>
        <w:t>, </w:t>
      </w:r>
      <w:hyperlink r:id="rId13" w:tgtFrame="_blank" w:tooltip="Pravilnik o spremembi Pravilnika o ukrepih za preprečevanje širjenja in zatiranje zlate trsne rumenice" w:history="1">
        <w:r w:rsidRPr="005D73B9">
          <w:rPr>
            <w:rFonts w:ascii="Arial" w:hAnsi="Arial" w:cs="Arial"/>
            <w:bCs/>
            <w:color w:val="000000"/>
            <w:sz w:val="20"/>
            <w:szCs w:val="20"/>
            <w:shd w:val="clear" w:color="auto" w:fill="FFFFFF"/>
          </w:rPr>
          <w:t>49/16</w:t>
        </w:r>
      </w:hyperlink>
      <w:r w:rsidRPr="005D73B9">
        <w:rPr>
          <w:rFonts w:ascii="Arial" w:hAnsi="Arial" w:cs="Arial"/>
          <w:bCs/>
          <w:color w:val="000000"/>
          <w:sz w:val="20"/>
          <w:szCs w:val="20"/>
          <w:shd w:val="clear" w:color="auto" w:fill="FFFFFF"/>
        </w:rPr>
        <w:t> in </w:t>
      </w:r>
      <w:hyperlink r:id="rId14" w:tgtFrame="_blank" w:tooltip="Pravilnik o spremembi Pravilnika o ukrepih za preprečevanje širjenja in zatiranje zlate trsne rumenice" w:history="1">
        <w:r w:rsidRPr="005D73B9">
          <w:rPr>
            <w:rFonts w:ascii="Arial" w:hAnsi="Arial" w:cs="Arial"/>
            <w:bCs/>
            <w:color w:val="000000"/>
            <w:sz w:val="20"/>
            <w:szCs w:val="20"/>
            <w:shd w:val="clear" w:color="auto" w:fill="FFFFFF"/>
          </w:rPr>
          <w:t>8/17</w:t>
        </w:r>
      </w:hyperlink>
      <w:r w:rsidRPr="005D73B9">
        <w:rPr>
          <w:rFonts w:ascii="Arial" w:hAnsi="Arial" w:cs="Arial"/>
          <w:bCs/>
          <w:color w:val="000000"/>
          <w:sz w:val="20"/>
          <w:szCs w:val="20"/>
          <w:shd w:val="clear" w:color="auto" w:fill="FFFFFF"/>
        </w:rPr>
        <w:t>) (v nadaljnjem besedilu: pravilnik);</w:t>
      </w:r>
    </w:p>
    <w:p w14:paraId="6F44CFC0" w14:textId="77777777" w:rsidR="0044534E" w:rsidRPr="005D73B9" w:rsidRDefault="0044534E" w:rsidP="00C96A11">
      <w:pPr>
        <w:pStyle w:val="Odstavekseznama"/>
        <w:jc w:val="both"/>
        <w:rPr>
          <w:rFonts w:cs="Arial"/>
          <w:color w:val="000000"/>
          <w:sz w:val="20"/>
        </w:rPr>
      </w:pPr>
    </w:p>
    <w:p w14:paraId="3DE2DD87" w14:textId="285A20E7" w:rsidR="0044534E" w:rsidRPr="005D73B9" w:rsidRDefault="009D7842">
      <w:pPr>
        <w:pStyle w:val="Alineazaodstavkom"/>
        <w:rPr>
          <w:rFonts w:ascii="Arial" w:hAnsi="Arial" w:cs="Arial"/>
          <w:color w:val="000000"/>
          <w:sz w:val="20"/>
          <w:szCs w:val="20"/>
        </w:rPr>
      </w:pPr>
      <w:r w:rsidRPr="005D73B9">
        <w:rPr>
          <w:rFonts w:ascii="Arial" w:hAnsi="Arial" w:cs="Arial"/>
          <w:color w:val="000000"/>
          <w:sz w:val="20"/>
          <w:szCs w:val="20"/>
        </w:rPr>
        <w:t>Odločbe</w:t>
      </w:r>
      <w:r w:rsidR="00A15D33" w:rsidRPr="005D73B9">
        <w:rPr>
          <w:rFonts w:ascii="Arial" w:hAnsi="Arial" w:cs="Arial"/>
          <w:color w:val="000000"/>
          <w:sz w:val="20"/>
          <w:szCs w:val="20"/>
        </w:rPr>
        <w:t xml:space="preserve"> </w:t>
      </w:r>
      <w:r w:rsidR="0044534E" w:rsidRPr="005D73B9">
        <w:rPr>
          <w:rFonts w:ascii="Arial" w:hAnsi="Arial" w:cs="Arial"/>
          <w:color w:val="000000"/>
          <w:sz w:val="20"/>
          <w:szCs w:val="20"/>
        </w:rPr>
        <w:t>o določitvi razmejenih območij zlat</w:t>
      </w:r>
      <w:r w:rsidR="00440A11" w:rsidRPr="005D73B9">
        <w:rPr>
          <w:rFonts w:ascii="Arial" w:hAnsi="Arial" w:cs="Arial"/>
          <w:color w:val="000000"/>
          <w:sz w:val="20"/>
          <w:szCs w:val="20"/>
        </w:rPr>
        <w:t>e</w:t>
      </w:r>
      <w:r w:rsidR="0044534E" w:rsidRPr="005D73B9">
        <w:rPr>
          <w:rFonts w:ascii="Arial" w:hAnsi="Arial" w:cs="Arial"/>
          <w:color w:val="000000"/>
          <w:sz w:val="20"/>
          <w:szCs w:val="20"/>
        </w:rPr>
        <w:t xml:space="preserve"> trsn</w:t>
      </w:r>
      <w:r w:rsidR="00440A11" w:rsidRPr="005D73B9">
        <w:rPr>
          <w:rFonts w:ascii="Arial" w:hAnsi="Arial" w:cs="Arial"/>
          <w:color w:val="000000"/>
          <w:sz w:val="20"/>
          <w:szCs w:val="20"/>
        </w:rPr>
        <w:t>e</w:t>
      </w:r>
      <w:r w:rsidR="0044534E" w:rsidRPr="005D73B9">
        <w:rPr>
          <w:rFonts w:ascii="Arial" w:hAnsi="Arial" w:cs="Arial"/>
          <w:color w:val="000000"/>
          <w:sz w:val="20"/>
          <w:szCs w:val="20"/>
        </w:rPr>
        <w:t xml:space="preserve"> rumenic</w:t>
      </w:r>
      <w:r w:rsidR="00440A11" w:rsidRPr="005D73B9">
        <w:rPr>
          <w:rFonts w:ascii="Arial" w:hAnsi="Arial" w:cs="Arial"/>
          <w:color w:val="000000"/>
          <w:sz w:val="20"/>
          <w:szCs w:val="20"/>
        </w:rPr>
        <w:t>e (fi</w:t>
      </w:r>
      <w:r w:rsidR="00655A5A" w:rsidRPr="005D73B9">
        <w:rPr>
          <w:rFonts w:ascii="Arial" w:hAnsi="Arial" w:cs="Arial"/>
          <w:color w:val="000000"/>
          <w:sz w:val="20"/>
          <w:szCs w:val="20"/>
        </w:rPr>
        <w:t>t</w:t>
      </w:r>
      <w:r w:rsidR="00440A11" w:rsidRPr="005D73B9">
        <w:rPr>
          <w:rFonts w:ascii="Arial" w:hAnsi="Arial" w:cs="Arial"/>
          <w:color w:val="000000"/>
          <w:sz w:val="20"/>
          <w:szCs w:val="20"/>
        </w:rPr>
        <w:t>oplazma Grapevine flavescence dorée)</w:t>
      </w:r>
      <w:r w:rsidR="00A15D33" w:rsidRPr="005D73B9">
        <w:rPr>
          <w:rFonts w:ascii="Arial" w:hAnsi="Arial" w:cs="Arial"/>
          <w:color w:val="000000"/>
          <w:sz w:val="20"/>
          <w:szCs w:val="20"/>
        </w:rPr>
        <w:t>, UVHVVR, št. U3430</w:t>
      </w:r>
      <w:r w:rsidR="007B00DC" w:rsidRPr="005D73B9">
        <w:rPr>
          <w:rFonts w:ascii="Arial" w:hAnsi="Arial" w:cs="Arial"/>
          <w:color w:val="000000"/>
          <w:sz w:val="20"/>
          <w:szCs w:val="20"/>
        </w:rPr>
        <w:t>4-25/2022-1</w:t>
      </w:r>
      <w:r w:rsidR="00A15D33" w:rsidRPr="005D73B9">
        <w:rPr>
          <w:rFonts w:ascii="Arial" w:hAnsi="Arial" w:cs="Arial"/>
          <w:color w:val="000000"/>
          <w:sz w:val="20"/>
          <w:szCs w:val="20"/>
        </w:rPr>
        <w:t>, z dne</w:t>
      </w:r>
      <w:r w:rsidR="00941869" w:rsidRPr="005D73B9">
        <w:rPr>
          <w:rFonts w:ascii="Arial" w:hAnsi="Arial" w:cs="Arial"/>
          <w:color w:val="000000"/>
          <w:sz w:val="20"/>
          <w:szCs w:val="20"/>
        </w:rPr>
        <w:t xml:space="preserve"> 2. 6. 2022</w:t>
      </w:r>
      <w:r w:rsidR="002B591F" w:rsidRPr="005D73B9">
        <w:rPr>
          <w:rFonts w:ascii="Arial" w:hAnsi="Arial" w:cs="Arial"/>
          <w:color w:val="000000"/>
          <w:sz w:val="20"/>
          <w:szCs w:val="20"/>
        </w:rPr>
        <w:t>, s spremembami</w:t>
      </w:r>
      <w:r w:rsidR="00CC548A" w:rsidRPr="005D73B9">
        <w:rPr>
          <w:rFonts w:ascii="Arial" w:hAnsi="Arial" w:cs="Arial"/>
          <w:color w:val="000000"/>
          <w:sz w:val="20"/>
          <w:szCs w:val="20"/>
        </w:rPr>
        <w:t>.</w:t>
      </w:r>
    </w:p>
    <w:p w14:paraId="15F1CB81" w14:textId="77777777" w:rsidR="003D66CB" w:rsidRPr="005D73B9" w:rsidRDefault="003D66CB" w:rsidP="003D66CB">
      <w:pPr>
        <w:pStyle w:val="Odstavekseznama"/>
        <w:rPr>
          <w:rFonts w:cs="Arial"/>
          <w:color w:val="000000"/>
          <w:sz w:val="20"/>
        </w:rPr>
      </w:pPr>
    </w:p>
    <w:p w14:paraId="1874DA4F" w14:textId="77777777" w:rsidR="003D66CB" w:rsidRPr="005D73B9" w:rsidRDefault="003D66CB" w:rsidP="003D66CB">
      <w:pPr>
        <w:pStyle w:val="Alineazaodstavkom"/>
        <w:numPr>
          <w:ilvl w:val="0"/>
          <w:numId w:val="0"/>
        </w:numPr>
        <w:ind w:left="360" w:hanging="360"/>
        <w:rPr>
          <w:rFonts w:ascii="Arial" w:hAnsi="Arial" w:cs="Arial"/>
          <w:color w:val="000000"/>
          <w:sz w:val="20"/>
          <w:szCs w:val="20"/>
        </w:rPr>
      </w:pPr>
    </w:p>
    <w:p w14:paraId="54E7CE57" w14:textId="77777777" w:rsidR="00B9203C" w:rsidRPr="005D73B9" w:rsidRDefault="00B9203C">
      <w:pPr>
        <w:spacing w:line="240" w:lineRule="auto"/>
        <w:rPr>
          <w:rFonts w:cs="Arial"/>
          <w:b/>
          <w:caps/>
          <w:color w:val="000000"/>
          <w:kern w:val="32"/>
          <w:sz w:val="22"/>
          <w:szCs w:val="32"/>
          <w:lang w:val="sl-SI" w:eastAsia="sl-SI"/>
        </w:rPr>
      </w:pPr>
      <w:bookmarkStart w:id="5" w:name="_Toc97584234"/>
      <w:bookmarkStart w:id="6" w:name="_Toc107838217"/>
      <w:r w:rsidRPr="005D73B9">
        <w:rPr>
          <w:rFonts w:cs="Arial"/>
        </w:rPr>
        <w:br w:type="page"/>
      </w:r>
    </w:p>
    <w:p w14:paraId="5930C2AF" w14:textId="0FB604EE" w:rsidR="0044534E" w:rsidRPr="005D73B9" w:rsidRDefault="0044534E">
      <w:pPr>
        <w:pStyle w:val="Title1"/>
        <w:tabs>
          <w:tab w:val="num" w:pos="432"/>
        </w:tabs>
        <w:ind w:left="360"/>
      </w:pPr>
      <w:bookmarkStart w:id="7" w:name="_Toc137542984"/>
      <w:bookmarkStart w:id="8" w:name="_Toc137545647"/>
      <w:r w:rsidRPr="005D73B9">
        <w:t xml:space="preserve">OSNOVNE INFORMACIJE O </w:t>
      </w:r>
      <w:r w:rsidR="00A15D33" w:rsidRPr="005D73B9">
        <w:t>F</w:t>
      </w:r>
      <w:r w:rsidR="007B00DC" w:rsidRPr="005D73B9">
        <w:t>itoplazmi grapevine flavescence dorée</w:t>
      </w:r>
      <w:bookmarkEnd w:id="5"/>
      <w:bookmarkEnd w:id="6"/>
      <w:bookmarkEnd w:id="7"/>
      <w:bookmarkEnd w:id="8"/>
    </w:p>
    <w:p w14:paraId="3EA9A3D1" w14:textId="77777777" w:rsidR="0044534E" w:rsidRPr="005D73B9" w:rsidRDefault="0044534E">
      <w:pPr>
        <w:pStyle w:val="Title2"/>
        <w:numPr>
          <w:ilvl w:val="1"/>
          <w:numId w:val="4"/>
        </w:numPr>
        <w:jc w:val="both"/>
        <w:rPr>
          <w:rFonts w:cs="Arial"/>
          <w:lang w:val="sl-SI"/>
        </w:rPr>
      </w:pPr>
      <w:bookmarkStart w:id="9" w:name="_Toc107838218"/>
      <w:bookmarkStart w:id="10" w:name="_Toc137542985"/>
      <w:bookmarkStart w:id="11" w:name="_Toc137545648"/>
      <w:bookmarkStart w:id="12" w:name="_Toc97584235"/>
      <w:r w:rsidRPr="005D73B9">
        <w:rPr>
          <w:rFonts w:cs="Arial"/>
          <w:lang w:val="sl-SI"/>
        </w:rPr>
        <w:t>Status</w:t>
      </w:r>
      <w:bookmarkEnd w:id="9"/>
      <w:bookmarkEnd w:id="10"/>
      <w:bookmarkEnd w:id="11"/>
    </w:p>
    <w:p w14:paraId="0CFE6684" w14:textId="77777777" w:rsidR="0044534E" w:rsidRPr="005D73B9" w:rsidRDefault="0044534E" w:rsidP="00FE60ED">
      <w:pPr>
        <w:rPr>
          <w:rFonts w:cs="Arial"/>
          <w:lang w:val="sl-SI"/>
        </w:rPr>
      </w:pPr>
    </w:p>
    <w:p w14:paraId="16AF8469" w14:textId="519528C7" w:rsidR="0044534E" w:rsidRPr="005D73B9" w:rsidRDefault="0044534E" w:rsidP="00C96A11">
      <w:pPr>
        <w:jc w:val="both"/>
        <w:rPr>
          <w:rFonts w:cs="Arial"/>
          <w:color w:val="000000"/>
          <w:lang w:val="sl-SI"/>
        </w:rPr>
      </w:pPr>
      <w:r w:rsidRPr="005D73B9">
        <w:rPr>
          <w:rFonts w:cs="Arial"/>
          <w:color w:val="000000"/>
          <w:lang w:val="sl-SI"/>
        </w:rPr>
        <w:t>Fitoplazma</w:t>
      </w:r>
      <w:r w:rsidR="00A15D33" w:rsidRPr="005D73B9">
        <w:rPr>
          <w:rFonts w:cs="Arial"/>
          <w:color w:val="000000"/>
          <w:lang w:val="sl-SI"/>
        </w:rPr>
        <w:t xml:space="preserve"> </w:t>
      </w:r>
      <w:r w:rsidRPr="005D73B9">
        <w:rPr>
          <w:rFonts w:cs="Arial"/>
          <w:color w:val="000000"/>
          <w:lang w:val="sl-SI"/>
        </w:rPr>
        <w:t>Grapevine flavescence dorée je v EU uvrščena med karantenske škodljive organizme. Uvrščena je v prilogo II, del B Izvedbene uredbe 2019/2072.</w:t>
      </w:r>
    </w:p>
    <w:p w14:paraId="66777B4C" w14:textId="77777777" w:rsidR="0044534E" w:rsidRPr="005D73B9" w:rsidRDefault="0044534E" w:rsidP="00C96A11">
      <w:pPr>
        <w:jc w:val="both"/>
        <w:rPr>
          <w:rFonts w:cs="Arial"/>
          <w:lang w:val="sl-SI"/>
        </w:rPr>
      </w:pPr>
    </w:p>
    <w:p w14:paraId="10C1F392" w14:textId="77777777" w:rsidR="0044534E" w:rsidRPr="005D73B9" w:rsidRDefault="0044534E">
      <w:pPr>
        <w:pStyle w:val="Title2"/>
        <w:numPr>
          <w:ilvl w:val="1"/>
          <w:numId w:val="4"/>
        </w:numPr>
        <w:jc w:val="both"/>
        <w:rPr>
          <w:rFonts w:cs="Arial"/>
          <w:lang w:val="sl-SI"/>
        </w:rPr>
      </w:pPr>
      <w:bookmarkStart w:id="13" w:name="_Toc107838219"/>
      <w:bookmarkStart w:id="14" w:name="_Toc137542986"/>
      <w:bookmarkStart w:id="15" w:name="_Toc137545649"/>
      <w:r w:rsidRPr="005D73B9">
        <w:rPr>
          <w:rFonts w:cs="Arial"/>
          <w:lang w:val="sl-SI"/>
        </w:rPr>
        <w:t>Sistematika</w:t>
      </w:r>
      <w:bookmarkEnd w:id="12"/>
      <w:bookmarkEnd w:id="13"/>
      <w:bookmarkEnd w:id="14"/>
      <w:bookmarkEnd w:id="15"/>
      <w:r w:rsidRPr="005D73B9">
        <w:rPr>
          <w:rFonts w:cs="Arial"/>
          <w:lang w:val="sl-SI"/>
        </w:rPr>
        <w:t xml:space="preserve"> </w:t>
      </w:r>
    </w:p>
    <w:p w14:paraId="7BA9DD29" w14:textId="77777777" w:rsidR="0044534E" w:rsidRPr="005D73B9" w:rsidRDefault="0044534E" w:rsidP="00C96A11">
      <w:pPr>
        <w:jc w:val="both"/>
        <w:rPr>
          <w:rFonts w:cs="Arial"/>
          <w:color w:val="000000"/>
          <w:lang w:val="sl-SI"/>
        </w:rPr>
      </w:pPr>
    </w:p>
    <w:p w14:paraId="3E9665C8" w14:textId="77777777" w:rsidR="0044534E" w:rsidRPr="005D73B9" w:rsidRDefault="0044534E" w:rsidP="00C96A11">
      <w:pPr>
        <w:jc w:val="both"/>
        <w:rPr>
          <w:rFonts w:cs="Arial"/>
          <w:color w:val="000000"/>
          <w:lang w:val="sl-SI"/>
        </w:rPr>
      </w:pPr>
      <w:r w:rsidRPr="005D73B9">
        <w:rPr>
          <w:rFonts w:cs="Arial"/>
          <w:color w:val="000000"/>
          <w:lang w:val="sl-SI"/>
        </w:rPr>
        <w:t xml:space="preserve">Znanstveno ime: fitoplazma Grapevine flavescence dorée </w:t>
      </w:r>
    </w:p>
    <w:p w14:paraId="2ACB751C" w14:textId="77777777" w:rsidR="0044534E" w:rsidRPr="005D73B9" w:rsidRDefault="0044534E" w:rsidP="00C96A11">
      <w:pPr>
        <w:jc w:val="both"/>
        <w:rPr>
          <w:rFonts w:cs="Arial"/>
          <w:color w:val="000000"/>
          <w:lang w:val="sl-SI"/>
        </w:rPr>
      </w:pPr>
      <w:r w:rsidRPr="005D73B9">
        <w:rPr>
          <w:rFonts w:cs="Arial"/>
          <w:color w:val="000000"/>
          <w:lang w:val="sl-SI"/>
        </w:rPr>
        <w:t>Domena: Bacteria, deblo: Firmicutes, razred: Mollicutes, red: Acholeplasmatales, družina: Acholeplasmataceae, rod: Phytoplasma, vrsta: ni definirana.</w:t>
      </w:r>
    </w:p>
    <w:p w14:paraId="5A5889A3" w14:textId="77777777" w:rsidR="0044534E" w:rsidRPr="005D73B9" w:rsidRDefault="0044534E" w:rsidP="00C96A11">
      <w:pPr>
        <w:jc w:val="both"/>
        <w:rPr>
          <w:rFonts w:cs="Arial"/>
          <w:color w:val="000000"/>
          <w:lang w:val="sl-SI"/>
        </w:rPr>
      </w:pPr>
    </w:p>
    <w:p w14:paraId="11A52396" w14:textId="77777777" w:rsidR="0044534E" w:rsidRPr="005D73B9" w:rsidRDefault="0044534E">
      <w:pPr>
        <w:pStyle w:val="Title2"/>
        <w:numPr>
          <w:ilvl w:val="1"/>
          <w:numId w:val="4"/>
        </w:numPr>
        <w:jc w:val="both"/>
        <w:rPr>
          <w:rFonts w:cs="Arial"/>
          <w:lang w:val="sl-SI"/>
        </w:rPr>
      </w:pPr>
      <w:bookmarkStart w:id="16" w:name="_Toc97584236"/>
      <w:bookmarkStart w:id="17" w:name="_Toc107838220"/>
      <w:bookmarkStart w:id="18" w:name="_Toc137542987"/>
      <w:bookmarkStart w:id="19" w:name="_Toc137545650"/>
      <w:r w:rsidRPr="005D73B9">
        <w:rPr>
          <w:rFonts w:cs="Arial"/>
          <w:lang w:val="sl-SI"/>
        </w:rPr>
        <w:t>Geografska razširjenost</w:t>
      </w:r>
      <w:bookmarkEnd w:id="16"/>
      <w:bookmarkEnd w:id="17"/>
      <w:bookmarkEnd w:id="18"/>
      <w:bookmarkEnd w:id="19"/>
    </w:p>
    <w:p w14:paraId="0752DE27" w14:textId="77777777" w:rsidR="0044534E" w:rsidRPr="005D73B9" w:rsidRDefault="0044534E" w:rsidP="00A574B3">
      <w:pPr>
        <w:rPr>
          <w:rFonts w:cs="Arial"/>
          <w:lang w:val="sl-SI"/>
        </w:rPr>
      </w:pPr>
    </w:p>
    <w:p w14:paraId="11213B8A" w14:textId="3F3770A2" w:rsidR="0044534E" w:rsidRPr="005D73B9" w:rsidRDefault="0044534E" w:rsidP="00C96A11">
      <w:pPr>
        <w:jc w:val="both"/>
        <w:rPr>
          <w:rFonts w:cs="Arial"/>
          <w:color w:val="000000"/>
          <w:lang w:val="sl-SI"/>
        </w:rPr>
      </w:pPr>
      <w:r w:rsidRPr="005D73B9">
        <w:rPr>
          <w:rFonts w:cs="Arial"/>
          <w:color w:val="000000"/>
          <w:lang w:val="sl-SI"/>
        </w:rPr>
        <w:t>Fitoplazma Grapevine flavescence dorée</w:t>
      </w:r>
      <w:r w:rsidR="006E5E86" w:rsidRPr="005D73B9">
        <w:rPr>
          <w:rFonts w:cs="Arial"/>
          <w:color w:val="000000"/>
          <w:lang w:val="sl-SI"/>
        </w:rPr>
        <w:t xml:space="preserve"> izvira iz Evrope in</w:t>
      </w:r>
      <w:r w:rsidRPr="005D73B9">
        <w:rPr>
          <w:rFonts w:cs="Arial"/>
          <w:color w:val="000000"/>
          <w:lang w:val="sl-SI"/>
        </w:rPr>
        <w:t xml:space="preserve"> je navzoča v naslednjih državah članicah EU: (Avstrija, Hrvaška, Francija, Madžarska, Ita</w:t>
      </w:r>
      <w:r w:rsidR="00A574B3" w:rsidRPr="005D73B9">
        <w:rPr>
          <w:rFonts w:cs="Arial"/>
          <w:color w:val="000000"/>
          <w:lang w:val="sl-SI"/>
        </w:rPr>
        <w:t>lija, Portugalska, Slovenija,</w:t>
      </w:r>
      <w:r w:rsidRPr="005D73B9">
        <w:rPr>
          <w:rFonts w:cs="Arial"/>
          <w:color w:val="000000"/>
          <w:lang w:val="sl-SI"/>
        </w:rPr>
        <w:t xml:space="preserve"> Romunija in Španija. Nedavno je bila ugotovljena tudi na Slovaškem, Češkem in </w:t>
      </w:r>
      <w:r w:rsidR="00A574B3" w:rsidRPr="005D73B9">
        <w:rPr>
          <w:rFonts w:cs="Arial"/>
          <w:color w:val="000000"/>
          <w:lang w:val="sl-SI"/>
        </w:rPr>
        <w:t xml:space="preserve">v </w:t>
      </w:r>
      <w:r w:rsidRPr="005D73B9">
        <w:rPr>
          <w:rFonts w:cs="Arial"/>
          <w:color w:val="000000"/>
          <w:lang w:val="sl-SI"/>
        </w:rPr>
        <w:t>Nemčiji</w:t>
      </w:r>
      <w:r w:rsidR="003227E6" w:rsidRPr="005D73B9">
        <w:rPr>
          <w:rFonts w:cs="Arial"/>
          <w:color w:val="000000"/>
          <w:lang w:val="sl-SI"/>
        </w:rPr>
        <w:t>.</w:t>
      </w:r>
      <w:r w:rsidR="00A574B3" w:rsidRPr="005D73B9">
        <w:rPr>
          <w:rFonts w:cs="Arial"/>
          <w:color w:val="000000"/>
          <w:lang w:val="sl-SI"/>
        </w:rPr>
        <w:t xml:space="preserve"> </w:t>
      </w:r>
      <w:r w:rsidRPr="005D73B9">
        <w:rPr>
          <w:rFonts w:cs="Arial"/>
          <w:color w:val="000000"/>
          <w:lang w:val="sl-SI"/>
        </w:rPr>
        <w:t>Navzoča je tudi v Švici in Srbiji, ugotovljena pa je bila tudi v Črni gori. V Sloveniji smo prve okužbe trt s to fitoplazmo ugotovili leta 2005 v okolici Kopra, kasneje pa tudi v vseh drugih vinorodnih deželah.</w:t>
      </w:r>
    </w:p>
    <w:p w14:paraId="41450DDE" w14:textId="72BAF5C8" w:rsidR="00C96A11" w:rsidRPr="005D73B9" w:rsidRDefault="00C96A11" w:rsidP="00C96A11">
      <w:pPr>
        <w:jc w:val="both"/>
        <w:rPr>
          <w:rFonts w:cs="Arial"/>
          <w:b/>
          <w:noProof/>
          <w:color w:val="000000"/>
          <w:lang w:val="sl-SI" w:eastAsia="sl-SI"/>
        </w:rPr>
      </w:pPr>
    </w:p>
    <w:p w14:paraId="0973E75B" w14:textId="5679ADDC" w:rsidR="00AE4DFE" w:rsidRPr="005D73B9" w:rsidRDefault="00AE4DFE" w:rsidP="00C96A11">
      <w:pPr>
        <w:jc w:val="both"/>
        <w:rPr>
          <w:rFonts w:cs="Arial"/>
          <w:color w:val="000000"/>
          <w:lang w:val="sl-SI"/>
        </w:rPr>
      </w:pPr>
      <w:r w:rsidRPr="005D73B9">
        <w:rPr>
          <w:rFonts w:cs="Arial"/>
          <w:noProof/>
        </w:rPr>
        <w:drawing>
          <wp:inline distT="0" distB="0" distL="0" distR="0" wp14:anchorId="0867B09D" wp14:editId="73198B30">
            <wp:extent cx="6031230" cy="3021330"/>
            <wp:effectExtent l="0" t="0" r="7620" b="7620"/>
            <wp:docPr id="7" name="Picture 7" descr="Zemljevid sveta z označeno razširjenostjo fitoplazme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emljevid sveta z označeno razširjenostjo fitoplazme F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3021330"/>
                    </a:xfrm>
                    <a:prstGeom prst="rect">
                      <a:avLst/>
                    </a:prstGeom>
                    <a:noFill/>
                    <a:ln>
                      <a:noFill/>
                    </a:ln>
                  </pic:spPr>
                </pic:pic>
              </a:graphicData>
            </a:graphic>
          </wp:inline>
        </w:drawing>
      </w:r>
    </w:p>
    <w:p w14:paraId="69F4F1FD" w14:textId="209157C9" w:rsidR="0044534E" w:rsidRPr="005D73B9" w:rsidRDefault="00C96A11" w:rsidP="00DC1832">
      <w:pPr>
        <w:jc w:val="center"/>
        <w:rPr>
          <w:rFonts w:cs="Arial"/>
          <w:i/>
          <w:noProof/>
          <w:sz w:val="18"/>
          <w:szCs w:val="18"/>
          <w:lang w:val="sl-SI"/>
        </w:rPr>
      </w:pPr>
      <w:r w:rsidRPr="005D73B9">
        <w:rPr>
          <w:rFonts w:cs="Arial"/>
          <w:i/>
          <w:sz w:val="18"/>
          <w:szCs w:val="18"/>
          <w:lang w:val="sl-SI"/>
        </w:rPr>
        <w:t>Slika 1: R</w:t>
      </w:r>
      <w:r w:rsidR="0044534E" w:rsidRPr="005D73B9">
        <w:rPr>
          <w:rFonts w:cs="Arial"/>
          <w:i/>
          <w:sz w:val="18"/>
          <w:szCs w:val="18"/>
          <w:lang w:val="sl-SI"/>
        </w:rPr>
        <w:t xml:space="preserve">azširjenost fitoplazme </w:t>
      </w:r>
      <w:r w:rsidR="0044534E" w:rsidRPr="005D73B9">
        <w:rPr>
          <w:rFonts w:cs="Arial"/>
          <w:i/>
          <w:noProof/>
          <w:sz w:val="18"/>
          <w:szCs w:val="18"/>
          <w:lang w:val="sl-SI"/>
        </w:rPr>
        <w:t>FD</w:t>
      </w:r>
      <w:r w:rsidRPr="005D73B9">
        <w:rPr>
          <w:rFonts w:cs="Arial"/>
          <w:i/>
          <w:noProof/>
          <w:sz w:val="18"/>
          <w:szCs w:val="18"/>
          <w:lang w:val="sl-SI"/>
        </w:rPr>
        <w:t>.</w:t>
      </w:r>
    </w:p>
    <w:p w14:paraId="74F47696" w14:textId="77777777" w:rsidR="0044534E" w:rsidRPr="005D73B9" w:rsidRDefault="0044534E" w:rsidP="00C96A11">
      <w:pPr>
        <w:jc w:val="both"/>
        <w:rPr>
          <w:rFonts w:cs="Arial"/>
          <w:lang w:val="sl-SI" w:eastAsia="sl-SI"/>
        </w:rPr>
      </w:pPr>
    </w:p>
    <w:p w14:paraId="6176461C" w14:textId="2071271F" w:rsidR="0044534E" w:rsidRPr="005D73B9" w:rsidRDefault="0044534E" w:rsidP="00C96A11">
      <w:pPr>
        <w:jc w:val="both"/>
        <w:rPr>
          <w:rFonts w:cs="Arial"/>
          <w:color w:val="000000"/>
          <w:lang w:val="sl-SI"/>
        </w:rPr>
      </w:pPr>
      <w:r w:rsidRPr="005D73B9">
        <w:rPr>
          <w:rFonts w:cs="Arial"/>
          <w:color w:val="000000"/>
          <w:lang w:val="sl-SI"/>
        </w:rPr>
        <w:t xml:space="preserve">Povezava na EPPO: </w:t>
      </w:r>
      <w:hyperlink r:id="rId16" w:history="1">
        <w:r w:rsidRPr="005D73B9">
          <w:rPr>
            <w:rStyle w:val="Hiperpovezava"/>
            <w:rFonts w:cs="Arial"/>
            <w:lang w:val="sl-SI"/>
          </w:rPr>
          <w:t>https://gd.eppo.int/taxon/PHYP64/distribution</w:t>
        </w:r>
      </w:hyperlink>
      <w:r w:rsidRPr="005D73B9">
        <w:rPr>
          <w:rFonts w:cs="Arial"/>
          <w:color w:val="000000"/>
          <w:lang w:val="sl-SI"/>
        </w:rPr>
        <w:t xml:space="preserve"> </w:t>
      </w:r>
    </w:p>
    <w:p w14:paraId="116C967D" w14:textId="77777777" w:rsidR="0044534E" w:rsidRPr="005D73B9" w:rsidRDefault="0044534E" w:rsidP="00C96A11">
      <w:pPr>
        <w:jc w:val="both"/>
        <w:rPr>
          <w:rFonts w:cs="Arial"/>
          <w:color w:val="000000"/>
          <w:lang w:val="sl-SI"/>
        </w:rPr>
      </w:pPr>
    </w:p>
    <w:p w14:paraId="0DD5E59F" w14:textId="1BAAE813" w:rsidR="0044534E" w:rsidRPr="005D73B9" w:rsidRDefault="0044534E" w:rsidP="00C96A11">
      <w:pPr>
        <w:jc w:val="both"/>
        <w:rPr>
          <w:rFonts w:cs="Arial"/>
          <w:color w:val="000000"/>
          <w:lang w:val="sl-SI"/>
        </w:rPr>
      </w:pPr>
      <w:r w:rsidRPr="005D73B9">
        <w:rPr>
          <w:rFonts w:cs="Arial"/>
          <w:color w:val="000000"/>
          <w:u w:val="single"/>
          <w:lang w:val="sl-SI"/>
        </w:rPr>
        <w:t>Prenašalec fitoplazme FD je ameriški škržatek</w:t>
      </w:r>
      <w:r w:rsidRPr="005D73B9">
        <w:rPr>
          <w:rFonts w:cs="Arial"/>
          <w:color w:val="000000"/>
          <w:lang w:val="sl-SI"/>
        </w:rPr>
        <w:t>, ki izvira iz Severne Amerike. V Evropo je bil vnesen v petdesetih letih prejšnjega stoletja (v Francijo). Sedaj je v EU navzoč v  Franciji, Italiji, v Sloveniji, na Hrvaškem, Madžarskem, v Avstriji, Bolgariji, Portugalskem, v Španiji, Romuniji, razširil pa se</w:t>
      </w:r>
      <w:r w:rsidR="0073242C" w:rsidRPr="005D73B9">
        <w:rPr>
          <w:rFonts w:cs="Arial"/>
          <w:color w:val="000000"/>
          <w:lang w:val="sl-SI"/>
        </w:rPr>
        <w:t xml:space="preserve"> je tudi na Češko in Slovaško. </w:t>
      </w:r>
      <w:r w:rsidRPr="005D73B9">
        <w:rPr>
          <w:rFonts w:cs="Arial"/>
          <w:color w:val="000000"/>
          <w:lang w:val="sl-SI"/>
        </w:rPr>
        <w:t xml:space="preserve">Ugotovljen je bil tudi v Bosni in Hercegovini, Moldaviji, Črni gori, Srbiji, Švici in Ukrajini.  </w:t>
      </w:r>
    </w:p>
    <w:p w14:paraId="61D6BEAE" w14:textId="77777777" w:rsidR="0044534E" w:rsidRPr="005D73B9" w:rsidRDefault="0044534E" w:rsidP="00C96A11">
      <w:pPr>
        <w:jc w:val="both"/>
        <w:rPr>
          <w:rFonts w:cs="Arial"/>
          <w:lang w:val="sl-SI" w:eastAsia="sl-SI"/>
        </w:rPr>
      </w:pPr>
    </w:p>
    <w:p w14:paraId="51386E3B" w14:textId="77777777" w:rsidR="0044534E" w:rsidRPr="005D73B9" w:rsidRDefault="0044534E" w:rsidP="00C96A11">
      <w:pPr>
        <w:jc w:val="both"/>
        <w:rPr>
          <w:rFonts w:cs="Arial"/>
          <w:color w:val="000000"/>
          <w:lang w:val="sl-SI"/>
        </w:rPr>
      </w:pPr>
      <w:r w:rsidRPr="005D73B9">
        <w:rPr>
          <w:rFonts w:cs="Arial"/>
          <w:color w:val="000000"/>
          <w:lang w:val="sl-SI"/>
        </w:rPr>
        <w:t xml:space="preserve">Povezava na EPPO: </w:t>
      </w:r>
      <w:hyperlink r:id="rId17" w:history="1">
        <w:r w:rsidRPr="005D73B9">
          <w:rPr>
            <w:rStyle w:val="Hiperpovezava"/>
            <w:rFonts w:cs="Arial"/>
            <w:lang w:val="sl-SI"/>
          </w:rPr>
          <w:t>https://gd.eppo.int/taxon/SCAPLI/distribution</w:t>
        </w:r>
      </w:hyperlink>
      <w:r w:rsidRPr="005D73B9">
        <w:rPr>
          <w:rFonts w:cs="Arial"/>
          <w:color w:val="000000"/>
          <w:lang w:val="sl-SI"/>
        </w:rPr>
        <w:t xml:space="preserve"> </w:t>
      </w:r>
    </w:p>
    <w:p w14:paraId="7CE99D3B" w14:textId="77777777" w:rsidR="0044534E" w:rsidRPr="005D73B9" w:rsidRDefault="0044534E" w:rsidP="00C96A11">
      <w:pPr>
        <w:jc w:val="both"/>
        <w:rPr>
          <w:rFonts w:cs="Arial"/>
          <w:b/>
          <w:lang w:val="sl-SI"/>
        </w:rPr>
      </w:pPr>
    </w:p>
    <w:p w14:paraId="4371DF68" w14:textId="77777777" w:rsidR="000F1F57" w:rsidRPr="005D73B9" w:rsidRDefault="000F1F57">
      <w:pPr>
        <w:spacing w:line="240" w:lineRule="auto"/>
        <w:rPr>
          <w:rFonts w:eastAsiaTheme="majorEastAsia" w:cs="Arial"/>
          <w:b/>
          <w:szCs w:val="26"/>
          <w:lang w:val="sl-SI"/>
        </w:rPr>
      </w:pPr>
      <w:bookmarkStart w:id="20" w:name="_Toc366476045"/>
      <w:bookmarkStart w:id="21" w:name="_Toc97584237"/>
      <w:bookmarkStart w:id="22" w:name="_Toc107838221"/>
      <w:r w:rsidRPr="005D73B9">
        <w:rPr>
          <w:rFonts w:cs="Arial"/>
          <w:lang w:val="sl-SI"/>
        </w:rPr>
        <w:br w:type="page"/>
      </w:r>
    </w:p>
    <w:p w14:paraId="2941CB6F" w14:textId="14A97172" w:rsidR="0044534E" w:rsidRPr="005D73B9" w:rsidRDefault="0044534E" w:rsidP="000F1F57">
      <w:pPr>
        <w:pStyle w:val="Title2"/>
        <w:numPr>
          <w:ilvl w:val="1"/>
          <w:numId w:val="4"/>
        </w:numPr>
        <w:jc w:val="both"/>
        <w:rPr>
          <w:rFonts w:cs="Arial"/>
          <w:lang w:val="sl-SI"/>
        </w:rPr>
      </w:pPr>
      <w:bookmarkStart w:id="23" w:name="_Toc137542988"/>
      <w:bookmarkStart w:id="24" w:name="_Toc137545651"/>
      <w:r w:rsidRPr="005D73B9">
        <w:rPr>
          <w:rFonts w:cs="Arial"/>
          <w:lang w:val="sl-SI"/>
        </w:rPr>
        <w:t>Gostiteljske rastline</w:t>
      </w:r>
      <w:bookmarkEnd w:id="20"/>
      <w:bookmarkEnd w:id="21"/>
      <w:bookmarkEnd w:id="22"/>
      <w:bookmarkEnd w:id="23"/>
      <w:bookmarkEnd w:id="24"/>
    </w:p>
    <w:p w14:paraId="5C26237C" w14:textId="77777777" w:rsidR="0044534E" w:rsidRPr="005D73B9" w:rsidRDefault="0044534E" w:rsidP="00C96A11">
      <w:pPr>
        <w:jc w:val="both"/>
        <w:rPr>
          <w:rFonts w:cs="Arial"/>
          <w:color w:val="000000"/>
          <w:lang w:val="sl-SI"/>
        </w:rPr>
      </w:pPr>
    </w:p>
    <w:p w14:paraId="3E2C34CC" w14:textId="77777777" w:rsidR="0044534E" w:rsidRPr="005D73B9" w:rsidRDefault="0044534E" w:rsidP="00C96A11">
      <w:pPr>
        <w:jc w:val="both"/>
        <w:rPr>
          <w:rFonts w:cs="Arial"/>
          <w:color w:val="000000"/>
          <w:szCs w:val="20"/>
          <w:shd w:val="clear" w:color="auto" w:fill="FFFFFF"/>
          <w:lang w:val="sl-SI"/>
        </w:rPr>
      </w:pPr>
      <w:r w:rsidRPr="005D73B9">
        <w:rPr>
          <w:rFonts w:cs="Arial"/>
          <w:color w:val="000000"/>
          <w:szCs w:val="20"/>
          <w:lang w:val="sl-SI"/>
        </w:rPr>
        <w:t xml:space="preserve">Ekonomsko najpomembnejše gostiteljske rastline fitoplazme Grapevine flavescence dorée so vrste rodu </w:t>
      </w:r>
      <w:r w:rsidRPr="005D73B9">
        <w:rPr>
          <w:rFonts w:cs="Arial"/>
          <w:i/>
          <w:color w:val="000000"/>
          <w:szCs w:val="20"/>
          <w:lang w:val="sl-SI"/>
        </w:rPr>
        <w:t xml:space="preserve">Vitis </w:t>
      </w:r>
      <w:r w:rsidRPr="005D73B9">
        <w:rPr>
          <w:rFonts w:cs="Arial"/>
          <w:color w:val="000000"/>
          <w:szCs w:val="20"/>
          <w:lang w:val="sl-SI"/>
        </w:rPr>
        <w:t xml:space="preserve">(trta): </w:t>
      </w:r>
      <w:r w:rsidRPr="005D73B9">
        <w:rPr>
          <w:rFonts w:cs="Arial"/>
          <w:i/>
          <w:color w:val="000000"/>
          <w:szCs w:val="20"/>
          <w:lang w:val="sl-SI"/>
        </w:rPr>
        <w:t>V. vinifera</w:t>
      </w:r>
      <w:r w:rsidRPr="005D73B9">
        <w:rPr>
          <w:rFonts w:cs="Arial"/>
          <w:color w:val="000000"/>
          <w:szCs w:val="20"/>
          <w:lang w:val="sl-SI"/>
        </w:rPr>
        <w:t xml:space="preserve">, </w:t>
      </w:r>
      <w:r w:rsidRPr="005D73B9">
        <w:rPr>
          <w:rFonts w:cs="Arial"/>
          <w:i/>
          <w:color w:val="000000"/>
          <w:szCs w:val="20"/>
          <w:lang w:val="sl-SI"/>
        </w:rPr>
        <w:t xml:space="preserve">V. amurensis, </w:t>
      </w:r>
      <w:r w:rsidRPr="005D73B9">
        <w:rPr>
          <w:rFonts w:cs="Arial"/>
          <w:i/>
          <w:color w:val="000000"/>
          <w:szCs w:val="20"/>
          <w:shd w:val="clear" w:color="auto" w:fill="FFFFFF"/>
          <w:lang w:val="sl-SI"/>
        </w:rPr>
        <w:t xml:space="preserve">V.  champinii, V.  doaniana, V.  labrusca, V.  longii, V.  pentagona, V.  riparia, V.  rubra, V. rupestris, V. simpsonii, V. sylvestris, V. acerifolia, V. berlandieri, V. </w:t>
      </w:r>
      <w:r w:rsidRPr="005D73B9">
        <w:rPr>
          <w:rFonts w:cs="Arial"/>
          <w:i/>
          <w:color w:val="000000"/>
          <w:szCs w:val="20"/>
          <w:lang w:val="sl-SI"/>
        </w:rPr>
        <w:t>coignetiae</w:t>
      </w:r>
      <w:r w:rsidRPr="005D73B9">
        <w:rPr>
          <w:rFonts w:cs="Arial"/>
          <w:color w:val="000000"/>
          <w:szCs w:val="20"/>
          <w:shd w:val="clear" w:color="auto" w:fill="FFFFFF"/>
          <w:lang w:val="sl-SI"/>
        </w:rPr>
        <w:t xml:space="preserve"> in drugi medvrstni križanci. </w:t>
      </w:r>
    </w:p>
    <w:p w14:paraId="40F24D67" w14:textId="2E1FCEDC" w:rsidR="0044534E" w:rsidRPr="005D73B9" w:rsidRDefault="00A9721C" w:rsidP="00C96A11">
      <w:pPr>
        <w:jc w:val="both"/>
        <w:rPr>
          <w:rFonts w:cs="Arial"/>
          <w:i/>
          <w:color w:val="000000"/>
          <w:szCs w:val="20"/>
          <w:shd w:val="clear" w:color="auto" w:fill="FFFFFF"/>
          <w:lang w:val="sl-SI"/>
        </w:rPr>
      </w:pPr>
      <w:r w:rsidRPr="005D73B9">
        <w:rPr>
          <w:rFonts w:cs="Arial"/>
          <w:color w:val="000000"/>
          <w:szCs w:val="20"/>
          <w:shd w:val="clear" w:color="auto" w:fill="FFFFFF"/>
          <w:lang w:val="sl-SI"/>
        </w:rPr>
        <w:t>G</w:t>
      </w:r>
      <w:r w:rsidR="0044534E" w:rsidRPr="005D73B9">
        <w:rPr>
          <w:rFonts w:cs="Arial"/>
          <w:color w:val="000000"/>
          <w:szCs w:val="20"/>
          <w:shd w:val="clear" w:color="auto" w:fill="FFFFFF"/>
          <w:lang w:val="sl-SI"/>
        </w:rPr>
        <w:t xml:space="preserve">ostiteljske rastline so </w:t>
      </w:r>
      <w:r w:rsidR="00AF3188" w:rsidRPr="005D73B9">
        <w:rPr>
          <w:rFonts w:cs="Arial"/>
          <w:color w:val="000000"/>
          <w:szCs w:val="20"/>
          <w:shd w:val="clear" w:color="auto" w:fill="FFFFFF"/>
          <w:lang w:val="sl-SI"/>
        </w:rPr>
        <w:t>tudi</w:t>
      </w:r>
      <w:r w:rsidR="0044534E" w:rsidRPr="005D73B9">
        <w:rPr>
          <w:rFonts w:cs="Arial"/>
          <w:color w:val="000000"/>
          <w:szCs w:val="20"/>
          <w:shd w:val="clear" w:color="auto" w:fill="FFFFFF"/>
          <w:lang w:val="sl-SI"/>
        </w:rPr>
        <w:t xml:space="preserve">: </w:t>
      </w:r>
      <w:r w:rsidRPr="005D73B9">
        <w:rPr>
          <w:rFonts w:cs="Arial"/>
          <w:color w:val="000000"/>
          <w:szCs w:val="20"/>
          <w:shd w:val="clear" w:color="auto" w:fill="FFFFFF"/>
          <w:lang w:val="sl-SI"/>
        </w:rPr>
        <w:t>navadni srobot (</w:t>
      </w:r>
      <w:r w:rsidRPr="005D73B9">
        <w:rPr>
          <w:rFonts w:cs="Arial"/>
          <w:i/>
          <w:color w:val="000000"/>
          <w:szCs w:val="20"/>
          <w:shd w:val="clear" w:color="auto" w:fill="FFFFFF"/>
          <w:lang w:val="sl-SI"/>
        </w:rPr>
        <w:t xml:space="preserve">Clematis vitalba), </w:t>
      </w:r>
      <w:r w:rsidR="006B03E3" w:rsidRPr="005D73B9">
        <w:rPr>
          <w:rFonts w:cs="Arial"/>
          <w:color w:val="000000"/>
          <w:szCs w:val="20"/>
          <w:shd w:val="clear" w:color="auto" w:fill="FFFFFF"/>
          <w:lang w:val="sl-SI"/>
        </w:rPr>
        <w:t>črna</w:t>
      </w:r>
      <w:r w:rsidR="006B03E3" w:rsidRPr="005D73B9">
        <w:rPr>
          <w:rFonts w:cs="Arial"/>
          <w:i/>
          <w:color w:val="000000"/>
          <w:szCs w:val="20"/>
          <w:shd w:val="clear" w:color="auto" w:fill="FFFFFF"/>
          <w:lang w:val="sl-SI"/>
        </w:rPr>
        <w:t xml:space="preserve"> </w:t>
      </w:r>
      <w:r w:rsidRPr="005D73B9">
        <w:rPr>
          <w:rFonts w:cs="Arial"/>
          <w:color w:val="000000"/>
          <w:szCs w:val="20"/>
          <w:shd w:val="clear" w:color="auto" w:fill="FFFFFF"/>
          <w:lang w:val="sl-SI"/>
        </w:rPr>
        <w:t>jelša (</w:t>
      </w:r>
      <w:r w:rsidRPr="005D73B9">
        <w:rPr>
          <w:rFonts w:cs="Arial"/>
          <w:i/>
          <w:color w:val="000000"/>
          <w:szCs w:val="20"/>
          <w:shd w:val="clear" w:color="auto" w:fill="FFFFFF"/>
          <w:lang w:val="sl-SI"/>
        </w:rPr>
        <w:t>Alnus</w:t>
      </w:r>
      <w:r w:rsidR="00DA6349" w:rsidRPr="005D73B9">
        <w:rPr>
          <w:rFonts w:cs="Arial"/>
          <w:i/>
          <w:color w:val="000000"/>
          <w:szCs w:val="20"/>
          <w:shd w:val="clear" w:color="auto" w:fill="FFFFFF"/>
          <w:lang w:val="sl-SI"/>
        </w:rPr>
        <w:t xml:space="preserve"> glutinosa</w:t>
      </w:r>
      <w:r w:rsidR="006B03E3" w:rsidRPr="005D73B9">
        <w:rPr>
          <w:rFonts w:cs="Arial"/>
          <w:color w:val="000000"/>
          <w:szCs w:val="20"/>
          <w:shd w:val="clear" w:color="auto" w:fill="FFFFFF"/>
          <w:lang w:val="sl-SI"/>
        </w:rPr>
        <w:t>)</w:t>
      </w:r>
      <w:r w:rsidR="00DA6349" w:rsidRPr="005D73B9">
        <w:rPr>
          <w:rFonts w:cs="Arial"/>
          <w:i/>
          <w:color w:val="000000"/>
          <w:szCs w:val="20"/>
          <w:shd w:val="clear" w:color="auto" w:fill="FFFFFF"/>
          <w:lang w:val="sl-SI"/>
        </w:rPr>
        <w:t xml:space="preserve">, </w:t>
      </w:r>
      <w:r w:rsidR="006B03E3" w:rsidRPr="005D73B9">
        <w:rPr>
          <w:rFonts w:cs="Arial"/>
          <w:color w:val="000000"/>
          <w:szCs w:val="20"/>
          <w:shd w:val="clear" w:color="auto" w:fill="FFFFFF"/>
          <w:lang w:val="sl-SI"/>
        </w:rPr>
        <w:t>siva jelša (</w:t>
      </w:r>
      <w:r w:rsidR="006B03E3" w:rsidRPr="005D73B9">
        <w:rPr>
          <w:rFonts w:cs="Arial"/>
          <w:i/>
          <w:color w:val="000000"/>
          <w:szCs w:val="20"/>
          <w:shd w:val="clear" w:color="auto" w:fill="FFFFFF"/>
          <w:lang w:val="sl-SI"/>
        </w:rPr>
        <w:t>Alnus</w:t>
      </w:r>
      <w:r w:rsidR="00DA6349" w:rsidRPr="005D73B9">
        <w:rPr>
          <w:rFonts w:cs="Arial"/>
          <w:i/>
          <w:color w:val="000000"/>
          <w:szCs w:val="20"/>
          <w:shd w:val="clear" w:color="auto" w:fill="FFFFFF"/>
          <w:lang w:val="sl-SI"/>
        </w:rPr>
        <w:t xml:space="preserve"> incana</w:t>
      </w:r>
      <w:r w:rsidRPr="005D73B9">
        <w:rPr>
          <w:rFonts w:cs="Arial"/>
          <w:color w:val="000000"/>
          <w:szCs w:val="20"/>
          <w:shd w:val="clear" w:color="auto" w:fill="FFFFFF"/>
          <w:lang w:val="sl-SI"/>
        </w:rPr>
        <w:t>),</w:t>
      </w:r>
      <w:r w:rsidRPr="005D73B9">
        <w:rPr>
          <w:rFonts w:cs="Arial"/>
          <w:i/>
          <w:color w:val="000000"/>
          <w:szCs w:val="20"/>
          <w:shd w:val="clear" w:color="auto" w:fill="FFFFFF"/>
          <w:lang w:val="sl-SI"/>
        </w:rPr>
        <w:t xml:space="preserve"> </w:t>
      </w:r>
      <w:r w:rsidR="0044534E" w:rsidRPr="005D73B9">
        <w:rPr>
          <w:rFonts w:cs="Arial"/>
          <w:color w:val="000000"/>
          <w:szCs w:val="20"/>
          <w:shd w:val="clear" w:color="auto" w:fill="FFFFFF"/>
          <w:lang w:val="sl-SI"/>
        </w:rPr>
        <w:t>veliki pajesen (</w:t>
      </w:r>
      <w:r w:rsidR="0044534E" w:rsidRPr="005D73B9">
        <w:rPr>
          <w:rFonts w:cs="Arial"/>
          <w:i/>
          <w:color w:val="000000"/>
          <w:szCs w:val="20"/>
          <w:shd w:val="clear" w:color="auto" w:fill="FFFFFF"/>
          <w:lang w:val="sl-SI"/>
        </w:rPr>
        <w:t>Ailanthus altissima)</w:t>
      </w:r>
      <w:r w:rsidR="00AF3188" w:rsidRPr="005D73B9">
        <w:rPr>
          <w:rFonts w:cs="Arial"/>
          <w:i/>
          <w:color w:val="000000"/>
          <w:szCs w:val="20"/>
          <w:shd w:val="clear" w:color="auto" w:fill="FFFFFF"/>
          <w:lang w:val="sl-SI"/>
        </w:rPr>
        <w:t xml:space="preserve">, </w:t>
      </w:r>
      <w:r w:rsidR="00AF3188" w:rsidRPr="005D73B9">
        <w:rPr>
          <w:rFonts w:cs="Arial"/>
          <w:color w:val="000000"/>
          <w:szCs w:val="20"/>
          <w:shd w:val="clear" w:color="auto" w:fill="FFFFFF"/>
          <w:lang w:val="sl-SI"/>
        </w:rPr>
        <w:t xml:space="preserve">navadna leska </w:t>
      </w:r>
      <w:r w:rsidR="00AF3188" w:rsidRPr="005D73B9">
        <w:rPr>
          <w:rFonts w:cs="Arial"/>
          <w:i/>
          <w:color w:val="000000"/>
          <w:szCs w:val="20"/>
          <w:shd w:val="clear" w:color="auto" w:fill="FFFFFF"/>
          <w:lang w:val="sl-SI"/>
        </w:rPr>
        <w:t>(Corylus avellana)</w:t>
      </w:r>
      <w:r w:rsidR="0044534E" w:rsidRPr="005D73B9">
        <w:rPr>
          <w:rFonts w:cs="Arial"/>
          <w:i/>
          <w:color w:val="000000"/>
          <w:szCs w:val="20"/>
          <w:shd w:val="clear" w:color="auto" w:fill="FFFFFF"/>
          <w:lang w:val="sl-SI"/>
        </w:rPr>
        <w:t xml:space="preserve"> </w:t>
      </w:r>
      <w:r w:rsidR="00AF3188" w:rsidRPr="005D73B9">
        <w:rPr>
          <w:rFonts w:cs="Arial"/>
          <w:color w:val="000000"/>
          <w:szCs w:val="20"/>
          <w:shd w:val="clear" w:color="auto" w:fill="FFFFFF"/>
          <w:lang w:val="sl-SI"/>
        </w:rPr>
        <w:t xml:space="preserve">ter </w:t>
      </w:r>
      <w:r w:rsidR="0044534E" w:rsidRPr="005D73B9">
        <w:rPr>
          <w:rFonts w:cs="Arial"/>
          <w:color w:val="000000"/>
          <w:szCs w:val="20"/>
          <w:shd w:val="clear" w:color="auto" w:fill="FFFFFF"/>
          <w:lang w:val="sl-SI"/>
        </w:rPr>
        <w:t>vrba (</w:t>
      </w:r>
      <w:r w:rsidR="0044534E" w:rsidRPr="005D73B9">
        <w:rPr>
          <w:rFonts w:cs="Arial"/>
          <w:i/>
          <w:color w:val="000000"/>
          <w:szCs w:val="20"/>
          <w:shd w:val="clear" w:color="auto" w:fill="FFFFFF"/>
          <w:lang w:val="sl-SI"/>
        </w:rPr>
        <w:t>Salix</w:t>
      </w:r>
      <w:r w:rsidR="00AF3188" w:rsidRPr="005D73B9">
        <w:rPr>
          <w:rFonts w:cs="Arial"/>
          <w:color w:val="000000"/>
          <w:szCs w:val="20"/>
          <w:shd w:val="clear" w:color="auto" w:fill="FFFFFF"/>
          <w:lang w:val="sl-SI"/>
        </w:rPr>
        <w:t xml:space="preserve"> sp.)</w:t>
      </w:r>
      <w:r w:rsidR="0044534E" w:rsidRPr="005D73B9">
        <w:rPr>
          <w:rFonts w:cs="Arial"/>
          <w:i/>
          <w:color w:val="000000"/>
          <w:szCs w:val="20"/>
          <w:shd w:val="clear" w:color="auto" w:fill="FFFFFF"/>
          <w:lang w:val="sl-SI"/>
        </w:rPr>
        <w:t>.</w:t>
      </w:r>
    </w:p>
    <w:p w14:paraId="2A903359" w14:textId="77777777" w:rsidR="0044534E" w:rsidRPr="005D73B9" w:rsidRDefault="0044534E" w:rsidP="00C96A11">
      <w:pPr>
        <w:jc w:val="both"/>
        <w:rPr>
          <w:rFonts w:cs="Arial"/>
          <w:i/>
          <w:color w:val="000000"/>
          <w:szCs w:val="20"/>
          <w:lang w:val="sl-SI"/>
        </w:rPr>
      </w:pPr>
    </w:p>
    <w:p w14:paraId="790EA962" w14:textId="77777777" w:rsidR="0044534E" w:rsidRPr="005D73B9" w:rsidRDefault="0044534E" w:rsidP="00C96A11">
      <w:pPr>
        <w:jc w:val="both"/>
        <w:rPr>
          <w:rFonts w:cs="Arial"/>
          <w:color w:val="000000"/>
          <w:szCs w:val="22"/>
          <w:lang w:val="sl-SI"/>
        </w:rPr>
      </w:pPr>
      <w:r w:rsidRPr="005D73B9">
        <w:rPr>
          <w:rFonts w:cs="Arial"/>
          <w:color w:val="000000"/>
          <w:lang w:val="sl-SI"/>
        </w:rPr>
        <w:t>Povezava na fotografije gostiteljskih rastlin fitoplazme FD:</w:t>
      </w:r>
      <w:r w:rsidRPr="005D73B9">
        <w:rPr>
          <w:rFonts w:cs="Arial"/>
          <w:i/>
          <w:color w:val="000000"/>
          <w:lang w:val="sl-SI"/>
        </w:rPr>
        <w:t xml:space="preserve"> </w:t>
      </w:r>
      <w:hyperlink r:id="rId18" w:history="1">
        <w:r w:rsidRPr="005D73B9">
          <w:rPr>
            <w:rStyle w:val="Hiperpovezava"/>
            <w:rFonts w:cs="Arial"/>
            <w:szCs w:val="22"/>
            <w:lang w:val="sl-SI"/>
          </w:rPr>
          <w:t>https://gd.eppo.int/taxon/PHYP64/hosts</w:t>
        </w:r>
      </w:hyperlink>
      <w:r w:rsidRPr="005D73B9">
        <w:rPr>
          <w:rFonts w:cs="Arial"/>
          <w:color w:val="000000"/>
          <w:szCs w:val="22"/>
          <w:lang w:val="sl-SI"/>
        </w:rPr>
        <w:t xml:space="preserve"> </w:t>
      </w:r>
    </w:p>
    <w:p w14:paraId="4284FC74" w14:textId="77777777" w:rsidR="0044534E" w:rsidRPr="005D73B9" w:rsidRDefault="0044534E" w:rsidP="00C96A11">
      <w:pPr>
        <w:jc w:val="both"/>
        <w:rPr>
          <w:rFonts w:cs="Arial"/>
          <w:i/>
          <w:color w:val="000000"/>
          <w:szCs w:val="22"/>
          <w:shd w:val="clear" w:color="auto" w:fill="FFFFFF"/>
          <w:lang w:val="sl-SI"/>
        </w:rPr>
      </w:pPr>
    </w:p>
    <w:p w14:paraId="02D5BEB1" w14:textId="77777777" w:rsidR="0044534E" w:rsidRPr="005D73B9" w:rsidRDefault="0044534E" w:rsidP="00C96A11">
      <w:pPr>
        <w:jc w:val="both"/>
        <w:rPr>
          <w:rFonts w:cs="Arial"/>
          <w:color w:val="000000"/>
          <w:shd w:val="clear" w:color="auto" w:fill="FFFFFF"/>
          <w:lang w:val="sl-SI"/>
        </w:rPr>
      </w:pPr>
      <w:r w:rsidRPr="005D73B9">
        <w:rPr>
          <w:rFonts w:cs="Arial"/>
          <w:color w:val="000000"/>
          <w:shd w:val="clear" w:color="auto" w:fill="FFFFFF"/>
          <w:lang w:val="sl-SI"/>
        </w:rPr>
        <w:t xml:space="preserve">Ameriški škržatek je monofag in živi samo na rastlinah iz rodu </w:t>
      </w:r>
      <w:r w:rsidRPr="005D73B9">
        <w:rPr>
          <w:rStyle w:val="Poudarek"/>
          <w:rFonts w:cs="Arial"/>
          <w:color w:val="000000"/>
          <w:shd w:val="clear" w:color="auto" w:fill="FFFFFF"/>
          <w:lang w:val="sl-SI"/>
        </w:rPr>
        <w:t xml:space="preserve">Vitis </w:t>
      </w:r>
      <w:r w:rsidRPr="005D73B9">
        <w:rPr>
          <w:rFonts w:cs="Arial"/>
          <w:color w:val="000000"/>
          <w:shd w:val="clear" w:color="auto" w:fill="FFFFFF"/>
          <w:lang w:val="sl-SI"/>
        </w:rPr>
        <w:t>sp.</w:t>
      </w:r>
    </w:p>
    <w:p w14:paraId="5D0149E4" w14:textId="77777777" w:rsidR="0044534E" w:rsidRPr="005D73B9" w:rsidRDefault="0044534E" w:rsidP="00C96A11">
      <w:pPr>
        <w:jc w:val="both"/>
        <w:rPr>
          <w:rFonts w:cs="Arial"/>
          <w:b/>
          <w:lang w:val="sl-SI"/>
        </w:rPr>
      </w:pPr>
    </w:p>
    <w:p w14:paraId="157C9583" w14:textId="77777777" w:rsidR="0044534E" w:rsidRPr="005D73B9" w:rsidRDefault="0044534E">
      <w:pPr>
        <w:pStyle w:val="Title2"/>
        <w:numPr>
          <w:ilvl w:val="1"/>
          <w:numId w:val="4"/>
        </w:numPr>
        <w:jc w:val="both"/>
        <w:rPr>
          <w:rFonts w:cs="Arial"/>
          <w:lang w:val="sl-SI"/>
        </w:rPr>
      </w:pPr>
      <w:bookmarkStart w:id="25" w:name="_Toc97584238"/>
      <w:bookmarkStart w:id="26" w:name="_Toc107838222"/>
      <w:bookmarkStart w:id="27" w:name="_Toc137542989"/>
      <w:bookmarkStart w:id="28" w:name="_Toc137545652"/>
      <w:r w:rsidRPr="005D73B9">
        <w:rPr>
          <w:rFonts w:cs="Arial"/>
          <w:lang w:val="sl-SI"/>
        </w:rPr>
        <w:t>Opis in biologija</w:t>
      </w:r>
      <w:bookmarkEnd w:id="25"/>
      <w:bookmarkEnd w:id="26"/>
      <w:bookmarkEnd w:id="27"/>
      <w:bookmarkEnd w:id="28"/>
    </w:p>
    <w:p w14:paraId="6780795C" w14:textId="77777777" w:rsidR="0044534E" w:rsidRPr="005D73B9" w:rsidRDefault="0044534E" w:rsidP="00C96A11">
      <w:pPr>
        <w:jc w:val="both"/>
        <w:rPr>
          <w:rFonts w:cs="Arial"/>
          <w:color w:val="000000"/>
          <w:lang w:val="sl-SI"/>
        </w:rPr>
      </w:pPr>
    </w:p>
    <w:p w14:paraId="650D9ADA" w14:textId="50199C1C" w:rsidR="0044534E" w:rsidRPr="005D73B9" w:rsidRDefault="0044534E" w:rsidP="00C96A11">
      <w:pPr>
        <w:jc w:val="both"/>
        <w:rPr>
          <w:rFonts w:cs="Arial"/>
          <w:color w:val="000000"/>
          <w:szCs w:val="20"/>
          <w:shd w:val="clear" w:color="auto" w:fill="FFFFFF"/>
          <w:lang w:val="sl-SI"/>
        </w:rPr>
      </w:pPr>
      <w:r w:rsidRPr="005D73B9">
        <w:rPr>
          <w:rFonts w:cs="Arial"/>
          <w:color w:val="000000"/>
          <w:szCs w:val="20"/>
          <w:shd w:val="clear" w:color="auto" w:fill="FFFFFF"/>
          <w:lang w:val="sl-SI"/>
        </w:rPr>
        <w:t>Fitoplazma Grapevine</w:t>
      </w:r>
      <w:r w:rsidRPr="005D73B9">
        <w:rPr>
          <w:rFonts w:cs="Arial"/>
          <w:color w:val="000000"/>
          <w:szCs w:val="20"/>
          <w:lang w:val="sl-SI"/>
        </w:rPr>
        <w:t xml:space="preserve"> flavescence dorée povzroča na trti neozdravljivo bolezen zlato trsno rumenico. </w:t>
      </w:r>
      <w:r w:rsidRPr="005D73B9">
        <w:rPr>
          <w:rFonts w:cs="Arial"/>
          <w:color w:val="000000"/>
          <w:szCs w:val="20"/>
          <w:shd w:val="clear" w:color="auto" w:fill="FFFFFF"/>
          <w:lang w:val="sl-SI"/>
        </w:rPr>
        <w:t xml:space="preserve">Uvrščena </w:t>
      </w:r>
      <w:r w:rsidR="003227E6" w:rsidRPr="005D73B9">
        <w:rPr>
          <w:rFonts w:cs="Arial"/>
          <w:color w:val="000000"/>
          <w:szCs w:val="20"/>
          <w:shd w:val="clear" w:color="auto" w:fill="FFFFFF"/>
          <w:lang w:val="sl-SI"/>
        </w:rPr>
        <w:t xml:space="preserve">je </w:t>
      </w:r>
      <w:r w:rsidRPr="005D73B9">
        <w:rPr>
          <w:rFonts w:cs="Arial"/>
          <w:color w:val="000000"/>
          <w:szCs w:val="20"/>
          <w:shd w:val="clear" w:color="auto" w:fill="FFFFFF"/>
          <w:lang w:val="sl-SI"/>
        </w:rPr>
        <w:t>v skupino fitoplazem 16SrV in</w:t>
      </w:r>
      <w:r w:rsidR="0073321B" w:rsidRPr="005D73B9">
        <w:rPr>
          <w:rFonts w:cs="Arial"/>
          <w:color w:val="000000"/>
          <w:szCs w:val="20"/>
          <w:shd w:val="clear" w:color="auto" w:fill="FFFFFF"/>
          <w:lang w:val="sl-SI"/>
        </w:rPr>
        <w:t xml:space="preserve"> </w:t>
      </w:r>
      <w:r w:rsidRPr="005D73B9">
        <w:rPr>
          <w:rFonts w:cs="Arial"/>
          <w:color w:val="000000"/>
          <w:szCs w:val="20"/>
          <w:shd w:val="clear" w:color="auto" w:fill="FFFFFF"/>
          <w:lang w:val="sl-SI"/>
        </w:rPr>
        <w:t>v rastlinah živi v floemskem prevodnem tkivu. Navzoča je tudi v žuželčjih prenašalcih, ki se hranijo z rastlinskim sokom.</w:t>
      </w:r>
    </w:p>
    <w:p w14:paraId="55FA8DD0" w14:textId="77777777" w:rsidR="0044534E" w:rsidRPr="005D73B9" w:rsidRDefault="0044534E" w:rsidP="00C96A11">
      <w:pPr>
        <w:jc w:val="both"/>
        <w:rPr>
          <w:rFonts w:cs="Arial"/>
          <w:color w:val="000000"/>
          <w:szCs w:val="20"/>
          <w:shd w:val="clear" w:color="auto" w:fill="FFFFFF"/>
          <w:lang w:val="sl-SI"/>
        </w:rPr>
      </w:pPr>
    </w:p>
    <w:p w14:paraId="31B266B4" w14:textId="6D6A50F6" w:rsidR="0044534E" w:rsidRPr="005D73B9" w:rsidRDefault="0044534E" w:rsidP="00C96A11">
      <w:pPr>
        <w:jc w:val="both"/>
        <w:rPr>
          <w:rFonts w:cs="Arial"/>
          <w:color w:val="000000"/>
          <w:szCs w:val="20"/>
          <w:shd w:val="clear" w:color="auto" w:fill="FFFFFF"/>
          <w:lang w:val="sl-SI"/>
        </w:rPr>
      </w:pPr>
      <w:r w:rsidRPr="005D73B9">
        <w:rPr>
          <w:rFonts w:cs="Arial"/>
          <w:color w:val="000000"/>
          <w:szCs w:val="20"/>
          <w:shd w:val="clear" w:color="auto" w:fill="FFFFFF"/>
          <w:lang w:val="sl-SI"/>
        </w:rPr>
        <w:t xml:space="preserve">Najbolj učinkovit prenašalec fitoplazme FD </w:t>
      </w:r>
      <w:r w:rsidR="00B727FA" w:rsidRPr="005D73B9">
        <w:rPr>
          <w:rFonts w:cs="Arial"/>
          <w:color w:val="000000"/>
          <w:szCs w:val="20"/>
          <w:shd w:val="clear" w:color="auto" w:fill="FFFFFF"/>
          <w:lang w:val="sl-SI"/>
        </w:rPr>
        <w:t xml:space="preserve">je </w:t>
      </w:r>
      <w:r w:rsidRPr="005D73B9">
        <w:rPr>
          <w:rFonts w:cs="Arial"/>
          <w:color w:val="000000"/>
          <w:szCs w:val="20"/>
          <w:shd w:val="clear" w:color="auto" w:fill="FFFFFF"/>
          <w:lang w:val="sl-SI"/>
        </w:rPr>
        <w:t>ameriški škržatek (</w:t>
      </w:r>
      <w:r w:rsidRPr="005D73B9">
        <w:rPr>
          <w:rFonts w:cs="Arial"/>
          <w:i/>
          <w:color w:val="000000"/>
          <w:szCs w:val="20"/>
          <w:lang w:val="sl-SI"/>
        </w:rPr>
        <w:t xml:space="preserve">Scaphoideus titanus; </w:t>
      </w:r>
      <w:r w:rsidRPr="005D73B9">
        <w:rPr>
          <w:rFonts w:cs="Arial"/>
          <w:color w:val="000000"/>
          <w:szCs w:val="20"/>
          <w:lang w:val="sl-SI"/>
        </w:rPr>
        <w:t>Hemiptera, Cicadellidae</w:t>
      </w:r>
      <w:r w:rsidRPr="005D73B9">
        <w:rPr>
          <w:rFonts w:cs="Arial"/>
          <w:color w:val="000000"/>
          <w:szCs w:val="20"/>
          <w:shd w:val="clear" w:color="auto" w:fill="FFFFFF"/>
          <w:lang w:val="sl-SI"/>
        </w:rPr>
        <w:t xml:space="preserve">), ki </w:t>
      </w:r>
      <w:r w:rsidRPr="005D73B9">
        <w:rPr>
          <w:rFonts w:cs="Arial"/>
          <w:color w:val="000000"/>
          <w:szCs w:val="20"/>
          <w:lang w:val="sl-SI"/>
        </w:rPr>
        <w:t xml:space="preserve">izvira iz Severne Amerike. V Evropo je bil vnesen v petdesetih letih prejšnjega stoletja (v Francijo). </w:t>
      </w:r>
      <w:r w:rsidRPr="005D73B9">
        <w:rPr>
          <w:rFonts w:cs="Arial"/>
          <w:color w:val="000000"/>
          <w:szCs w:val="20"/>
          <w:shd w:val="clear" w:color="auto" w:fill="FFFFFF"/>
          <w:lang w:val="sl-SI"/>
        </w:rPr>
        <w:t xml:space="preserve">Prehranjuje se v floemu in s sesanjem rastlinskih sokov na </w:t>
      </w:r>
      <w:r w:rsidR="006E5E86" w:rsidRPr="005D73B9">
        <w:rPr>
          <w:rFonts w:cs="Arial"/>
          <w:color w:val="000000"/>
          <w:szCs w:val="20"/>
          <w:shd w:val="clear" w:color="auto" w:fill="FFFFFF"/>
          <w:lang w:val="sl-SI"/>
        </w:rPr>
        <w:t xml:space="preserve">okuženi </w:t>
      </w:r>
      <w:r w:rsidRPr="005D73B9">
        <w:rPr>
          <w:rFonts w:cs="Arial"/>
          <w:color w:val="000000"/>
          <w:szCs w:val="20"/>
          <w:shd w:val="clear" w:color="auto" w:fill="FFFFFF"/>
          <w:lang w:val="sl-SI"/>
        </w:rPr>
        <w:t>trti sprejme fitoplaz</w:t>
      </w:r>
      <w:r w:rsidR="00A16759" w:rsidRPr="005D73B9">
        <w:rPr>
          <w:rFonts w:cs="Arial"/>
          <w:color w:val="000000"/>
          <w:szCs w:val="20"/>
          <w:shd w:val="clear" w:color="auto" w:fill="FFFFFF"/>
          <w:lang w:val="sl-SI"/>
        </w:rPr>
        <w:t>m</w:t>
      </w:r>
      <w:r w:rsidRPr="005D73B9">
        <w:rPr>
          <w:rFonts w:cs="Arial"/>
          <w:color w:val="000000"/>
          <w:szCs w:val="20"/>
          <w:shd w:val="clear" w:color="auto" w:fill="FFFFFF"/>
          <w:lang w:val="sl-SI"/>
        </w:rPr>
        <w:t>o</w:t>
      </w:r>
      <w:r w:rsidR="0073321B" w:rsidRPr="005D73B9">
        <w:rPr>
          <w:rFonts w:cs="Arial"/>
          <w:color w:val="000000"/>
          <w:szCs w:val="20"/>
          <w:shd w:val="clear" w:color="auto" w:fill="FFFFFF"/>
          <w:lang w:val="sl-SI"/>
        </w:rPr>
        <w:t xml:space="preserve"> </w:t>
      </w:r>
      <w:r w:rsidR="006E5E86" w:rsidRPr="005D73B9">
        <w:rPr>
          <w:rFonts w:cs="Arial"/>
          <w:color w:val="000000"/>
          <w:szCs w:val="20"/>
          <w:shd w:val="clear" w:color="auto" w:fill="FFFFFF"/>
          <w:lang w:val="sl-SI"/>
        </w:rPr>
        <w:t xml:space="preserve">in jo prenese </w:t>
      </w:r>
      <w:r w:rsidRPr="005D73B9">
        <w:rPr>
          <w:rFonts w:cs="Arial"/>
          <w:color w:val="000000"/>
          <w:szCs w:val="20"/>
          <w:shd w:val="clear" w:color="auto" w:fill="FFFFFF"/>
          <w:lang w:val="sl-SI"/>
        </w:rPr>
        <w:t>na zdrave trte.</w:t>
      </w:r>
      <w:r w:rsidRPr="005D73B9">
        <w:rPr>
          <w:rFonts w:cs="Arial"/>
          <w:i/>
          <w:color w:val="000000"/>
          <w:szCs w:val="20"/>
          <w:lang w:val="sl-SI"/>
        </w:rPr>
        <w:t xml:space="preserve"> </w:t>
      </w:r>
    </w:p>
    <w:p w14:paraId="241AD46B" w14:textId="77777777" w:rsidR="0044534E" w:rsidRPr="005D73B9" w:rsidRDefault="0044534E" w:rsidP="00C96A11">
      <w:pPr>
        <w:jc w:val="both"/>
        <w:rPr>
          <w:rFonts w:cs="Arial"/>
          <w:i/>
          <w:color w:val="000000"/>
          <w:szCs w:val="20"/>
          <w:lang w:val="sl-SI"/>
        </w:rPr>
      </w:pPr>
    </w:p>
    <w:p w14:paraId="1A70EE5E" w14:textId="77777777" w:rsidR="006E5E86" w:rsidRPr="005D73B9" w:rsidRDefault="006E5E86" w:rsidP="006E5E86">
      <w:pPr>
        <w:pStyle w:val="Alineazaodstavkom"/>
        <w:numPr>
          <w:ilvl w:val="0"/>
          <w:numId w:val="0"/>
        </w:numPr>
        <w:rPr>
          <w:rFonts w:ascii="Arial" w:hAnsi="Arial" w:cs="Arial"/>
          <w:color w:val="000000"/>
          <w:sz w:val="20"/>
          <w:szCs w:val="20"/>
          <w:shd w:val="clear" w:color="auto" w:fill="FFFFFF"/>
        </w:rPr>
      </w:pPr>
      <w:r w:rsidRPr="005D73B9">
        <w:rPr>
          <w:rFonts w:ascii="Arial" w:hAnsi="Arial" w:cs="Arial"/>
          <w:color w:val="000000"/>
          <w:sz w:val="20"/>
          <w:szCs w:val="20"/>
          <w:shd w:val="clear" w:color="auto" w:fill="FFFFFF"/>
        </w:rPr>
        <w:t xml:space="preserve">Fitoplazmo prenašajo že nimfe tretjega razvojnega stadija (L3), najbolj učinkoviti prenašalci pa so odrasli škržatki. </w:t>
      </w:r>
    </w:p>
    <w:p w14:paraId="3453DC39" w14:textId="22B0F1D8" w:rsidR="0044534E" w:rsidRPr="005D73B9" w:rsidRDefault="0044534E" w:rsidP="00C96A11">
      <w:pPr>
        <w:jc w:val="both"/>
        <w:rPr>
          <w:rFonts w:cs="Arial"/>
          <w:color w:val="000000"/>
          <w:szCs w:val="20"/>
          <w:lang w:val="sl-SI"/>
        </w:rPr>
      </w:pPr>
      <w:r w:rsidRPr="005D73B9">
        <w:rPr>
          <w:rFonts w:cs="Arial"/>
          <w:color w:val="000000"/>
          <w:szCs w:val="20"/>
          <w:lang w:val="sl-SI"/>
        </w:rPr>
        <w:t>Ameriški škržatek</w:t>
      </w:r>
      <w:r w:rsidRPr="005D73B9">
        <w:rPr>
          <w:rFonts w:cs="Arial"/>
          <w:i/>
          <w:color w:val="000000"/>
          <w:szCs w:val="20"/>
          <w:lang w:val="sl-SI"/>
        </w:rPr>
        <w:t xml:space="preserve"> </w:t>
      </w:r>
      <w:r w:rsidRPr="005D73B9">
        <w:rPr>
          <w:rFonts w:cs="Arial"/>
          <w:color w:val="000000"/>
          <w:szCs w:val="20"/>
          <w:lang w:val="sl-SI"/>
        </w:rPr>
        <w:t>fitoplazmo FD sprejme med hranjenjem na listih okuženih rastlin. Okužbo začne širiti po preteku 4-5 tednov latentnega obdobja</w:t>
      </w:r>
      <w:r w:rsidR="006E5E86" w:rsidRPr="005D73B9">
        <w:rPr>
          <w:rFonts w:cs="Arial"/>
          <w:color w:val="000000"/>
          <w:szCs w:val="20"/>
          <w:lang w:val="sl-SI"/>
        </w:rPr>
        <w:t xml:space="preserve">. </w:t>
      </w:r>
      <w:r w:rsidRPr="005D73B9">
        <w:rPr>
          <w:rFonts w:cs="Arial"/>
          <w:color w:val="000000"/>
          <w:szCs w:val="20"/>
          <w:lang w:val="sl-SI"/>
        </w:rPr>
        <w:t xml:space="preserve"> </w:t>
      </w:r>
      <w:r w:rsidR="006E5E86" w:rsidRPr="005D73B9">
        <w:rPr>
          <w:rFonts w:cs="Arial"/>
          <w:color w:val="000000"/>
          <w:szCs w:val="20"/>
          <w:lang w:val="sl-SI"/>
        </w:rPr>
        <w:t xml:space="preserve">Kužen ostane </w:t>
      </w:r>
      <w:r w:rsidRPr="005D73B9">
        <w:rPr>
          <w:rFonts w:cs="Arial"/>
          <w:color w:val="000000"/>
          <w:szCs w:val="20"/>
          <w:lang w:val="sl-SI"/>
        </w:rPr>
        <w:t xml:space="preserve">celotno življenjsko dobo. </w:t>
      </w:r>
    </w:p>
    <w:p w14:paraId="0A434C5A" w14:textId="77777777" w:rsidR="006E5E86" w:rsidRPr="005D73B9" w:rsidRDefault="006E5E86" w:rsidP="00C96A11">
      <w:pPr>
        <w:jc w:val="both"/>
        <w:rPr>
          <w:rFonts w:cs="Arial"/>
          <w:color w:val="000000"/>
          <w:szCs w:val="20"/>
          <w:lang w:val="sl-SI"/>
        </w:rPr>
      </w:pPr>
    </w:p>
    <w:p w14:paraId="103437E6" w14:textId="19DB39C0" w:rsidR="0044534E" w:rsidRPr="005D73B9" w:rsidRDefault="0044534E" w:rsidP="00C96A11">
      <w:pPr>
        <w:jc w:val="both"/>
        <w:rPr>
          <w:rFonts w:cs="Arial"/>
          <w:color w:val="000000"/>
          <w:szCs w:val="20"/>
          <w:lang w:val="sl-SI"/>
        </w:rPr>
      </w:pPr>
      <w:r w:rsidRPr="005D73B9">
        <w:rPr>
          <w:rFonts w:cs="Arial"/>
          <w:color w:val="000000"/>
          <w:szCs w:val="20"/>
          <w:lang w:val="sl-SI"/>
        </w:rPr>
        <w:t xml:space="preserve">Življenjski cikel ameriškega škržatka se odvija na rastlinah </w:t>
      </w:r>
      <w:r w:rsidRPr="005D73B9">
        <w:rPr>
          <w:rFonts w:cs="Arial"/>
          <w:i/>
          <w:color w:val="000000"/>
          <w:szCs w:val="20"/>
          <w:lang w:val="sl-SI"/>
        </w:rPr>
        <w:t>Vitis</w:t>
      </w:r>
      <w:r w:rsidRPr="005D73B9">
        <w:rPr>
          <w:rFonts w:cs="Arial"/>
          <w:color w:val="000000"/>
          <w:szCs w:val="20"/>
          <w:lang w:val="sl-SI"/>
        </w:rPr>
        <w:t xml:space="preserve"> sp., kjer se hrani in razmnožuje ter razvije eno generacijo letno. </w:t>
      </w:r>
    </w:p>
    <w:p w14:paraId="570062CE" w14:textId="77777777" w:rsidR="00535758" w:rsidRPr="005D73B9" w:rsidRDefault="00535758" w:rsidP="00C96A11">
      <w:pPr>
        <w:jc w:val="both"/>
        <w:rPr>
          <w:rFonts w:cs="Arial"/>
          <w:color w:val="000000"/>
          <w:szCs w:val="20"/>
          <w:lang w:val="sl-SI"/>
        </w:rPr>
      </w:pPr>
    </w:p>
    <w:p w14:paraId="3E512714" w14:textId="0239E725" w:rsidR="0044534E" w:rsidRPr="005D73B9" w:rsidRDefault="0044534E" w:rsidP="006E5E86">
      <w:pPr>
        <w:pStyle w:val="Alineazaodstavkom"/>
        <w:numPr>
          <w:ilvl w:val="0"/>
          <w:numId w:val="0"/>
        </w:numPr>
        <w:rPr>
          <w:rFonts w:ascii="Arial" w:hAnsi="Arial" w:cs="Arial"/>
          <w:sz w:val="20"/>
          <w:szCs w:val="20"/>
        </w:rPr>
      </w:pPr>
      <w:r w:rsidRPr="005D73B9">
        <w:rPr>
          <w:rFonts w:ascii="Arial" w:hAnsi="Arial" w:cs="Arial"/>
          <w:sz w:val="20"/>
          <w:szCs w:val="20"/>
        </w:rPr>
        <w:t xml:space="preserve">Med avgustom in oktobrom </w:t>
      </w:r>
      <w:r w:rsidRPr="005D73B9">
        <w:rPr>
          <w:rFonts w:ascii="Arial" w:hAnsi="Arial" w:cs="Arial"/>
          <w:sz w:val="20"/>
          <w:szCs w:val="20"/>
          <w:shd w:val="clear" w:color="auto" w:fill="FFFFFF"/>
        </w:rPr>
        <w:t xml:space="preserve">samice odložijo </w:t>
      </w:r>
      <w:hyperlink r:id="rId19" w:tooltip="Jajce" w:history="1">
        <w:r w:rsidRPr="005D73B9">
          <w:rPr>
            <w:rFonts w:ascii="Arial" w:hAnsi="Arial" w:cs="Arial"/>
            <w:sz w:val="20"/>
            <w:szCs w:val="20"/>
          </w:rPr>
          <w:t>jajčeca</w:t>
        </w:r>
      </w:hyperlink>
      <w:r w:rsidRPr="005D73B9">
        <w:rPr>
          <w:rFonts w:ascii="Arial" w:hAnsi="Arial" w:cs="Arial"/>
          <w:sz w:val="20"/>
          <w:szCs w:val="20"/>
          <w:shd w:val="clear" w:color="auto" w:fill="FFFFFF"/>
        </w:rPr>
        <w:t xml:space="preserve"> pod lub dvoletnega lesa vinske trte, kjer le-ta prezimijo</w:t>
      </w:r>
      <w:r w:rsidRPr="005D73B9">
        <w:rPr>
          <w:rFonts w:ascii="Arial" w:hAnsi="Arial" w:cs="Arial"/>
          <w:sz w:val="20"/>
          <w:szCs w:val="20"/>
        </w:rPr>
        <w:t>.</w:t>
      </w:r>
      <w:r w:rsidRPr="005D73B9">
        <w:rPr>
          <w:rFonts w:ascii="Arial" w:hAnsi="Arial" w:cs="Arial"/>
          <w:sz w:val="20"/>
          <w:szCs w:val="20"/>
          <w:shd w:val="clear" w:color="auto" w:fill="FFFFFF"/>
        </w:rPr>
        <w:t>Belkasta ledvičasta jajčeca so dolga 1,3 mm, na sprednjem delu vretenasta in na zadnjem delu zaobljena.</w:t>
      </w:r>
      <w:r w:rsidRPr="005D73B9">
        <w:rPr>
          <w:rFonts w:ascii="Arial" w:hAnsi="Arial" w:cs="Arial"/>
          <w:sz w:val="20"/>
          <w:szCs w:val="20"/>
        </w:rPr>
        <w:t xml:space="preserve"> </w:t>
      </w:r>
      <w:r w:rsidRPr="005D73B9">
        <w:rPr>
          <w:rFonts w:ascii="Arial" w:hAnsi="Arial" w:cs="Arial"/>
          <w:sz w:val="20"/>
          <w:szCs w:val="20"/>
          <w:shd w:val="clear" w:color="auto" w:fill="FFFFFF"/>
        </w:rPr>
        <w:t>Izleganje ličink se začne v drugi polovici maja in traja vse do začetka</w:t>
      </w:r>
      <w:r w:rsidR="0073321B" w:rsidRPr="005D73B9">
        <w:rPr>
          <w:rFonts w:ascii="Arial" w:hAnsi="Arial" w:cs="Arial"/>
          <w:sz w:val="20"/>
          <w:szCs w:val="20"/>
          <w:shd w:val="clear" w:color="auto" w:fill="FFFFFF"/>
        </w:rPr>
        <w:t xml:space="preserve"> (sredine)</w:t>
      </w:r>
      <w:r w:rsidRPr="005D73B9">
        <w:rPr>
          <w:rFonts w:ascii="Arial" w:hAnsi="Arial" w:cs="Arial"/>
          <w:sz w:val="20"/>
          <w:szCs w:val="20"/>
          <w:shd w:val="clear" w:color="auto" w:fill="FFFFFF"/>
        </w:rPr>
        <w:t xml:space="preserve"> julija.</w:t>
      </w:r>
    </w:p>
    <w:p w14:paraId="1831C56D" w14:textId="77777777" w:rsidR="00535758" w:rsidRPr="005D73B9" w:rsidRDefault="00535758" w:rsidP="00535758">
      <w:pPr>
        <w:pStyle w:val="Alineazaodstavkom"/>
        <w:numPr>
          <w:ilvl w:val="0"/>
          <w:numId w:val="0"/>
        </w:numPr>
        <w:ind w:left="720"/>
        <w:rPr>
          <w:rFonts w:ascii="Arial" w:hAnsi="Arial" w:cs="Arial"/>
          <w:color w:val="000000"/>
          <w:sz w:val="20"/>
          <w:szCs w:val="20"/>
        </w:rPr>
      </w:pPr>
    </w:p>
    <w:p w14:paraId="4A5510C4" w14:textId="77777777" w:rsidR="0044534E" w:rsidRPr="005D73B9" w:rsidRDefault="0044534E" w:rsidP="006E5E86">
      <w:pPr>
        <w:pStyle w:val="Alineazaodstavkom"/>
        <w:numPr>
          <w:ilvl w:val="0"/>
          <w:numId w:val="0"/>
        </w:numPr>
        <w:rPr>
          <w:rFonts w:ascii="Arial" w:hAnsi="Arial" w:cs="Arial"/>
          <w:color w:val="000000"/>
          <w:sz w:val="20"/>
          <w:szCs w:val="20"/>
        </w:rPr>
      </w:pPr>
      <w:r w:rsidRPr="005D73B9">
        <w:rPr>
          <w:rFonts w:ascii="Arial" w:hAnsi="Arial" w:cs="Arial"/>
          <w:color w:val="000000"/>
          <w:sz w:val="20"/>
          <w:szCs w:val="20"/>
        </w:rPr>
        <w:t xml:space="preserve">Ličinke oz. nimfe imajo pet razvojnih stadijev in merijo od 1,8 mm do 5,2 mm v dolžino. </w:t>
      </w:r>
      <w:r w:rsidRPr="005D73B9">
        <w:rPr>
          <w:rFonts w:ascii="Arial" w:hAnsi="Arial" w:cs="Arial"/>
          <w:color w:val="000000"/>
          <w:sz w:val="20"/>
          <w:szCs w:val="20"/>
          <w:shd w:val="clear" w:color="auto" w:fill="FFFFFF"/>
        </w:rPr>
        <w:t xml:space="preserve">Zanje je značilno, da imajo na zadnjem členu zadka dve črni bočni pegi. </w:t>
      </w:r>
      <w:r w:rsidRPr="005D73B9">
        <w:rPr>
          <w:rFonts w:ascii="Arial" w:hAnsi="Arial" w:cs="Arial"/>
          <w:color w:val="000000"/>
          <w:sz w:val="20"/>
          <w:szCs w:val="20"/>
        </w:rPr>
        <w:t xml:space="preserve">Opazimo jih lahko od sredine maja do avgusta na spodnji strani listov vinskih trt. </w:t>
      </w:r>
      <w:r w:rsidRPr="005D73B9">
        <w:rPr>
          <w:rFonts w:ascii="Arial" w:hAnsi="Arial" w:cs="Arial"/>
          <w:color w:val="000000"/>
          <w:sz w:val="20"/>
          <w:szCs w:val="20"/>
          <w:shd w:val="clear" w:color="auto" w:fill="FFFFFF"/>
        </w:rPr>
        <w:t>Do odraslega škržata se razvijejo v 30 do 50 dneh.</w:t>
      </w:r>
    </w:p>
    <w:p w14:paraId="486FB6D8" w14:textId="77777777" w:rsidR="00535758" w:rsidRPr="005D73B9" w:rsidRDefault="00535758" w:rsidP="006E5E86">
      <w:pPr>
        <w:pStyle w:val="Alineazaodstavkom"/>
        <w:numPr>
          <w:ilvl w:val="0"/>
          <w:numId w:val="0"/>
        </w:numPr>
        <w:rPr>
          <w:rFonts w:ascii="Arial" w:hAnsi="Arial" w:cs="Arial"/>
          <w:color w:val="000000"/>
          <w:sz w:val="20"/>
          <w:szCs w:val="20"/>
        </w:rPr>
      </w:pPr>
    </w:p>
    <w:p w14:paraId="23454DE0" w14:textId="306DD356" w:rsidR="00D612C2" w:rsidRPr="005D73B9" w:rsidRDefault="0044534E" w:rsidP="00D612C2">
      <w:pPr>
        <w:spacing w:line="240" w:lineRule="auto"/>
        <w:jc w:val="both"/>
        <w:rPr>
          <w:rFonts w:cs="Arial"/>
          <w:lang w:val="sl-SI"/>
        </w:rPr>
      </w:pPr>
      <w:r w:rsidRPr="005D73B9">
        <w:rPr>
          <w:rFonts w:cs="Arial"/>
          <w:color w:val="000000"/>
          <w:szCs w:val="20"/>
          <w:lang w:val="sl-SI"/>
        </w:rPr>
        <w:t>Samice odraslih osebkov so večje (5,5</w:t>
      </w:r>
      <w:r w:rsidR="00086AB3" w:rsidRPr="005D73B9">
        <w:rPr>
          <w:rFonts w:cs="Arial"/>
          <w:color w:val="000000"/>
          <w:szCs w:val="20"/>
          <w:lang w:val="sl-SI"/>
        </w:rPr>
        <w:t xml:space="preserve"> </w:t>
      </w:r>
      <w:r w:rsidRPr="005D73B9">
        <w:rPr>
          <w:rFonts w:cs="Arial"/>
          <w:color w:val="000000"/>
          <w:szCs w:val="20"/>
          <w:lang w:val="sl-SI"/>
        </w:rPr>
        <w:t>-</w:t>
      </w:r>
      <w:r w:rsidR="00086AB3" w:rsidRPr="005D73B9">
        <w:rPr>
          <w:rFonts w:cs="Arial"/>
          <w:color w:val="000000"/>
          <w:szCs w:val="20"/>
          <w:lang w:val="sl-SI"/>
        </w:rPr>
        <w:t xml:space="preserve"> </w:t>
      </w:r>
      <w:r w:rsidRPr="005D73B9">
        <w:rPr>
          <w:rFonts w:cs="Arial"/>
          <w:color w:val="000000"/>
          <w:szCs w:val="20"/>
          <w:lang w:val="sl-SI"/>
        </w:rPr>
        <w:t>5,8 mm) od samcev (4,8</w:t>
      </w:r>
      <w:r w:rsidR="00086AB3" w:rsidRPr="005D73B9">
        <w:rPr>
          <w:rFonts w:cs="Arial"/>
          <w:color w:val="000000"/>
          <w:szCs w:val="20"/>
          <w:lang w:val="sl-SI"/>
        </w:rPr>
        <w:t xml:space="preserve"> </w:t>
      </w:r>
      <w:r w:rsidRPr="005D73B9">
        <w:rPr>
          <w:rFonts w:cs="Arial"/>
          <w:color w:val="000000"/>
          <w:szCs w:val="20"/>
          <w:lang w:val="sl-SI"/>
        </w:rPr>
        <w:t>-</w:t>
      </w:r>
      <w:r w:rsidR="00086AB3" w:rsidRPr="005D73B9">
        <w:rPr>
          <w:rFonts w:cs="Arial"/>
          <w:color w:val="000000"/>
          <w:szCs w:val="20"/>
          <w:lang w:val="sl-SI"/>
        </w:rPr>
        <w:t xml:space="preserve"> </w:t>
      </w:r>
      <w:r w:rsidRPr="005D73B9">
        <w:rPr>
          <w:rFonts w:cs="Arial"/>
          <w:color w:val="000000"/>
          <w:szCs w:val="20"/>
          <w:lang w:val="sl-SI"/>
        </w:rPr>
        <w:t>5</w:t>
      </w:r>
      <w:r w:rsidR="0073321B" w:rsidRPr="005D73B9">
        <w:rPr>
          <w:rFonts w:cs="Arial"/>
          <w:color w:val="000000"/>
          <w:szCs w:val="20"/>
          <w:lang w:val="sl-SI"/>
        </w:rPr>
        <w:t>,0</w:t>
      </w:r>
      <w:r w:rsidRPr="005D73B9">
        <w:rPr>
          <w:rFonts w:cs="Arial"/>
          <w:color w:val="000000"/>
          <w:szCs w:val="20"/>
          <w:lang w:val="sl-SI"/>
        </w:rPr>
        <w:t xml:space="preserve"> mm). Odrasli osebki imajo bledo rumeno </w:t>
      </w:r>
      <w:r w:rsidRPr="005D73B9">
        <w:rPr>
          <w:rFonts w:cs="Arial"/>
          <w:color w:val="000000"/>
          <w:szCs w:val="20"/>
          <w:shd w:val="clear" w:color="auto" w:fill="FFFFFF"/>
          <w:lang w:val="sl-SI"/>
        </w:rPr>
        <w:t xml:space="preserve">podolgovato telo z deltasto obliko glave. Preko glave in hrbtnega dela predprsja potekajo rjavkaste proge. Posebej značilne za njih sta dve ali tri črne ali temno rjave proge, ki potekajo prek čela od enega sestavljenega očesa do drugega. Na svetlo rjavih krilih imajo vzorce svetlih peg in mrežast vzorec temno rjavih krilnih žil. </w:t>
      </w:r>
      <w:r w:rsidRPr="005D73B9">
        <w:rPr>
          <w:rFonts w:cs="Arial"/>
          <w:color w:val="000000"/>
          <w:szCs w:val="20"/>
          <w:lang w:val="sl-SI"/>
        </w:rPr>
        <w:t>Odrasli osebki se pojavljajo od začetka julija do sredine oktobra.</w:t>
      </w:r>
      <w:r w:rsidR="00D612C2" w:rsidRPr="005D73B9">
        <w:rPr>
          <w:rFonts w:cs="Arial"/>
          <w:lang w:val="sl-SI"/>
        </w:rPr>
        <w:t xml:space="preserve"> </w:t>
      </w:r>
    </w:p>
    <w:p w14:paraId="292E10A9" w14:textId="77777777" w:rsidR="00D612C2" w:rsidRPr="005D73B9" w:rsidRDefault="00D612C2" w:rsidP="00D612C2">
      <w:pPr>
        <w:spacing w:line="240" w:lineRule="auto"/>
        <w:jc w:val="both"/>
        <w:rPr>
          <w:rFonts w:cs="Arial"/>
          <w:lang w:val="sl-SI"/>
        </w:rPr>
      </w:pPr>
    </w:p>
    <w:p w14:paraId="1085BF7F" w14:textId="34C94A24" w:rsidR="00D612C2" w:rsidRPr="005D73B9" w:rsidRDefault="00D612C2" w:rsidP="00D612C2">
      <w:pPr>
        <w:spacing w:line="240" w:lineRule="auto"/>
        <w:jc w:val="both"/>
        <w:rPr>
          <w:rFonts w:cs="Arial"/>
          <w:lang w:val="sl-SI"/>
        </w:rPr>
      </w:pPr>
      <w:r w:rsidRPr="005D73B9">
        <w:rPr>
          <w:rFonts w:cs="Arial"/>
          <w:lang w:val="sl-SI"/>
        </w:rPr>
        <w:t>Drugi škržatki, ki so možni prenašalci FD in lahko fitoplazmo naključno prenesejo z drugih gostiteljskih rastlin na trto, so navadni dolgoglavec (</w:t>
      </w:r>
      <w:r w:rsidRPr="005D73B9">
        <w:rPr>
          <w:rFonts w:cs="Arial"/>
          <w:i/>
          <w:lang w:val="sl-SI"/>
        </w:rPr>
        <w:t>Dyctiophara europaea</w:t>
      </w:r>
      <w:r w:rsidRPr="005D73B9">
        <w:rPr>
          <w:rFonts w:cs="Arial"/>
          <w:lang w:val="sl-SI"/>
        </w:rPr>
        <w:t>), jelšev škržatek (</w:t>
      </w:r>
      <w:r w:rsidRPr="005D73B9">
        <w:rPr>
          <w:rFonts w:cs="Arial"/>
          <w:i/>
          <w:lang w:val="sl-SI"/>
        </w:rPr>
        <w:t>Oncopsis alni</w:t>
      </w:r>
      <w:r w:rsidRPr="005D73B9">
        <w:rPr>
          <w:rFonts w:cs="Arial"/>
          <w:lang w:val="sl-SI"/>
        </w:rPr>
        <w:t>), vzhodnjaški škržatek (</w:t>
      </w:r>
      <w:r w:rsidRPr="005D73B9">
        <w:rPr>
          <w:rFonts w:cs="Arial"/>
          <w:i/>
          <w:lang w:val="sl-SI"/>
        </w:rPr>
        <w:t>Orientus ishidae</w:t>
      </w:r>
      <w:r w:rsidRPr="005D73B9">
        <w:rPr>
          <w:rFonts w:cs="Arial"/>
          <w:lang w:val="sl-SI"/>
        </w:rPr>
        <w:t xml:space="preserve">) in glede na najnovejše raziskave zelo verjetno tudi škržatki rodu </w:t>
      </w:r>
      <w:r w:rsidRPr="005D73B9">
        <w:rPr>
          <w:rFonts w:cs="Arial"/>
          <w:i/>
          <w:lang w:val="sl-SI"/>
        </w:rPr>
        <w:t>Allygus</w:t>
      </w:r>
      <w:r w:rsidRPr="005D73B9">
        <w:rPr>
          <w:rFonts w:cs="Arial"/>
          <w:lang w:val="sl-SI"/>
        </w:rPr>
        <w:t xml:space="preserve"> spp.</w:t>
      </w:r>
    </w:p>
    <w:p w14:paraId="76102CC5" w14:textId="77777777" w:rsidR="00D612C2" w:rsidRPr="005D73B9" w:rsidRDefault="00D612C2" w:rsidP="00D612C2">
      <w:pPr>
        <w:spacing w:line="240" w:lineRule="auto"/>
        <w:jc w:val="both"/>
        <w:rPr>
          <w:rFonts w:eastAsiaTheme="majorEastAsia" w:cs="Arial"/>
          <w:b/>
          <w:szCs w:val="26"/>
          <w:lang w:val="sl-SI"/>
        </w:rPr>
      </w:pPr>
    </w:p>
    <w:p w14:paraId="65928643" w14:textId="77777777" w:rsidR="00D612C2" w:rsidRPr="005D73B9" w:rsidRDefault="00D612C2" w:rsidP="00D612C2">
      <w:pPr>
        <w:spacing w:line="240" w:lineRule="auto"/>
        <w:jc w:val="both"/>
        <w:rPr>
          <w:rFonts w:eastAsiaTheme="majorEastAsia" w:cs="Arial"/>
          <w:b/>
          <w:szCs w:val="26"/>
          <w:lang w:val="sl-SI"/>
        </w:rPr>
      </w:pPr>
    </w:p>
    <w:p w14:paraId="3C711BA0" w14:textId="4135AC8E" w:rsidR="0044534E" w:rsidRPr="005D73B9" w:rsidRDefault="0044534E" w:rsidP="006E5E86">
      <w:pPr>
        <w:pStyle w:val="Alineazaodstavkom"/>
        <w:numPr>
          <w:ilvl w:val="0"/>
          <w:numId w:val="0"/>
        </w:numPr>
        <w:rPr>
          <w:rFonts w:ascii="Arial" w:hAnsi="Arial" w:cs="Arial"/>
          <w:color w:val="000000"/>
          <w:sz w:val="20"/>
          <w:szCs w:val="20"/>
        </w:rPr>
      </w:pPr>
    </w:p>
    <w:p w14:paraId="5A3D9C98" w14:textId="77777777" w:rsidR="0044534E" w:rsidRPr="005D73B9" w:rsidRDefault="0044534E" w:rsidP="00C96A11">
      <w:pPr>
        <w:pStyle w:val="Alineazaodstavkom"/>
        <w:numPr>
          <w:ilvl w:val="0"/>
          <w:numId w:val="0"/>
        </w:numPr>
        <w:ind w:left="720"/>
        <w:rPr>
          <w:rFonts w:ascii="Arial" w:hAnsi="Arial" w:cs="Arial"/>
          <w:color w:val="000000"/>
          <w:sz w:val="20"/>
          <w:szCs w:val="20"/>
        </w:rPr>
      </w:pPr>
    </w:p>
    <w:p w14:paraId="0DF0C131" w14:textId="494389F1" w:rsidR="0044534E" w:rsidRPr="005D73B9" w:rsidRDefault="00D612C2" w:rsidP="00086AB3">
      <w:pPr>
        <w:pStyle w:val="Alineazaodstavkom"/>
        <w:numPr>
          <w:ilvl w:val="0"/>
          <w:numId w:val="0"/>
        </w:numPr>
        <w:jc w:val="center"/>
        <w:rPr>
          <w:rFonts w:ascii="Arial" w:hAnsi="Arial" w:cs="Arial"/>
          <w:color w:val="000000"/>
          <w:sz w:val="20"/>
          <w:szCs w:val="20"/>
        </w:rPr>
      </w:pP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Pr="005D73B9">
        <w:rPr>
          <w:rFonts w:ascii="Arial" w:hAnsi="Arial" w:cs="Arial"/>
          <w:color w:val="000000"/>
        </w:rPr>
        <w:fldChar w:fldCharType="begin"/>
      </w:r>
      <w:r w:rsidRPr="005D73B9">
        <w:rPr>
          <w:rFonts w:ascii="Arial" w:hAnsi="Arial" w:cs="Arial"/>
          <w:color w:val="000000"/>
        </w:rPr>
        <w:instrText xml:space="preserve"> INCLUDEPICTURE  "https://www.ivr.si/wp-content/uploads/2018/12/Slika-3-Gabrijel-Seljak.png" \* MERGEFORMATINET </w:instrText>
      </w:r>
      <w:r w:rsidRPr="005D73B9">
        <w:rPr>
          <w:rFonts w:ascii="Arial" w:hAnsi="Arial" w:cs="Arial"/>
          <w:color w:val="000000"/>
        </w:rPr>
        <w:fldChar w:fldCharType="separate"/>
      </w:r>
      <w:r w:rsidR="00B74C79" w:rsidRPr="005D73B9">
        <w:rPr>
          <w:rFonts w:ascii="Arial" w:hAnsi="Arial" w:cs="Arial"/>
          <w:color w:val="000000"/>
        </w:rPr>
        <w:fldChar w:fldCharType="begin"/>
      </w:r>
      <w:r w:rsidR="00B74C79" w:rsidRPr="005D73B9">
        <w:rPr>
          <w:rFonts w:ascii="Arial" w:hAnsi="Arial" w:cs="Arial"/>
          <w:color w:val="000000"/>
        </w:rPr>
        <w:instrText xml:space="preserve"> INCLUDEPICTURE  "https://www.ivr.si/wp-content/uploads/2018/12/Slika-3-Gabrijel-Seljak.png" \* MERGEFORMATINET </w:instrText>
      </w:r>
      <w:r w:rsidR="00B74C79" w:rsidRPr="005D73B9">
        <w:rPr>
          <w:rFonts w:ascii="Arial" w:hAnsi="Arial" w:cs="Arial"/>
          <w:color w:val="000000"/>
        </w:rPr>
        <w:fldChar w:fldCharType="separate"/>
      </w:r>
      <w:r w:rsidR="00356E41" w:rsidRPr="005D73B9">
        <w:rPr>
          <w:rFonts w:ascii="Arial" w:hAnsi="Arial" w:cs="Arial"/>
          <w:color w:val="000000"/>
        </w:rPr>
        <w:fldChar w:fldCharType="begin"/>
      </w:r>
      <w:r w:rsidR="00356E41" w:rsidRPr="005D73B9">
        <w:rPr>
          <w:rFonts w:ascii="Arial" w:hAnsi="Arial" w:cs="Arial"/>
          <w:color w:val="000000"/>
        </w:rPr>
        <w:instrText xml:space="preserve"> INCLUDEPICTURE  "https://www.ivr.si/wp-content/uploads/2018/12/Slika-3-Gabrijel-Seljak.png" \* MERGEFORMATINET </w:instrText>
      </w:r>
      <w:r w:rsidR="00356E41" w:rsidRPr="005D73B9">
        <w:rPr>
          <w:rFonts w:ascii="Arial" w:hAnsi="Arial" w:cs="Arial"/>
          <w:color w:val="000000"/>
        </w:rPr>
        <w:fldChar w:fldCharType="separate"/>
      </w:r>
      <w:r w:rsidR="000428AC" w:rsidRPr="005D73B9">
        <w:rPr>
          <w:rFonts w:ascii="Arial" w:hAnsi="Arial" w:cs="Arial"/>
          <w:color w:val="000000"/>
        </w:rPr>
        <w:fldChar w:fldCharType="begin"/>
      </w:r>
      <w:r w:rsidR="000428AC" w:rsidRPr="005D73B9">
        <w:rPr>
          <w:rFonts w:ascii="Arial" w:hAnsi="Arial" w:cs="Arial"/>
          <w:color w:val="000000"/>
        </w:rPr>
        <w:instrText xml:space="preserve"> INCLUDEPICTURE  "https://www.ivr.si/wp-content/uploads/2018/12/Slika-3-Gabrijel-Seljak.png" \* MERGEFORMATINET </w:instrText>
      </w:r>
      <w:r w:rsidR="000428AC" w:rsidRPr="005D73B9">
        <w:rPr>
          <w:rFonts w:ascii="Arial" w:hAnsi="Arial" w:cs="Arial"/>
          <w:color w:val="000000"/>
        </w:rPr>
        <w:fldChar w:fldCharType="separate"/>
      </w:r>
      <w:r w:rsidR="00157FFE">
        <w:rPr>
          <w:rFonts w:ascii="Arial" w:hAnsi="Arial" w:cs="Arial"/>
          <w:color w:val="000000"/>
        </w:rPr>
        <w:fldChar w:fldCharType="begin"/>
      </w:r>
      <w:r w:rsidR="00157FFE">
        <w:rPr>
          <w:rFonts w:ascii="Arial" w:hAnsi="Arial" w:cs="Arial"/>
          <w:color w:val="000000"/>
        </w:rPr>
        <w:instrText xml:space="preserve"> INCLUDEPICTURE  "https://www.ivr.si/wp-content/uploads/2018/12/Slika-3-Gabrijel-Seljak.png" \* MERGEFORMATINET </w:instrText>
      </w:r>
      <w:r w:rsidR="00157FFE">
        <w:rPr>
          <w:rFonts w:ascii="Arial" w:hAnsi="Arial" w:cs="Arial"/>
          <w:color w:val="000000"/>
        </w:rPr>
        <w:fldChar w:fldCharType="separate"/>
      </w:r>
      <w:r w:rsidR="00000000">
        <w:rPr>
          <w:rFonts w:ascii="Arial" w:hAnsi="Arial" w:cs="Arial"/>
          <w:color w:val="000000"/>
        </w:rPr>
        <w:fldChar w:fldCharType="begin"/>
      </w:r>
      <w:r w:rsidR="00000000">
        <w:rPr>
          <w:rFonts w:ascii="Arial" w:hAnsi="Arial" w:cs="Arial"/>
          <w:color w:val="000000"/>
        </w:rPr>
        <w:instrText xml:space="preserve"> INCLUDEPICTURE  "https://www.ivr.si/wp-content/uploads/2018/12/Slika-3-Gabrijel-Seljak.png" \* MERGEFORMATINET </w:instrText>
      </w:r>
      <w:r w:rsidR="00000000">
        <w:rPr>
          <w:rFonts w:ascii="Arial" w:hAnsi="Arial" w:cs="Arial"/>
          <w:color w:val="000000"/>
        </w:rPr>
        <w:fldChar w:fldCharType="separate"/>
      </w:r>
      <w:r w:rsidR="00A63B56">
        <w:rPr>
          <w:rFonts w:ascii="Arial" w:hAnsi="Arial" w:cs="Arial"/>
          <w:color w:val="000000"/>
        </w:rPr>
        <w:pict w14:anchorId="0A88B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olaž fotografij, ki prikazuje razvojne stadije prenešalca fitoplazme FD - ameriškega škržatka. " style="width:426pt;height:276pt;mso-position-vertical:absolute">
            <v:imagedata r:id="rId20" r:href="rId21"/>
          </v:shape>
        </w:pict>
      </w:r>
      <w:r w:rsidR="00000000">
        <w:rPr>
          <w:rFonts w:ascii="Arial" w:hAnsi="Arial" w:cs="Arial"/>
          <w:color w:val="000000"/>
        </w:rPr>
        <w:fldChar w:fldCharType="end"/>
      </w:r>
      <w:r w:rsidR="00157FFE">
        <w:rPr>
          <w:rFonts w:ascii="Arial" w:hAnsi="Arial" w:cs="Arial"/>
          <w:color w:val="000000"/>
        </w:rPr>
        <w:fldChar w:fldCharType="end"/>
      </w:r>
      <w:r w:rsidR="000428AC" w:rsidRPr="005D73B9">
        <w:rPr>
          <w:rFonts w:ascii="Arial" w:hAnsi="Arial" w:cs="Arial"/>
          <w:color w:val="000000"/>
        </w:rPr>
        <w:fldChar w:fldCharType="end"/>
      </w:r>
      <w:r w:rsidR="00356E41" w:rsidRPr="005D73B9">
        <w:rPr>
          <w:rFonts w:ascii="Arial" w:hAnsi="Arial" w:cs="Arial"/>
          <w:color w:val="000000"/>
        </w:rPr>
        <w:fldChar w:fldCharType="end"/>
      </w:r>
      <w:r w:rsidR="00B74C79"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Pr="005D73B9">
        <w:rPr>
          <w:rFonts w:ascii="Arial" w:hAnsi="Arial" w:cs="Arial"/>
          <w:color w:val="000000"/>
        </w:rPr>
        <w:fldChar w:fldCharType="end"/>
      </w:r>
      <w:r w:rsidR="00086AB3" w:rsidRPr="005D73B9">
        <w:rPr>
          <w:rFonts w:ascii="Arial" w:hAnsi="Arial" w:cs="Arial"/>
          <w:color w:val="000000"/>
        </w:rPr>
        <w:br/>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C96A11" w:rsidRPr="005D73B9">
        <w:rPr>
          <w:rFonts w:ascii="Arial" w:hAnsi="Arial" w:cs="Arial"/>
          <w:color w:val="000000"/>
        </w:rPr>
        <w:fldChar w:fldCharType="begin"/>
      </w:r>
      <w:r w:rsidR="00C96A11" w:rsidRPr="005D73B9">
        <w:rPr>
          <w:rFonts w:ascii="Arial" w:hAnsi="Arial" w:cs="Arial"/>
          <w:color w:val="000000"/>
        </w:rPr>
        <w:instrText xml:space="preserve"> INCLUDEPICTURE  "https://www.ivr.si/wp-content/uploads/2018/12/Slika-3-Gabrijel-Seljak.png" \* MERGEFORMATINET </w:instrText>
      </w:r>
      <w:r w:rsidR="00C96A11" w:rsidRPr="005D73B9">
        <w:rPr>
          <w:rFonts w:ascii="Arial" w:hAnsi="Arial" w:cs="Arial"/>
          <w:color w:val="000000"/>
        </w:rPr>
        <w:fldChar w:fldCharType="separate"/>
      </w:r>
      <w:r w:rsidR="008F7EEC" w:rsidRPr="005D73B9">
        <w:rPr>
          <w:rFonts w:ascii="Arial" w:hAnsi="Arial" w:cs="Arial"/>
          <w:color w:val="000000"/>
        </w:rPr>
        <w:fldChar w:fldCharType="begin"/>
      </w:r>
      <w:r w:rsidR="008F7EEC" w:rsidRPr="005D73B9">
        <w:rPr>
          <w:rFonts w:ascii="Arial" w:hAnsi="Arial" w:cs="Arial"/>
          <w:color w:val="000000"/>
        </w:rPr>
        <w:instrText xml:space="preserve"> INCLUDEPICTURE  "https://www.ivr.si/wp-content/uploads/2018/12/Slika-3-Gabrijel-Seljak.png" \* MERGEFORMATINET </w:instrText>
      </w:r>
      <w:r w:rsidR="008F7EEC" w:rsidRPr="005D73B9">
        <w:rPr>
          <w:rFonts w:ascii="Arial" w:hAnsi="Arial" w:cs="Arial"/>
          <w:color w:val="000000"/>
        </w:rPr>
        <w:fldChar w:fldCharType="separate"/>
      </w:r>
      <w:r w:rsidR="004B30F4" w:rsidRPr="005D73B9">
        <w:rPr>
          <w:rFonts w:ascii="Arial" w:hAnsi="Arial" w:cs="Arial"/>
          <w:color w:val="000000"/>
        </w:rPr>
        <w:fldChar w:fldCharType="begin"/>
      </w:r>
      <w:r w:rsidR="004B30F4" w:rsidRPr="005D73B9">
        <w:rPr>
          <w:rFonts w:ascii="Arial" w:hAnsi="Arial" w:cs="Arial"/>
          <w:color w:val="000000"/>
        </w:rPr>
        <w:instrText xml:space="preserve"> INCLUDEPICTURE  "https://www.ivr.si/wp-content/uploads/2018/12/Slika-3-Gabrijel-Seljak.png" \* MERGEFORMATINET </w:instrText>
      </w:r>
      <w:r w:rsidR="004B30F4" w:rsidRPr="005D73B9">
        <w:rPr>
          <w:rFonts w:ascii="Arial" w:hAnsi="Arial" w:cs="Arial"/>
          <w:color w:val="000000"/>
        </w:rPr>
        <w:fldChar w:fldCharType="separate"/>
      </w:r>
      <w:r w:rsidR="006A631D" w:rsidRPr="005D73B9">
        <w:rPr>
          <w:rFonts w:ascii="Arial" w:hAnsi="Arial" w:cs="Arial"/>
          <w:color w:val="000000"/>
        </w:rPr>
        <w:fldChar w:fldCharType="begin"/>
      </w:r>
      <w:r w:rsidR="006A631D" w:rsidRPr="005D73B9">
        <w:rPr>
          <w:rFonts w:ascii="Arial" w:hAnsi="Arial" w:cs="Arial"/>
          <w:color w:val="000000"/>
        </w:rPr>
        <w:instrText xml:space="preserve"> INCLUDEPICTURE  "https://www.ivr.si/wp-content/uploads/2018/12/Slika-3-Gabrijel-Seljak.png" \* MERGEFORMATINET </w:instrText>
      </w:r>
      <w:r w:rsidR="006A631D" w:rsidRPr="005D73B9">
        <w:rPr>
          <w:rFonts w:ascii="Arial" w:hAnsi="Arial" w:cs="Arial"/>
          <w:color w:val="000000"/>
        </w:rPr>
        <w:fldChar w:fldCharType="separate"/>
      </w:r>
      <w:r w:rsidR="0073321B" w:rsidRPr="005D73B9">
        <w:rPr>
          <w:rFonts w:ascii="Arial" w:hAnsi="Arial" w:cs="Arial"/>
          <w:color w:val="000000"/>
        </w:rPr>
        <w:fldChar w:fldCharType="begin"/>
      </w:r>
      <w:r w:rsidR="0073321B" w:rsidRPr="005D73B9">
        <w:rPr>
          <w:rFonts w:ascii="Arial" w:hAnsi="Arial" w:cs="Arial"/>
          <w:color w:val="000000"/>
        </w:rPr>
        <w:instrText xml:space="preserve"> INCLUDEPICTURE  "https://www.ivr.si/wp-content/uploads/2018/12/Slika-3-Gabrijel-Seljak.png" \* MERGEFORMATINET </w:instrText>
      </w:r>
      <w:r w:rsidR="0073321B" w:rsidRPr="005D73B9">
        <w:rPr>
          <w:rFonts w:ascii="Arial" w:hAnsi="Arial" w:cs="Arial"/>
          <w:color w:val="000000"/>
        </w:rPr>
        <w:fldChar w:fldCharType="separate"/>
      </w:r>
      <w:r w:rsidR="00F06B53" w:rsidRPr="005D73B9">
        <w:rPr>
          <w:rFonts w:ascii="Arial" w:hAnsi="Arial" w:cs="Arial"/>
          <w:color w:val="000000"/>
        </w:rPr>
        <w:fldChar w:fldCharType="begin"/>
      </w:r>
      <w:r w:rsidR="00F06B53" w:rsidRPr="005D73B9">
        <w:rPr>
          <w:rFonts w:ascii="Arial" w:hAnsi="Arial" w:cs="Arial"/>
          <w:color w:val="000000"/>
        </w:rPr>
        <w:instrText xml:space="preserve"> INCLUDEPICTURE  "https://www.ivr.si/wp-content/uploads/2018/12/Slika-3-Gabrijel-Seljak.png" \* MERGEFORMATINET </w:instrText>
      </w:r>
      <w:r w:rsidR="00F06B53" w:rsidRPr="005D73B9">
        <w:rPr>
          <w:rFonts w:ascii="Arial" w:hAnsi="Arial" w:cs="Arial"/>
          <w:color w:val="000000"/>
        </w:rPr>
        <w:fldChar w:fldCharType="separate"/>
      </w:r>
      <w:r w:rsidR="00E5749D" w:rsidRPr="005D73B9">
        <w:rPr>
          <w:rFonts w:ascii="Arial" w:hAnsi="Arial" w:cs="Arial"/>
          <w:color w:val="000000"/>
        </w:rPr>
        <w:fldChar w:fldCharType="begin"/>
      </w:r>
      <w:r w:rsidR="00E5749D" w:rsidRPr="005D73B9">
        <w:rPr>
          <w:rFonts w:ascii="Arial" w:hAnsi="Arial" w:cs="Arial"/>
          <w:color w:val="000000"/>
        </w:rPr>
        <w:instrText xml:space="preserve"> INCLUDEPICTURE  "https://www.ivr.si/wp-content/uploads/2018/12/Slika-3-Gabrijel-Seljak.png" \* MERGEFORMATINET </w:instrText>
      </w:r>
      <w:r w:rsidR="00E5749D" w:rsidRPr="005D73B9">
        <w:rPr>
          <w:rFonts w:ascii="Arial" w:hAnsi="Arial" w:cs="Arial"/>
          <w:color w:val="000000"/>
        </w:rPr>
        <w:fldChar w:fldCharType="separate"/>
      </w:r>
      <w:r w:rsidR="00F703F7" w:rsidRPr="005D73B9">
        <w:rPr>
          <w:rFonts w:ascii="Arial" w:hAnsi="Arial" w:cs="Arial"/>
          <w:color w:val="000000"/>
        </w:rPr>
        <w:fldChar w:fldCharType="begin"/>
      </w:r>
      <w:r w:rsidR="00F703F7" w:rsidRPr="005D73B9">
        <w:rPr>
          <w:rFonts w:ascii="Arial" w:hAnsi="Arial" w:cs="Arial"/>
          <w:color w:val="000000"/>
        </w:rPr>
        <w:instrText xml:space="preserve"> INCLUDEPICTURE  "https://www.ivr.si/wp-content/uploads/2018/12/Slika-3-Gabrijel-Seljak.png" \* MERGEFORMATINET </w:instrText>
      </w:r>
      <w:r w:rsidR="00F703F7" w:rsidRPr="005D73B9">
        <w:rPr>
          <w:rFonts w:ascii="Arial" w:hAnsi="Arial" w:cs="Arial"/>
          <w:color w:val="000000"/>
        </w:rPr>
        <w:fldChar w:fldCharType="separate"/>
      </w:r>
      <w:r w:rsidR="000E4052" w:rsidRPr="005D73B9">
        <w:rPr>
          <w:rFonts w:ascii="Arial" w:hAnsi="Arial" w:cs="Arial"/>
          <w:color w:val="000000"/>
        </w:rPr>
        <w:fldChar w:fldCharType="begin"/>
      </w:r>
      <w:r w:rsidR="000E4052" w:rsidRPr="005D73B9">
        <w:rPr>
          <w:rFonts w:ascii="Arial" w:hAnsi="Arial" w:cs="Arial"/>
          <w:color w:val="000000"/>
        </w:rPr>
        <w:instrText xml:space="preserve"> INCLUDEPICTURE  "https://www.ivr.si/wp-content/uploads/2018/12/Slika-3-Gabrijel-Seljak.png" \* MERGEFORMATINET </w:instrText>
      </w:r>
      <w:r w:rsidR="000E4052" w:rsidRPr="005D73B9">
        <w:rPr>
          <w:rFonts w:ascii="Arial" w:hAnsi="Arial" w:cs="Arial"/>
          <w:color w:val="000000"/>
        </w:rPr>
        <w:fldChar w:fldCharType="separate"/>
      </w:r>
      <w:r w:rsidR="00B3599F" w:rsidRPr="005D73B9">
        <w:rPr>
          <w:rFonts w:ascii="Arial" w:hAnsi="Arial" w:cs="Arial"/>
          <w:color w:val="000000"/>
        </w:rPr>
        <w:fldChar w:fldCharType="begin"/>
      </w:r>
      <w:r w:rsidR="00B3599F" w:rsidRPr="005D73B9">
        <w:rPr>
          <w:rFonts w:ascii="Arial" w:hAnsi="Arial" w:cs="Arial"/>
          <w:color w:val="000000"/>
        </w:rPr>
        <w:instrText xml:space="preserve"> INCLUDEPICTURE  "https://www.ivr.si/wp-content/uploads/2018/12/Slika-3-Gabrijel-Seljak.png" \* MERGEFORMATINET </w:instrText>
      </w:r>
      <w:r w:rsidR="00B3599F" w:rsidRPr="005D73B9">
        <w:rPr>
          <w:rFonts w:ascii="Arial" w:hAnsi="Arial" w:cs="Arial"/>
          <w:color w:val="000000"/>
        </w:rPr>
        <w:fldChar w:fldCharType="separate"/>
      </w:r>
      <w:r w:rsidR="002929B0" w:rsidRPr="005D73B9">
        <w:rPr>
          <w:rFonts w:ascii="Arial" w:hAnsi="Arial" w:cs="Arial"/>
          <w:color w:val="000000"/>
        </w:rPr>
        <w:fldChar w:fldCharType="begin"/>
      </w:r>
      <w:r w:rsidR="002929B0" w:rsidRPr="005D73B9">
        <w:rPr>
          <w:rFonts w:ascii="Arial" w:hAnsi="Arial" w:cs="Arial"/>
          <w:color w:val="000000"/>
        </w:rPr>
        <w:instrText xml:space="preserve"> INCLUDEPICTURE  "https://www.ivr.si/wp-content/uploads/2018/12/Slika-3-Gabrijel-Seljak.png" \* MERGEFORMATINET </w:instrText>
      </w:r>
      <w:r w:rsidR="002929B0" w:rsidRPr="005D73B9">
        <w:rPr>
          <w:rFonts w:ascii="Arial" w:hAnsi="Arial" w:cs="Arial"/>
          <w:color w:val="000000"/>
        </w:rPr>
        <w:fldChar w:fldCharType="separate"/>
      </w:r>
      <w:r w:rsidR="00427B55" w:rsidRPr="005D73B9">
        <w:rPr>
          <w:rFonts w:ascii="Arial" w:hAnsi="Arial" w:cs="Arial"/>
          <w:color w:val="000000"/>
        </w:rPr>
        <w:fldChar w:fldCharType="begin"/>
      </w:r>
      <w:r w:rsidR="00427B55" w:rsidRPr="005D73B9">
        <w:rPr>
          <w:rFonts w:ascii="Arial" w:hAnsi="Arial" w:cs="Arial"/>
          <w:color w:val="000000"/>
        </w:rPr>
        <w:instrText xml:space="preserve"> INCLUDEPICTURE  "https://www.ivr.si/wp-content/uploads/2018/12/Slika-3-Gabrijel-Seljak.png" \* MERGEFORMATINET </w:instrText>
      </w:r>
      <w:r w:rsidR="00427B55" w:rsidRPr="005D73B9">
        <w:rPr>
          <w:rFonts w:ascii="Arial" w:hAnsi="Arial" w:cs="Arial"/>
          <w:color w:val="000000"/>
        </w:rPr>
        <w:fldChar w:fldCharType="separate"/>
      </w:r>
      <w:r w:rsidR="00AF518F" w:rsidRPr="005D73B9">
        <w:rPr>
          <w:rFonts w:ascii="Arial" w:hAnsi="Arial" w:cs="Arial"/>
          <w:color w:val="000000"/>
        </w:rPr>
        <w:fldChar w:fldCharType="begin"/>
      </w:r>
      <w:r w:rsidR="00AF518F" w:rsidRPr="005D73B9">
        <w:rPr>
          <w:rFonts w:ascii="Arial" w:hAnsi="Arial" w:cs="Arial"/>
          <w:color w:val="000000"/>
        </w:rPr>
        <w:instrText xml:space="preserve"> INCLUDEPICTURE  "https://www.ivr.si/wp-content/uploads/2018/12/Slika-3-Gabrijel-Seljak.png" \* MERGEFORMATINET </w:instrText>
      </w:r>
      <w:r w:rsidR="00AF518F" w:rsidRPr="005D73B9">
        <w:rPr>
          <w:rFonts w:ascii="Arial" w:hAnsi="Arial" w:cs="Arial"/>
          <w:color w:val="000000"/>
        </w:rPr>
        <w:fldChar w:fldCharType="separate"/>
      </w:r>
      <w:r w:rsidR="00EF254E" w:rsidRPr="005D73B9">
        <w:rPr>
          <w:rFonts w:ascii="Arial" w:hAnsi="Arial" w:cs="Arial"/>
          <w:color w:val="000000"/>
        </w:rPr>
        <w:fldChar w:fldCharType="begin"/>
      </w:r>
      <w:r w:rsidR="00EF254E" w:rsidRPr="005D73B9">
        <w:rPr>
          <w:rFonts w:ascii="Arial" w:hAnsi="Arial" w:cs="Arial"/>
          <w:color w:val="000000"/>
        </w:rPr>
        <w:instrText xml:space="preserve"> INCLUDEPICTURE  "https://www.ivr.si/wp-content/uploads/2018/12/Slika-3-Gabrijel-Seljak.png" \* MERGEFORMATINET </w:instrText>
      </w:r>
      <w:r w:rsidR="00EF254E" w:rsidRPr="005D73B9">
        <w:rPr>
          <w:rFonts w:ascii="Arial" w:hAnsi="Arial" w:cs="Arial"/>
          <w:color w:val="000000"/>
        </w:rPr>
        <w:fldChar w:fldCharType="separate"/>
      </w:r>
      <w:r w:rsidR="00602A04" w:rsidRPr="005D73B9">
        <w:rPr>
          <w:rFonts w:ascii="Arial" w:hAnsi="Arial" w:cs="Arial"/>
          <w:color w:val="000000"/>
        </w:rPr>
        <w:fldChar w:fldCharType="begin"/>
      </w:r>
      <w:r w:rsidR="00602A04" w:rsidRPr="005D73B9">
        <w:rPr>
          <w:rFonts w:ascii="Arial" w:hAnsi="Arial" w:cs="Arial"/>
          <w:color w:val="000000"/>
        </w:rPr>
        <w:instrText xml:space="preserve"> INCLUDEPICTURE  "https://www.ivr.si/wp-content/uploads/2018/12/Slika-3-Gabrijel-Seljak.png" \* MERGEFORMATINET </w:instrText>
      </w:r>
      <w:r w:rsidR="00602A04" w:rsidRPr="005D73B9">
        <w:rPr>
          <w:rFonts w:ascii="Arial" w:hAnsi="Arial" w:cs="Arial"/>
          <w:color w:val="000000"/>
        </w:rPr>
        <w:fldChar w:fldCharType="separate"/>
      </w:r>
      <w:r w:rsidR="00A07D2B" w:rsidRPr="005D73B9">
        <w:rPr>
          <w:rFonts w:ascii="Arial" w:hAnsi="Arial" w:cs="Arial"/>
          <w:color w:val="000000"/>
        </w:rPr>
        <w:fldChar w:fldCharType="begin"/>
      </w:r>
      <w:r w:rsidR="00A07D2B" w:rsidRPr="005D73B9">
        <w:rPr>
          <w:rFonts w:ascii="Arial" w:hAnsi="Arial" w:cs="Arial"/>
          <w:color w:val="000000"/>
        </w:rPr>
        <w:instrText xml:space="preserve"> INCLUDEPICTURE  "https://www.ivr.si/wp-content/uploads/2018/12/Slika-3-Gabrijel-Seljak.png" \* MERGEFORMATINET </w:instrText>
      </w:r>
      <w:r w:rsidR="00A07D2B" w:rsidRPr="005D73B9">
        <w:rPr>
          <w:rFonts w:ascii="Arial" w:hAnsi="Arial" w:cs="Arial"/>
          <w:color w:val="000000"/>
        </w:rPr>
        <w:fldChar w:fldCharType="separate"/>
      </w:r>
      <w:r w:rsidR="00645684" w:rsidRPr="005D73B9">
        <w:rPr>
          <w:rFonts w:ascii="Arial" w:hAnsi="Arial" w:cs="Arial"/>
          <w:color w:val="000000"/>
        </w:rPr>
        <w:fldChar w:fldCharType="begin"/>
      </w:r>
      <w:r w:rsidR="00645684" w:rsidRPr="005D73B9">
        <w:rPr>
          <w:rFonts w:ascii="Arial" w:hAnsi="Arial" w:cs="Arial"/>
          <w:color w:val="000000"/>
        </w:rPr>
        <w:instrText xml:space="preserve"> INCLUDEPICTURE  "https://www.ivr.si/wp-content/uploads/2018/12/Slika-3-Gabrijel-Seljak.png" \* MERGEFORMATINET </w:instrText>
      </w:r>
      <w:r w:rsidR="00645684" w:rsidRPr="005D73B9">
        <w:rPr>
          <w:rFonts w:ascii="Arial" w:hAnsi="Arial" w:cs="Arial"/>
          <w:color w:val="000000"/>
        </w:rPr>
        <w:fldChar w:fldCharType="separate"/>
      </w:r>
      <w:r w:rsidR="00EA0DF3" w:rsidRPr="005D73B9">
        <w:rPr>
          <w:rFonts w:ascii="Arial" w:hAnsi="Arial" w:cs="Arial"/>
          <w:color w:val="000000"/>
        </w:rPr>
        <w:fldChar w:fldCharType="begin"/>
      </w:r>
      <w:r w:rsidR="00EA0DF3" w:rsidRPr="005D73B9">
        <w:rPr>
          <w:rFonts w:ascii="Arial" w:hAnsi="Arial" w:cs="Arial"/>
          <w:color w:val="000000"/>
        </w:rPr>
        <w:instrText xml:space="preserve"> INCLUDEPICTURE  "https://www.ivr.si/wp-content/uploads/2018/12/Slika-3-Gabrijel-Seljak.png" \* MERGEFORMATINET </w:instrText>
      </w:r>
      <w:r w:rsidR="00EA0DF3" w:rsidRPr="005D73B9">
        <w:rPr>
          <w:rFonts w:ascii="Arial" w:hAnsi="Arial" w:cs="Arial"/>
          <w:color w:val="000000"/>
        </w:rPr>
        <w:fldChar w:fldCharType="separate"/>
      </w:r>
      <w:r w:rsidR="00827038" w:rsidRPr="005D73B9">
        <w:rPr>
          <w:rFonts w:ascii="Arial" w:hAnsi="Arial" w:cs="Arial"/>
          <w:color w:val="000000"/>
        </w:rPr>
        <w:fldChar w:fldCharType="begin"/>
      </w:r>
      <w:r w:rsidR="00827038" w:rsidRPr="005D73B9">
        <w:rPr>
          <w:rFonts w:ascii="Arial" w:hAnsi="Arial" w:cs="Arial"/>
          <w:color w:val="000000"/>
        </w:rPr>
        <w:instrText xml:space="preserve"> INCLUDEPICTURE  "https://www.ivr.si/wp-content/uploads/2018/12/Slika-3-Gabrijel-Seljak.png" \* MERGEFORMATINET </w:instrText>
      </w:r>
      <w:r w:rsidR="00827038" w:rsidRPr="005D73B9">
        <w:rPr>
          <w:rFonts w:ascii="Arial" w:hAnsi="Arial" w:cs="Arial"/>
          <w:color w:val="000000"/>
        </w:rPr>
        <w:fldChar w:fldCharType="separate"/>
      </w:r>
      <w:r w:rsidR="00B727FA" w:rsidRPr="005D73B9">
        <w:rPr>
          <w:rFonts w:ascii="Arial" w:hAnsi="Arial" w:cs="Arial"/>
          <w:color w:val="000000"/>
        </w:rPr>
        <w:fldChar w:fldCharType="begin"/>
      </w:r>
      <w:r w:rsidR="00B727FA" w:rsidRPr="005D73B9">
        <w:rPr>
          <w:rFonts w:ascii="Arial" w:hAnsi="Arial" w:cs="Arial"/>
          <w:color w:val="000000"/>
        </w:rPr>
        <w:instrText xml:space="preserve"> INCLUDEPICTURE  "https://www.ivr.si/wp-content/uploads/2018/12/Slika-3-Gabrijel-Seljak.png" \* MERGEFORMATINET </w:instrText>
      </w:r>
      <w:r w:rsidR="00B727FA" w:rsidRPr="005D73B9">
        <w:rPr>
          <w:rFonts w:ascii="Arial" w:hAnsi="Arial" w:cs="Arial"/>
          <w:color w:val="000000"/>
        </w:rPr>
        <w:fldChar w:fldCharType="separate"/>
      </w:r>
      <w:r w:rsidR="000A6A72" w:rsidRPr="005D73B9">
        <w:rPr>
          <w:rFonts w:ascii="Arial" w:hAnsi="Arial" w:cs="Arial"/>
          <w:color w:val="000000"/>
        </w:rPr>
        <w:fldChar w:fldCharType="begin"/>
      </w:r>
      <w:r w:rsidR="000A6A72" w:rsidRPr="005D73B9">
        <w:rPr>
          <w:rFonts w:ascii="Arial" w:hAnsi="Arial" w:cs="Arial"/>
          <w:color w:val="000000"/>
        </w:rPr>
        <w:instrText xml:space="preserve"> INCLUDEPICTURE  "https://www.ivr.si/wp-content/uploads/2018/12/Slika-3-Gabrijel-Seljak.png" \* MERGEFORMATINET </w:instrText>
      </w:r>
      <w:r w:rsidR="000A6A72" w:rsidRPr="005D73B9">
        <w:rPr>
          <w:rFonts w:ascii="Arial" w:hAnsi="Arial" w:cs="Arial"/>
          <w:color w:val="000000"/>
        </w:rPr>
        <w:fldChar w:fldCharType="separate"/>
      </w:r>
      <w:r w:rsidR="00655A5A" w:rsidRPr="005D73B9">
        <w:rPr>
          <w:rFonts w:ascii="Arial" w:hAnsi="Arial" w:cs="Arial"/>
          <w:color w:val="000000"/>
        </w:rPr>
        <w:fldChar w:fldCharType="begin"/>
      </w:r>
      <w:r w:rsidR="00655A5A" w:rsidRPr="005D73B9">
        <w:rPr>
          <w:rFonts w:ascii="Arial" w:hAnsi="Arial" w:cs="Arial"/>
          <w:color w:val="000000"/>
        </w:rPr>
        <w:instrText xml:space="preserve"> INCLUDEPICTURE  "https://www.ivr.si/wp-content/uploads/2018/12/Slika-3-Gabrijel-Seljak.png" \* MERGEFORMATINET </w:instrText>
      </w:r>
      <w:r w:rsidR="00655A5A" w:rsidRPr="005D73B9">
        <w:rPr>
          <w:rFonts w:ascii="Arial" w:hAnsi="Arial" w:cs="Arial"/>
          <w:color w:val="000000"/>
        </w:rPr>
        <w:fldChar w:fldCharType="separate"/>
      </w:r>
      <w:r w:rsidR="006E11E7" w:rsidRPr="005D73B9">
        <w:rPr>
          <w:rFonts w:ascii="Arial" w:hAnsi="Arial" w:cs="Arial"/>
          <w:color w:val="000000"/>
        </w:rPr>
        <w:fldChar w:fldCharType="begin"/>
      </w:r>
      <w:r w:rsidR="006E11E7" w:rsidRPr="005D73B9">
        <w:rPr>
          <w:rFonts w:ascii="Arial" w:hAnsi="Arial" w:cs="Arial"/>
          <w:color w:val="000000"/>
        </w:rPr>
        <w:instrText xml:space="preserve"> INCLUDEPICTURE  "https://www.ivr.si/wp-content/uploads/2018/12/Slika-3-Gabrijel-Seljak.png" \* MERGEFORMATINET </w:instrText>
      </w:r>
      <w:r w:rsidR="006E11E7" w:rsidRPr="005D73B9">
        <w:rPr>
          <w:rFonts w:ascii="Arial" w:hAnsi="Arial" w:cs="Arial"/>
          <w:color w:val="000000"/>
        </w:rPr>
        <w:fldChar w:fldCharType="separate"/>
      </w:r>
      <w:r w:rsidR="002805EC" w:rsidRPr="005D73B9">
        <w:rPr>
          <w:rFonts w:ascii="Arial" w:hAnsi="Arial" w:cs="Arial"/>
          <w:color w:val="000000"/>
        </w:rPr>
        <w:fldChar w:fldCharType="begin"/>
      </w:r>
      <w:r w:rsidR="002805EC" w:rsidRPr="005D73B9">
        <w:rPr>
          <w:rFonts w:ascii="Arial" w:hAnsi="Arial" w:cs="Arial"/>
          <w:color w:val="000000"/>
        </w:rPr>
        <w:instrText xml:space="preserve"> INCLUDEPICTURE  "https://www.ivr.si/wp-content/uploads/2018/12/Slika-3-Gabrijel-Seljak.png" \* MERGEFORMATINET </w:instrText>
      </w:r>
      <w:r w:rsidR="002805EC" w:rsidRPr="005D73B9">
        <w:rPr>
          <w:rFonts w:ascii="Arial" w:hAnsi="Arial" w:cs="Arial"/>
          <w:color w:val="000000"/>
        </w:rPr>
        <w:fldChar w:fldCharType="separate"/>
      </w:r>
      <w:r w:rsidR="003227E6" w:rsidRPr="005D73B9">
        <w:rPr>
          <w:rFonts w:ascii="Arial" w:hAnsi="Arial" w:cs="Arial"/>
          <w:color w:val="000000"/>
        </w:rPr>
        <w:fldChar w:fldCharType="begin"/>
      </w:r>
      <w:r w:rsidR="003227E6" w:rsidRPr="005D73B9">
        <w:rPr>
          <w:rFonts w:ascii="Arial" w:hAnsi="Arial" w:cs="Arial"/>
          <w:color w:val="000000"/>
        </w:rPr>
        <w:instrText xml:space="preserve"> INCLUDEPICTURE  "https://www.ivr.si/wp-content/uploads/2018/12/Slika-3-Gabrijel-Seljak.png" \* MERGEFORMATINET </w:instrText>
      </w:r>
      <w:r w:rsidR="003227E6" w:rsidRPr="005D73B9">
        <w:rPr>
          <w:rFonts w:ascii="Arial" w:hAnsi="Arial" w:cs="Arial"/>
          <w:color w:val="000000"/>
        </w:rPr>
        <w:fldChar w:fldCharType="separate"/>
      </w:r>
      <w:r w:rsidR="00AF3062" w:rsidRPr="005D73B9">
        <w:rPr>
          <w:rFonts w:ascii="Arial" w:hAnsi="Arial" w:cs="Arial"/>
          <w:color w:val="000000"/>
        </w:rPr>
        <w:fldChar w:fldCharType="begin"/>
      </w:r>
      <w:r w:rsidR="00AF3062" w:rsidRPr="005D73B9">
        <w:rPr>
          <w:rFonts w:ascii="Arial" w:hAnsi="Arial" w:cs="Arial"/>
          <w:color w:val="000000"/>
        </w:rPr>
        <w:instrText xml:space="preserve"> INCLUDEPICTURE  "https://www.ivr.si/wp-content/uploads/2018/12/Slika-3-Gabrijel-Seljak.png" \* MERGEFORMATINET </w:instrText>
      </w:r>
      <w:r w:rsidR="00AF3062" w:rsidRPr="005D73B9">
        <w:rPr>
          <w:rFonts w:ascii="Arial" w:hAnsi="Arial" w:cs="Arial"/>
          <w:color w:val="000000"/>
        </w:rPr>
        <w:fldChar w:fldCharType="separate"/>
      </w:r>
      <w:r w:rsidR="00310E84" w:rsidRPr="005D73B9">
        <w:rPr>
          <w:rFonts w:ascii="Arial" w:hAnsi="Arial" w:cs="Arial"/>
          <w:color w:val="000000"/>
        </w:rPr>
        <w:fldChar w:fldCharType="begin"/>
      </w:r>
      <w:r w:rsidR="00310E84" w:rsidRPr="005D73B9">
        <w:rPr>
          <w:rFonts w:ascii="Arial" w:hAnsi="Arial" w:cs="Arial"/>
          <w:color w:val="000000"/>
        </w:rPr>
        <w:instrText xml:space="preserve"> INCLUDEPICTURE  "https://www.ivr.si/wp-content/uploads/2018/12/Slika-3-Gabrijel-Seljak.png" \* MERGEFORMATINET </w:instrText>
      </w:r>
      <w:r w:rsidR="00310E84" w:rsidRPr="005D73B9">
        <w:rPr>
          <w:rFonts w:ascii="Arial" w:hAnsi="Arial" w:cs="Arial"/>
          <w:color w:val="000000"/>
        </w:rPr>
        <w:fldChar w:fldCharType="separate"/>
      </w:r>
      <w:r w:rsidR="00595EE1" w:rsidRPr="005D73B9">
        <w:rPr>
          <w:rFonts w:ascii="Arial" w:hAnsi="Arial" w:cs="Arial"/>
          <w:color w:val="000000"/>
        </w:rPr>
        <w:fldChar w:fldCharType="begin"/>
      </w:r>
      <w:r w:rsidR="00595EE1" w:rsidRPr="005D73B9">
        <w:rPr>
          <w:rFonts w:ascii="Arial" w:hAnsi="Arial" w:cs="Arial"/>
          <w:color w:val="000000"/>
        </w:rPr>
        <w:instrText xml:space="preserve"> INCLUDEPICTURE  "https://www.ivr.si/wp-content/uploads/2018/12/Slika-3-Gabrijel-Seljak.png" \* MERGEFORMATINET </w:instrText>
      </w:r>
      <w:r w:rsidR="00595EE1" w:rsidRPr="005D73B9">
        <w:rPr>
          <w:rFonts w:ascii="Arial" w:hAnsi="Arial" w:cs="Arial"/>
          <w:color w:val="000000"/>
        </w:rPr>
        <w:fldChar w:fldCharType="separate"/>
      </w:r>
      <w:r w:rsidR="00C61409" w:rsidRPr="005D73B9">
        <w:rPr>
          <w:rFonts w:ascii="Arial" w:hAnsi="Arial" w:cs="Arial"/>
          <w:color w:val="000000"/>
        </w:rPr>
        <w:fldChar w:fldCharType="begin"/>
      </w:r>
      <w:r w:rsidR="00C61409" w:rsidRPr="005D73B9">
        <w:rPr>
          <w:rFonts w:ascii="Arial" w:hAnsi="Arial" w:cs="Arial"/>
          <w:color w:val="000000"/>
        </w:rPr>
        <w:instrText xml:space="preserve"> INCLUDEPICTURE  "https://www.ivr.si/wp-content/uploads/2018/12/Slika-3-Gabrijel-Seljak.png" \* MERGEFORMATINET </w:instrText>
      </w:r>
      <w:r w:rsidR="00C61409" w:rsidRPr="005D73B9">
        <w:rPr>
          <w:rFonts w:ascii="Arial" w:hAnsi="Arial" w:cs="Arial"/>
          <w:color w:val="000000"/>
        </w:rPr>
        <w:fldChar w:fldCharType="separate"/>
      </w:r>
      <w:r w:rsidR="006B03E3" w:rsidRPr="005D73B9">
        <w:rPr>
          <w:rFonts w:ascii="Arial" w:hAnsi="Arial" w:cs="Arial"/>
          <w:color w:val="000000"/>
        </w:rPr>
        <w:fldChar w:fldCharType="begin"/>
      </w:r>
      <w:r w:rsidR="006B03E3" w:rsidRPr="005D73B9">
        <w:rPr>
          <w:rFonts w:ascii="Arial" w:hAnsi="Arial" w:cs="Arial"/>
          <w:color w:val="000000"/>
        </w:rPr>
        <w:instrText xml:space="preserve"> INCLUDEPICTURE  "https://www.ivr.si/wp-content/uploads/2018/12/Slika-3-Gabrijel-Seljak.png" \* MERGEFORMATINET </w:instrText>
      </w:r>
      <w:r w:rsidR="006B03E3" w:rsidRPr="005D73B9">
        <w:rPr>
          <w:rFonts w:ascii="Arial" w:hAnsi="Arial" w:cs="Arial"/>
          <w:color w:val="000000"/>
        </w:rPr>
        <w:fldChar w:fldCharType="separate"/>
      </w:r>
      <w:r w:rsidR="00535758" w:rsidRPr="005D73B9">
        <w:rPr>
          <w:rFonts w:ascii="Arial" w:hAnsi="Arial" w:cs="Arial"/>
          <w:color w:val="000000"/>
        </w:rPr>
        <w:fldChar w:fldCharType="begin"/>
      </w:r>
      <w:r w:rsidR="00535758" w:rsidRPr="005D73B9">
        <w:rPr>
          <w:rFonts w:ascii="Arial" w:hAnsi="Arial" w:cs="Arial"/>
          <w:color w:val="000000"/>
        </w:rPr>
        <w:instrText xml:space="preserve"> INCLUDEPICTURE  "https://www.ivr.si/wp-content/uploads/2018/12/Slika-3-Gabrijel-Seljak.png" \* MERGEFORMATINET </w:instrText>
      </w:r>
      <w:r w:rsidR="00535758" w:rsidRPr="005D73B9">
        <w:rPr>
          <w:rFonts w:ascii="Arial" w:hAnsi="Arial" w:cs="Arial"/>
          <w:color w:val="000000"/>
        </w:rPr>
        <w:fldChar w:fldCharType="separate"/>
      </w:r>
      <w:r w:rsidR="004057DE" w:rsidRPr="005D73B9">
        <w:rPr>
          <w:rFonts w:ascii="Arial" w:hAnsi="Arial" w:cs="Arial"/>
          <w:color w:val="000000"/>
        </w:rPr>
        <w:fldChar w:fldCharType="begin"/>
      </w:r>
      <w:r w:rsidR="004057DE" w:rsidRPr="005D73B9">
        <w:rPr>
          <w:rFonts w:ascii="Arial" w:hAnsi="Arial" w:cs="Arial"/>
          <w:color w:val="000000"/>
        </w:rPr>
        <w:instrText xml:space="preserve"> INCLUDEPICTURE  "https://www.ivr.si/wp-content/uploads/2018/12/Slika-3-Gabrijel-Seljak.png" \* MERGEFORMATINET </w:instrText>
      </w:r>
      <w:r w:rsidR="004057DE" w:rsidRPr="005D73B9">
        <w:rPr>
          <w:rFonts w:ascii="Arial" w:hAnsi="Arial" w:cs="Arial"/>
          <w:color w:val="000000"/>
        </w:rPr>
        <w:fldChar w:fldCharType="separate"/>
      </w:r>
      <w:r w:rsidR="00137CCA" w:rsidRPr="005D73B9">
        <w:rPr>
          <w:rFonts w:ascii="Arial" w:hAnsi="Arial" w:cs="Arial"/>
          <w:color w:val="000000"/>
        </w:rPr>
        <w:fldChar w:fldCharType="begin"/>
      </w:r>
      <w:r w:rsidR="00137CCA" w:rsidRPr="005D73B9">
        <w:rPr>
          <w:rFonts w:ascii="Arial" w:hAnsi="Arial" w:cs="Arial"/>
          <w:color w:val="000000"/>
        </w:rPr>
        <w:instrText xml:space="preserve"> INCLUDEPICTURE  "https://www.ivr.si/wp-content/uploads/2018/12/Slika-3-Gabrijel-Seljak.png" \* MERGEFORMATINET </w:instrText>
      </w:r>
      <w:r w:rsidR="00137CCA" w:rsidRPr="005D73B9">
        <w:rPr>
          <w:rFonts w:ascii="Arial" w:hAnsi="Arial" w:cs="Arial"/>
          <w:color w:val="000000"/>
        </w:rPr>
        <w:fldChar w:fldCharType="separate"/>
      </w:r>
      <w:r w:rsidR="00110E2B" w:rsidRPr="005D73B9">
        <w:rPr>
          <w:rFonts w:ascii="Arial" w:hAnsi="Arial" w:cs="Arial"/>
          <w:color w:val="000000"/>
        </w:rPr>
        <w:fldChar w:fldCharType="begin"/>
      </w:r>
      <w:r w:rsidR="00110E2B" w:rsidRPr="005D73B9">
        <w:rPr>
          <w:rFonts w:ascii="Arial" w:hAnsi="Arial" w:cs="Arial"/>
          <w:color w:val="000000"/>
        </w:rPr>
        <w:instrText xml:space="preserve"> INCLUDEPICTURE  "https://www.ivr.si/wp-content/uploads/2018/12/Slika-3-Gabrijel-Seljak.png" \* MERGEFORMATINET </w:instrText>
      </w:r>
      <w:r w:rsidR="00110E2B" w:rsidRPr="005D73B9">
        <w:rPr>
          <w:rFonts w:ascii="Arial" w:hAnsi="Arial" w:cs="Arial"/>
          <w:color w:val="000000"/>
        </w:rPr>
        <w:fldChar w:fldCharType="separate"/>
      </w:r>
      <w:r w:rsidR="0060486E" w:rsidRPr="005D73B9">
        <w:rPr>
          <w:rFonts w:ascii="Arial" w:hAnsi="Arial" w:cs="Arial"/>
          <w:color w:val="000000"/>
        </w:rPr>
        <w:fldChar w:fldCharType="begin"/>
      </w:r>
      <w:r w:rsidR="0060486E" w:rsidRPr="005D73B9">
        <w:rPr>
          <w:rFonts w:ascii="Arial" w:hAnsi="Arial" w:cs="Arial"/>
          <w:color w:val="000000"/>
        </w:rPr>
        <w:instrText xml:space="preserve"> INCLUDEPICTURE  "https://www.ivr.si/wp-content/uploads/2018/12/Slika-3-Gabrijel-Seljak.png" \* MERGEFORMATINET </w:instrText>
      </w:r>
      <w:r w:rsidR="0060486E" w:rsidRPr="005D73B9">
        <w:rPr>
          <w:rFonts w:ascii="Arial" w:hAnsi="Arial" w:cs="Arial"/>
          <w:color w:val="000000"/>
        </w:rPr>
        <w:fldChar w:fldCharType="separate"/>
      </w:r>
      <w:r w:rsidR="00437C3E" w:rsidRPr="005D73B9">
        <w:rPr>
          <w:rFonts w:ascii="Arial" w:hAnsi="Arial" w:cs="Arial"/>
          <w:color w:val="000000"/>
        </w:rPr>
        <w:fldChar w:fldCharType="begin"/>
      </w:r>
      <w:r w:rsidR="00437C3E" w:rsidRPr="005D73B9">
        <w:rPr>
          <w:rFonts w:ascii="Arial" w:hAnsi="Arial" w:cs="Arial"/>
          <w:color w:val="000000"/>
        </w:rPr>
        <w:instrText xml:space="preserve"> INCLUDEPICTURE  "https://www.ivr.si/wp-content/uploads/2018/12/Slika-3-Gabrijel-Seljak.png" \* MERGEFORMATINET </w:instrText>
      </w:r>
      <w:r w:rsidR="00437C3E" w:rsidRPr="005D73B9">
        <w:rPr>
          <w:rFonts w:ascii="Arial" w:hAnsi="Arial" w:cs="Arial"/>
          <w:color w:val="000000"/>
        </w:rPr>
        <w:fldChar w:fldCharType="separate"/>
      </w:r>
      <w:r w:rsidR="003F5257" w:rsidRPr="005D73B9">
        <w:rPr>
          <w:rFonts w:ascii="Arial" w:hAnsi="Arial" w:cs="Arial"/>
          <w:color w:val="000000"/>
        </w:rPr>
        <w:fldChar w:fldCharType="begin"/>
      </w:r>
      <w:r w:rsidR="003F5257" w:rsidRPr="005D73B9">
        <w:rPr>
          <w:rFonts w:ascii="Arial" w:hAnsi="Arial" w:cs="Arial"/>
          <w:color w:val="000000"/>
        </w:rPr>
        <w:instrText xml:space="preserve"> INCLUDEPICTURE  "https://www.ivr.si/wp-content/uploads/2018/12/Slika-3-Gabrijel-Seljak.png" \* MERGEFORMATINET </w:instrText>
      </w:r>
      <w:r w:rsidR="003F5257" w:rsidRPr="005D73B9">
        <w:rPr>
          <w:rFonts w:ascii="Arial" w:hAnsi="Arial" w:cs="Arial"/>
          <w:color w:val="000000"/>
        </w:rPr>
        <w:fldChar w:fldCharType="separate"/>
      </w:r>
      <w:r w:rsidR="000C5B08" w:rsidRPr="005D73B9">
        <w:rPr>
          <w:rFonts w:ascii="Arial" w:hAnsi="Arial" w:cs="Arial"/>
          <w:color w:val="000000"/>
        </w:rPr>
        <w:fldChar w:fldCharType="begin"/>
      </w:r>
      <w:r w:rsidR="000C5B08" w:rsidRPr="005D73B9">
        <w:rPr>
          <w:rFonts w:ascii="Arial" w:hAnsi="Arial" w:cs="Arial"/>
          <w:color w:val="000000"/>
        </w:rPr>
        <w:instrText xml:space="preserve"> INCLUDEPICTURE  "https://www.ivr.si/wp-content/uploads/2018/12/Slika-3-Gabrijel-Seljak.png" \* MERGEFORMATINET </w:instrText>
      </w:r>
      <w:r w:rsidR="000C5B08" w:rsidRPr="005D73B9">
        <w:rPr>
          <w:rFonts w:ascii="Arial" w:hAnsi="Arial" w:cs="Arial"/>
          <w:color w:val="000000"/>
        </w:rPr>
        <w:fldChar w:fldCharType="separate"/>
      </w:r>
      <w:r w:rsidR="007B4C82" w:rsidRPr="005D73B9">
        <w:rPr>
          <w:rFonts w:ascii="Arial" w:hAnsi="Arial" w:cs="Arial"/>
          <w:color w:val="000000"/>
        </w:rPr>
        <w:fldChar w:fldCharType="begin"/>
      </w:r>
      <w:r w:rsidR="007B4C82" w:rsidRPr="005D73B9">
        <w:rPr>
          <w:rFonts w:ascii="Arial" w:hAnsi="Arial" w:cs="Arial"/>
          <w:color w:val="000000"/>
        </w:rPr>
        <w:instrText xml:space="preserve"> INCLUDEPICTURE  "https://www.ivr.si/wp-content/uploads/2018/12/Slika-3-Gabrijel-Seljak.png" \* MERGEFORMATINET </w:instrText>
      </w:r>
      <w:r w:rsidR="007B4C82" w:rsidRPr="005D73B9">
        <w:rPr>
          <w:rFonts w:ascii="Arial" w:hAnsi="Arial" w:cs="Arial"/>
          <w:color w:val="000000"/>
        </w:rPr>
        <w:fldChar w:fldCharType="separate"/>
      </w:r>
      <w:r w:rsidR="003D66CB" w:rsidRPr="005D73B9">
        <w:rPr>
          <w:rFonts w:ascii="Arial" w:hAnsi="Arial" w:cs="Arial"/>
          <w:color w:val="000000"/>
        </w:rPr>
        <w:fldChar w:fldCharType="begin"/>
      </w:r>
      <w:r w:rsidR="003D66CB" w:rsidRPr="005D73B9">
        <w:rPr>
          <w:rFonts w:ascii="Arial" w:hAnsi="Arial" w:cs="Arial"/>
          <w:color w:val="000000"/>
        </w:rPr>
        <w:instrText xml:space="preserve"> INCLUDEPICTURE  "https://www.ivr.si/wp-content/uploads/2018/12/Slika-3-Gabrijel-Seljak.png" \* MERGEFORMATINET </w:instrText>
      </w:r>
      <w:r w:rsidR="003D66CB" w:rsidRPr="005D73B9">
        <w:rPr>
          <w:rFonts w:ascii="Arial" w:hAnsi="Arial" w:cs="Arial"/>
          <w:color w:val="000000"/>
        </w:rPr>
        <w:fldChar w:fldCharType="separate"/>
      </w:r>
      <w:r w:rsidR="0001712A" w:rsidRPr="005D73B9">
        <w:rPr>
          <w:rFonts w:ascii="Arial" w:hAnsi="Arial" w:cs="Arial"/>
          <w:color w:val="000000"/>
        </w:rPr>
        <w:fldChar w:fldCharType="begin"/>
      </w:r>
      <w:r w:rsidR="0001712A" w:rsidRPr="005D73B9">
        <w:rPr>
          <w:rFonts w:ascii="Arial" w:hAnsi="Arial" w:cs="Arial"/>
          <w:color w:val="000000"/>
        </w:rPr>
        <w:instrText xml:space="preserve"> INCLUDEPICTURE  "https://www.ivr.si/wp-content/uploads/2018/12/Slika-3-Gabrijel-Seljak.png" \* MERGEFORMATINET </w:instrText>
      </w:r>
      <w:r w:rsidR="0001712A" w:rsidRPr="005D73B9">
        <w:rPr>
          <w:rFonts w:ascii="Arial" w:hAnsi="Arial" w:cs="Arial"/>
          <w:color w:val="000000"/>
        </w:rPr>
        <w:fldChar w:fldCharType="separate"/>
      </w:r>
      <w:r w:rsidR="00AD16DC" w:rsidRPr="005D73B9">
        <w:rPr>
          <w:rFonts w:ascii="Arial" w:hAnsi="Arial" w:cs="Arial"/>
          <w:color w:val="000000"/>
        </w:rPr>
        <w:fldChar w:fldCharType="begin"/>
      </w:r>
      <w:r w:rsidR="00AD16DC" w:rsidRPr="005D73B9">
        <w:rPr>
          <w:rFonts w:ascii="Arial" w:hAnsi="Arial" w:cs="Arial"/>
          <w:color w:val="000000"/>
        </w:rPr>
        <w:instrText xml:space="preserve"> INCLUDEPICTURE  "https://www.ivr.si/wp-content/uploads/2018/12/Slika-3-Gabrijel-Seljak.png" \* MERGEFORMATINET </w:instrText>
      </w:r>
      <w:r w:rsidR="00AD16DC" w:rsidRPr="005D73B9">
        <w:rPr>
          <w:rFonts w:ascii="Arial" w:hAnsi="Arial" w:cs="Arial"/>
          <w:color w:val="000000"/>
        </w:rPr>
        <w:fldChar w:fldCharType="separate"/>
      </w:r>
      <w:r w:rsidR="006D369A" w:rsidRPr="005D73B9">
        <w:rPr>
          <w:rFonts w:ascii="Arial" w:hAnsi="Arial" w:cs="Arial"/>
          <w:color w:val="000000"/>
        </w:rPr>
        <w:fldChar w:fldCharType="begin"/>
      </w:r>
      <w:r w:rsidR="006D369A" w:rsidRPr="005D73B9">
        <w:rPr>
          <w:rFonts w:ascii="Arial" w:hAnsi="Arial" w:cs="Arial"/>
          <w:color w:val="000000"/>
        </w:rPr>
        <w:instrText xml:space="preserve"> INCLUDEPICTURE  "https://www.ivr.si/wp-content/uploads/2018/12/Slika-3-Gabrijel-Seljak.png" \* MERGEFORMATINET </w:instrText>
      </w:r>
      <w:r w:rsidR="006D369A" w:rsidRPr="005D73B9">
        <w:rPr>
          <w:rFonts w:ascii="Arial" w:hAnsi="Arial" w:cs="Arial"/>
          <w:color w:val="000000"/>
        </w:rPr>
        <w:fldChar w:fldCharType="separate"/>
      </w:r>
      <w:r w:rsidR="00EE1338" w:rsidRPr="005D73B9">
        <w:rPr>
          <w:rFonts w:ascii="Arial" w:hAnsi="Arial" w:cs="Arial"/>
          <w:color w:val="000000"/>
        </w:rPr>
        <w:fldChar w:fldCharType="begin"/>
      </w:r>
      <w:r w:rsidR="00EE1338" w:rsidRPr="005D73B9">
        <w:rPr>
          <w:rFonts w:ascii="Arial" w:hAnsi="Arial" w:cs="Arial"/>
          <w:color w:val="000000"/>
        </w:rPr>
        <w:instrText xml:space="preserve"> INCLUDEPICTURE  "https://www.ivr.si/wp-content/uploads/2018/12/Slika-3-Gabrijel-Seljak.png" \* MERGEFORMATINET </w:instrText>
      </w:r>
      <w:r w:rsidR="00EE1338" w:rsidRPr="005D73B9">
        <w:rPr>
          <w:rFonts w:ascii="Arial" w:hAnsi="Arial" w:cs="Arial"/>
          <w:color w:val="000000"/>
        </w:rPr>
        <w:fldChar w:fldCharType="separate"/>
      </w:r>
      <w:r w:rsidR="00BB5957" w:rsidRPr="005D73B9">
        <w:rPr>
          <w:rFonts w:ascii="Arial" w:hAnsi="Arial" w:cs="Arial"/>
          <w:color w:val="000000"/>
        </w:rPr>
        <w:fldChar w:fldCharType="begin"/>
      </w:r>
      <w:r w:rsidR="00BB5957" w:rsidRPr="005D73B9">
        <w:rPr>
          <w:rFonts w:ascii="Arial" w:hAnsi="Arial" w:cs="Arial"/>
          <w:color w:val="000000"/>
        </w:rPr>
        <w:instrText xml:space="preserve"> INCLUDEPICTURE  "https://www.ivr.si/wp-content/uploads/2018/12/Slika-3-Gabrijel-Seljak.png" \* MERGEFORMATINET </w:instrText>
      </w:r>
      <w:r w:rsidR="00BB5957" w:rsidRPr="005D73B9">
        <w:rPr>
          <w:rFonts w:ascii="Arial" w:hAnsi="Arial" w:cs="Arial"/>
          <w:color w:val="000000"/>
        </w:rPr>
        <w:fldChar w:fldCharType="separate"/>
      </w:r>
      <w:r w:rsidR="00713432" w:rsidRPr="005D73B9">
        <w:rPr>
          <w:rFonts w:ascii="Arial" w:hAnsi="Arial" w:cs="Arial"/>
          <w:color w:val="000000"/>
        </w:rPr>
        <w:fldChar w:fldCharType="begin"/>
      </w:r>
      <w:r w:rsidR="00713432" w:rsidRPr="005D73B9">
        <w:rPr>
          <w:rFonts w:ascii="Arial" w:hAnsi="Arial" w:cs="Arial"/>
          <w:color w:val="000000"/>
        </w:rPr>
        <w:instrText xml:space="preserve"> INCLUDEPICTURE  "https://www.ivr.si/wp-content/uploads/2018/12/Slika-3-Gabrijel-Seljak.png" \* MERGEFORMATINET </w:instrText>
      </w:r>
      <w:r w:rsidR="00713432" w:rsidRPr="005D73B9">
        <w:rPr>
          <w:rFonts w:ascii="Arial" w:hAnsi="Arial" w:cs="Arial"/>
          <w:color w:val="000000"/>
        </w:rPr>
        <w:fldChar w:fldCharType="separate"/>
      </w:r>
      <w:r w:rsidR="00040B6F" w:rsidRPr="005D73B9">
        <w:rPr>
          <w:rFonts w:ascii="Arial" w:hAnsi="Arial" w:cs="Arial"/>
          <w:color w:val="000000"/>
        </w:rPr>
        <w:fldChar w:fldCharType="begin"/>
      </w:r>
      <w:r w:rsidR="00040B6F" w:rsidRPr="005D73B9">
        <w:rPr>
          <w:rFonts w:ascii="Arial" w:hAnsi="Arial" w:cs="Arial"/>
          <w:color w:val="000000"/>
        </w:rPr>
        <w:instrText xml:space="preserve"> INCLUDEPICTURE  "https://www.ivr.si/wp-content/uploads/2018/12/Slika-3-Gabrijel-Seljak.png" \* MERGEFORMATINET </w:instrText>
      </w:r>
      <w:r w:rsidR="00040B6F"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44534E" w:rsidRPr="005D73B9">
        <w:rPr>
          <w:rFonts w:ascii="Arial" w:hAnsi="Arial" w:cs="Arial"/>
          <w:color w:val="000000"/>
        </w:rPr>
        <w:fldChar w:fldCharType="begin"/>
      </w:r>
      <w:r w:rsidR="0044534E" w:rsidRPr="005D73B9">
        <w:rPr>
          <w:rFonts w:ascii="Arial" w:hAnsi="Arial" w:cs="Arial"/>
          <w:color w:val="000000"/>
        </w:rPr>
        <w:instrText xml:space="preserve"> INCLUDEPICTURE  "https://www.ivr.si/wp-content/uploads/2018/12/Slika-3-Gabrijel-Seljak.png" \* MERGEFORMATINET </w:instrText>
      </w:r>
      <w:r w:rsidR="0044534E" w:rsidRPr="005D73B9">
        <w:rPr>
          <w:rFonts w:ascii="Arial" w:hAnsi="Arial" w:cs="Arial"/>
          <w:color w:val="000000"/>
        </w:rPr>
        <w:fldChar w:fldCharType="separate"/>
      </w:r>
      <w:r w:rsidR="006562EA" w:rsidRPr="005D73B9">
        <w:rPr>
          <w:rFonts w:ascii="Arial" w:hAnsi="Arial" w:cs="Arial"/>
          <w:color w:val="000000"/>
        </w:rPr>
        <w:fldChar w:fldCharType="begin"/>
      </w:r>
      <w:r w:rsidR="006562EA" w:rsidRPr="005D73B9">
        <w:rPr>
          <w:rFonts w:ascii="Arial" w:hAnsi="Arial" w:cs="Arial"/>
          <w:color w:val="000000"/>
        </w:rPr>
        <w:instrText xml:space="preserve"> INCLUDEPICTURE  "https://www.ivr.si/wp-content/uploads/2018/12/Slika-3-Gabrijel-Seljak.png" \* MERGEFORMATINET </w:instrText>
      </w:r>
      <w:r w:rsidR="006562EA" w:rsidRPr="005D73B9">
        <w:rPr>
          <w:rFonts w:ascii="Arial" w:hAnsi="Arial" w:cs="Arial"/>
          <w:color w:val="000000"/>
        </w:rPr>
        <w:fldChar w:fldCharType="separate"/>
      </w:r>
      <w:r w:rsidR="003E4975" w:rsidRPr="005D73B9">
        <w:rPr>
          <w:rFonts w:ascii="Arial" w:hAnsi="Arial" w:cs="Arial"/>
          <w:color w:val="000000"/>
        </w:rPr>
        <w:fldChar w:fldCharType="begin"/>
      </w:r>
      <w:r w:rsidR="003E4975" w:rsidRPr="005D73B9">
        <w:rPr>
          <w:rFonts w:ascii="Arial" w:hAnsi="Arial" w:cs="Arial"/>
          <w:color w:val="000000"/>
        </w:rPr>
        <w:instrText xml:space="preserve"> INCLUDEPICTURE  "https://www.ivr.si/wp-content/uploads/2018/12/Slika-3-Gabrijel-Seljak.png" \* MERGEFORMATINET </w:instrText>
      </w:r>
      <w:r w:rsidR="00000000">
        <w:rPr>
          <w:rFonts w:ascii="Arial" w:hAnsi="Arial" w:cs="Arial"/>
          <w:color w:val="000000"/>
        </w:rPr>
        <w:fldChar w:fldCharType="separate"/>
      </w:r>
      <w:r w:rsidR="003E4975" w:rsidRPr="005D73B9">
        <w:rPr>
          <w:rFonts w:ascii="Arial" w:hAnsi="Arial" w:cs="Arial"/>
          <w:color w:val="000000"/>
        </w:rPr>
        <w:fldChar w:fldCharType="end"/>
      </w:r>
      <w:r w:rsidR="006562EA"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44534E" w:rsidRPr="005D73B9">
        <w:rPr>
          <w:rFonts w:ascii="Arial" w:hAnsi="Arial" w:cs="Arial"/>
          <w:color w:val="000000"/>
        </w:rPr>
        <w:fldChar w:fldCharType="end"/>
      </w:r>
      <w:r w:rsidR="00040B6F" w:rsidRPr="005D73B9">
        <w:rPr>
          <w:rFonts w:ascii="Arial" w:hAnsi="Arial" w:cs="Arial"/>
          <w:color w:val="000000"/>
        </w:rPr>
        <w:fldChar w:fldCharType="end"/>
      </w:r>
      <w:r w:rsidR="00713432" w:rsidRPr="005D73B9">
        <w:rPr>
          <w:rFonts w:ascii="Arial" w:hAnsi="Arial" w:cs="Arial"/>
          <w:color w:val="000000"/>
        </w:rPr>
        <w:fldChar w:fldCharType="end"/>
      </w:r>
      <w:r w:rsidR="00BB5957" w:rsidRPr="005D73B9">
        <w:rPr>
          <w:rFonts w:ascii="Arial" w:hAnsi="Arial" w:cs="Arial"/>
          <w:color w:val="000000"/>
        </w:rPr>
        <w:fldChar w:fldCharType="end"/>
      </w:r>
      <w:r w:rsidR="00EE1338" w:rsidRPr="005D73B9">
        <w:rPr>
          <w:rFonts w:ascii="Arial" w:hAnsi="Arial" w:cs="Arial"/>
          <w:color w:val="000000"/>
        </w:rPr>
        <w:fldChar w:fldCharType="end"/>
      </w:r>
      <w:r w:rsidR="006D369A" w:rsidRPr="005D73B9">
        <w:rPr>
          <w:rFonts w:ascii="Arial" w:hAnsi="Arial" w:cs="Arial"/>
          <w:color w:val="000000"/>
        </w:rPr>
        <w:fldChar w:fldCharType="end"/>
      </w:r>
      <w:r w:rsidR="00AD16DC" w:rsidRPr="005D73B9">
        <w:rPr>
          <w:rFonts w:ascii="Arial" w:hAnsi="Arial" w:cs="Arial"/>
          <w:color w:val="000000"/>
        </w:rPr>
        <w:fldChar w:fldCharType="end"/>
      </w:r>
      <w:r w:rsidR="0001712A" w:rsidRPr="005D73B9">
        <w:rPr>
          <w:rFonts w:ascii="Arial" w:hAnsi="Arial" w:cs="Arial"/>
          <w:color w:val="000000"/>
        </w:rPr>
        <w:fldChar w:fldCharType="end"/>
      </w:r>
      <w:r w:rsidR="003D66CB" w:rsidRPr="005D73B9">
        <w:rPr>
          <w:rFonts w:ascii="Arial" w:hAnsi="Arial" w:cs="Arial"/>
          <w:color w:val="000000"/>
        </w:rPr>
        <w:fldChar w:fldCharType="end"/>
      </w:r>
      <w:r w:rsidR="007B4C82" w:rsidRPr="005D73B9">
        <w:rPr>
          <w:rFonts w:ascii="Arial" w:hAnsi="Arial" w:cs="Arial"/>
          <w:color w:val="000000"/>
        </w:rPr>
        <w:fldChar w:fldCharType="end"/>
      </w:r>
      <w:r w:rsidR="000C5B08" w:rsidRPr="005D73B9">
        <w:rPr>
          <w:rFonts w:ascii="Arial" w:hAnsi="Arial" w:cs="Arial"/>
          <w:color w:val="000000"/>
        </w:rPr>
        <w:fldChar w:fldCharType="end"/>
      </w:r>
      <w:r w:rsidR="003F5257" w:rsidRPr="005D73B9">
        <w:rPr>
          <w:rFonts w:ascii="Arial" w:hAnsi="Arial" w:cs="Arial"/>
          <w:color w:val="000000"/>
        </w:rPr>
        <w:fldChar w:fldCharType="end"/>
      </w:r>
      <w:r w:rsidR="00437C3E" w:rsidRPr="005D73B9">
        <w:rPr>
          <w:rFonts w:ascii="Arial" w:hAnsi="Arial" w:cs="Arial"/>
          <w:color w:val="000000"/>
        </w:rPr>
        <w:fldChar w:fldCharType="end"/>
      </w:r>
      <w:r w:rsidR="0060486E" w:rsidRPr="005D73B9">
        <w:rPr>
          <w:rFonts w:ascii="Arial" w:hAnsi="Arial" w:cs="Arial"/>
          <w:color w:val="000000"/>
        </w:rPr>
        <w:fldChar w:fldCharType="end"/>
      </w:r>
      <w:r w:rsidR="00110E2B" w:rsidRPr="005D73B9">
        <w:rPr>
          <w:rFonts w:ascii="Arial" w:hAnsi="Arial" w:cs="Arial"/>
          <w:color w:val="000000"/>
        </w:rPr>
        <w:fldChar w:fldCharType="end"/>
      </w:r>
      <w:r w:rsidR="00137CCA" w:rsidRPr="005D73B9">
        <w:rPr>
          <w:rFonts w:ascii="Arial" w:hAnsi="Arial" w:cs="Arial"/>
          <w:color w:val="000000"/>
        </w:rPr>
        <w:fldChar w:fldCharType="end"/>
      </w:r>
      <w:r w:rsidR="004057DE" w:rsidRPr="005D73B9">
        <w:rPr>
          <w:rFonts w:ascii="Arial" w:hAnsi="Arial" w:cs="Arial"/>
          <w:color w:val="000000"/>
        </w:rPr>
        <w:fldChar w:fldCharType="end"/>
      </w:r>
      <w:r w:rsidR="00535758" w:rsidRPr="005D73B9">
        <w:rPr>
          <w:rFonts w:ascii="Arial" w:hAnsi="Arial" w:cs="Arial"/>
          <w:color w:val="000000"/>
        </w:rPr>
        <w:fldChar w:fldCharType="end"/>
      </w:r>
      <w:r w:rsidR="006B03E3" w:rsidRPr="005D73B9">
        <w:rPr>
          <w:rFonts w:ascii="Arial" w:hAnsi="Arial" w:cs="Arial"/>
          <w:color w:val="000000"/>
        </w:rPr>
        <w:fldChar w:fldCharType="end"/>
      </w:r>
      <w:r w:rsidR="00C61409" w:rsidRPr="005D73B9">
        <w:rPr>
          <w:rFonts w:ascii="Arial" w:hAnsi="Arial" w:cs="Arial"/>
          <w:color w:val="000000"/>
        </w:rPr>
        <w:fldChar w:fldCharType="end"/>
      </w:r>
      <w:r w:rsidR="00595EE1" w:rsidRPr="005D73B9">
        <w:rPr>
          <w:rFonts w:ascii="Arial" w:hAnsi="Arial" w:cs="Arial"/>
          <w:color w:val="000000"/>
        </w:rPr>
        <w:fldChar w:fldCharType="end"/>
      </w:r>
      <w:r w:rsidR="00310E84" w:rsidRPr="005D73B9">
        <w:rPr>
          <w:rFonts w:ascii="Arial" w:hAnsi="Arial" w:cs="Arial"/>
          <w:color w:val="000000"/>
        </w:rPr>
        <w:fldChar w:fldCharType="end"/>
      </w:r>
      <w:r w:rsidR="00AF3062" w:rsidRPr="005D73B9">
        <w:rPr>
          <w:rFonts w:ascii="Arial" w:hAnsi="Arial" w:cs="Arial"/>
          <w:color w:val="000000"/>
        </w:rPr>
        <w:fldChar w:fldCharType="end"/>
      </w:r>
      <w:r w:rsidR="003227E6" w:rsidRPr="005D73B9">
        <w:rPr>
          <w:rFonts w:ascii="Arial" w:hAnsi="Arial" w:cs="Arial"/>
          <w:color w:val="000000"/>
        </w:rPr>
        <w:fldChar w:fldCharType="end"/>
      </w:r>
      <w:r w:rsidR="002805EC" w:rsidRPr="005D73B9">
        <w:rPr>
          <w:rFonts w:ascii="Arial" w:hAnsi="Arial" w:cs="Arial"/>
          <w:color w:val="000000"/>
        </w:rPr>
        <w:fldChar w:fldCharType="end"/>
      </w:r>
      <w:r w:rsidR="006E11E7" w:rsidRPr="005D73B9">
        <w:rPr>
          <w:rFonts w:ascii="Arial" w:hAnsi="Arial" w:cs="Arial"/>
          <w:color w:val="000000"/>
        </w:rPr>
        <w:fldChar w:fldCharType="end"/>
      </w:r>
      <w:r w:rsidR="00655A5A" w:rsidRPr="005D73B9">
        <w:rPr>
          <w:rFonts w:ascii="Arial" w:hAnsi="Arial" w:cs="Arial"/>
          <w:color w:val="000000"/>
        </w:rPr>
        <w:fldChar w:fldCharType="end"/>
      </w:r>
      <w:r w:rsidR="000A6A72" w:rsidRPr="005D73B9">
        <w:rPr>
          <w:rFonts w:ascii="Arial" w:hAnsi="Arial" w:cs="Arial"/>
          <w:color w:val="000000"/>
        </w:rPr>
        <w:fldChar w:fldCharType="end"/>
      </w:r>
      <w:r w:rsidR="00B727FA" w:rsidRPr="005D73B9">
        <w:rPr>
          <w:rFonts w:ascii="Arial" w:hAnsi="Arial" w:cs="Arial"/>
          <w:color w:val="000000"/>
        </w:rPr>
        <w:fldChar w:fldCharType="end"/>
      </w:r>
      <w:r w:rsidR="00827038" w:rsidRPr="005D73B9">
        <w:rPr>
          <w:rFonts w:ascii="Arial" w:hAnsi="Arial" w:cs="Arial"/>
          <w:color w:val="000000"/>
        </w:rPr>
        <w:fldChar w:fldCharType="end"/>
      </w:r>
      <w:r w:rsidR="00EA0DF3" w:rsidRPr="005D73B9">
        <w:rPr>
          <w:rFonts w:ascii="Arial" w:hAnsi="Arial" w:cs="Arial"/>
          <w:color w:val="000000"/>
        </w:rPr>
        <w:fldChar w:fldCharType="end"/>
      </w:r>
      <w:r w:rsidR="00645684" w:rsidRPr="005D73B9">
        <w:rPr>
          <w:rFonts w:ascii="Arial" w:hAnsi="Arial" w:cs="Arial"/>
          <w:color w:val="000000"/>
        </w:rPr>
        <w:fldChar w:fldCharType="end"/>
      </w:r>
      <w:r w:rsidR="00A07D2B" w:rsidRPr="005D73B9">
        <w:rPr>
          <w:rFonts w:ascii="Arial" w:hAnsi="Arial" w:cs="Arial"/>
          <w:color w:val="000000"/>
        </w:rPr>
        <w:fldChar w:fldCharType="end"/>
      </w:r>
      <w:r w:rsidR="00602A04" w:rsidRPr="005D73B9">
        <w:rPr>
          <w:rFonts w:ascii="Arial" w:hAnsi="Arial" w:cs="Arial"/>
          <w:color w:val="000000"/>
        </w:rPr>
        <w:fldChar w:fldCharType="end"/>
      </w:r>
      <w:r w:rsidR="00EF254E" w:rsidRPr="005D73B9">
        <w:rPr>
          <w:rFonts w:ascii="Arial" w:hAnsi="Arial" w:cs="Arial"/>
          <w:color w:val="000000"/>
        </w:rPr>
        <w:fldChar w:fldCharType="end"/>
      </w:r>
      <w:r w:rsidR="00AF518F" w:rsidRPr="005D73B9">
        <w:rPr>
          <w:rFonts w:ascii="Arial" w:hAnsi="Arial" w:cs="Arial"/>
          <w:color w:val="000000"/>
        </w:rPr>
        <w:fldChar w:fldCharType="end"/>
      </w:r>
      <w:r w:rsidR="00427B55" w:rsidRPr="005D73B9">
        <w:rPr>
          <w:rFonts w:ascii="Arial" w:hAnsi="Arial" w:cs="Arial"/>
          <w:color w:val="000000"/>
        </w:rPr>
        <w:fldChar w:fldCharType="end"/>
      </w:r>
      <w:r w:rsidR="002929B0" w:rsidRPr="005D73B9">
        <w:rPr>
          <w:rFonts w:ascii="Arial" w:hAnsi="Arial" w:cs="Arial"/>
          <w:color w:val="000000"/>
        </w:rPr>
        <w:fldChar w:fldCharType="end"/>
      </w:r>
      <w:r w:rsidR="00B3599F" w:rsidRPr="005D73B9">
        <w:rPr>
          <w:rFonts w:ascii="Arial" w:hAnsi="Arial" w:cs="Arial"/>
          <w:color w:val="000000"/>
        </w:rPr>
        <w:fldChar w:fldCharType="end"/>
      </w:r>
      <w:r w:rsidR="000E4052" w:rsidRPr="005D73B9">
        <w:rPr>
          <w:rFonts w:ascii="Arial" w:hAnsi="Arial" w:cs="Arial"/>
          <w:color w:val="000000"/>
        </w:rPr>
        <w:fldChar w:fldCharType="end"/>
      </w:r>
      <w:r w:rsidR="00F703F7" w:rsidRPr="005D73B9">
        <w:rPr>
          <w:rFonts w:ascii="Arial" w:hAnsi="Arial" w:cs="Arial"/>
          <w:color w:val="000000"/>
        </w:rPr>
        <w:fldChar w:fldCharType="end"/>
      </w:r>
      <w:r w:rsidR="00E5749D" w:rsidRPr="005D73B9">
        <w:rPr>
          <w:rFonts w:ascii="Arial" w:hAnsi="Arial" w:cs="Arial"/>
          <w:color w:val="000000"/>
        </w:rPr>
        <w:fldChar w:fldCharType="end"/>
      </w:r>
      <w:r w:rsidR="00F06B53" w:rsidRPr="005D73B9">
        <w:rPr>
          <w:rFonts w:ascii="Arial" w:hAnsi="Arial" w:cs="Arial"/>
          <w:color w:val="000000"/>
        </w:rPr>
        <w:fldChar w:fldCharType="end"/>
      </w:r>
      <w:r w:rsidR="0073321B" w:rsidRPr="005D73B9">
        <w:rPr>
          <w:rFonts w:ascii="Arial" w:hAnsi="Arial" w:cs="Arial"/>
          <w:color w:val="000000"/>
        </w:rPr>
        <w:fldChar w:fldCharType="end"/>
      </w:r>
      <w:r w:rsidR="006A631D" w:rsidRPr="005D73B9">
        <w:rPr>
          <w:rFonts w:ascii="Arial" w:hAnsi="Arial" w:cs="Arial"/>
          <w:color w:val="000000"/>
        </w:rPr>
        <w:fldChar w:fldCharType="end"/>
      </w:r>
      <w:r w:rsidR="004B30F4" w:rsidRPr="005D73B9">
        <w:rPr>
          <w:rFonts w:ascii="Arial" w:hAnsi="Arial" w:cs="Arial"/>
          <w:color w:val="000000"/>
        </w:rPr>
        <w:fldChar w:fldCharType="end"/>
      </w:r>
      <w:r w:rsidR="008F7EEC" w:rsidRPr="005D73B9">
        <w:rPr>
          <w:rFonts w:ascii="Arial" w:hAnsi="Arial" w:cs="Arial"/>
          <w:color w:val="000000"/>
        </w:rPr>
        <w:fldChar w:fldCharType="end"/>
      </w:r>
      <w:r w:rsidR="00C96A11" w:rsidRPr="005D73B9">
        <w:rPr>
          <w:rFonts w:ascii="Arial" w:hAnsi="Arial" w:cs="Arial"/>
          <w:color w:val="000000"/>
        </w:rPr>
        <w:fldChar w:fldCharType="end"/>
      </w:r>
      <w:r w:rsidR="0044534E" w:rsidRPr="005D73B9">
        <w:rPr>
          <w:rFonts w:ascii="Arial" w:hAnsi="Arial" w:cs="Arial"/>
          <w:color w:val="000000"/>
        </w:rPr>
        <w:fldChar w:fldCharType="end"/>
      </w:r>
    </w:p>
    <w:p w14:paraId="6830390F" w14:textId="2C8AED29" w:rsidR="0044534E" w:rsidRPr="005D73B9" w:rsidRDefault="00C96A11" w:rsidP="00E65AC3">
      <w:pPr>
        <w:spacing w:line="276" w:lineRule="auto"/>
        <w:jc w:val="center"/>
        <w:rPr>
          <w:rFonts w:cs="Arial"/>
          <w:i/>
          <w:color w:val="000000"/>
          <w:sz w:val="18"/>
          <w:szCs w:val="18"/>
          <w:lang w:val="sl-SI"/>
        </w:rPr>
      </w:pPr>
      <w:r w:rsidRPr="005D73B9">
        <w:rPr>
          <w:rFonts w:cs="Arial"/>
          <w:i/>
          <w:color w:val="000000"/>
          <w:sz w:val="18"/>
          <w:szCs w:val="18"/>
          <w:lang w:val="sl-SI"/>
        </w:rPr>
        <w:t xml:space="preserve">Slika 2: </w:t>
      </w:r>
      <w:r w:rsidR="0044534E" w:rsidRPr="005D73B9">
        <w:rPr>
          <w:rFonts w:cs="Arial"/>
          <w:i/>
          <w:color w:val="000000"/>
          <w:sz w:val="18"/>
          <w:szCs w:val="18"/>
          <w:lang w:val="sl-SI"/>
        </w:rPr>
        <w:t>Razvojni stadiji ameriškega škržatka.</w:t>
      </w:r>
    </w:p>
    <w:p w14:paraId="6042FF75" w14:textId="77777777" w:rsidR="00535758" w:rsidRPr="005D73B9" w:rsidRDefault="00535758" w:rsidP="00C96A11">
      <w:pPr>
        <w:spacing w:line="240" w:lineRule="auto"/>
        <w:jc w:val="both"/>
        <w:rPr>
          <w:rFonts w:cs="Arial"/>
          <w:lang w:val="sl-SI"/>
        </w:rPr>
      </w:pPr>
      <w:bookmarkStart w:id="29" w:name="_Toc97584239"/>
    </w:p>
    <w:p w14:paraId="5DA0C499" w14:textId="77777777" w:rsidR="00D612C2" w:rsidRPr="005D73B9" w:rsidRDefault="00D612C2" w:rsidP="00C96A11">
      <w:pPr>
        <w:spacing w:line="240" w:lineRule="auto"/>
        <w:jc w:val="both"/>
        <w:rPr>
          <w:rFonts w:eastAsiaTheme="majorEastAsia" w:cs="Arial"/>
          <w:b/>
          <w:szCs w:val="26"/>
          <w:lang w:val="sl-SI"/>
        </w:rPr>
      </w:pPr>
    </w:p>
    <w:p w14:paraId="67E0AA68" w14:textId="77777777" w:rsidR="0044534E" w:rsidRPr="005D73B9" w:rsidRDefault="0044534E">
      <w:pPr>
        <w:pStyle w:val="Title2"/>
        <w:numPr>
          <w:ilvl w:val="1"/>
          <w:numId w:val="4"/>
        </w:numPr>
        <w:jc w:val="both"/>
        <w:rPr>
          <w:rFonts w:cs="Arial"/>
          <w:lang w:val="sl-SI"/>
        </w:rPr>
      </w:pPr>
      <w:bookmarkStart w:id="30" w:name="_Toc107838223"/>
      <w:bookmarkStart w:id="31" w:name="_Toc137542990"/>
      <w:bookmarkStart w:id="32" w:name="_Toc137545653"/>
      <w:r w:rsidRPr="005D73B9">
        <w:rPr>
          <w:rFonts w:cs="Arial"/>
          <w:lang w:val="sl-SI"/>
        </w:rPr>
        <w:t>Bolezenska znamenja</w:t>
      </w:r>
      <w:bookmarkEnd w:id="29"/>
      <w:bookmarkEnd w:id="30"/>
      <w:bookmarkEnd w:id="31"/>
      <w:bookmarkEnd w:id="32"/>
      <w:r w:rsidRPr="005D73B9">
        <w:rPr>
          <w:rFonts w:cs="Arial"/>
          <w:lang w:val="sl-SI"/>
        </w:rPr>
        <w:t xml:space="preserve"> </w:t>
      </w:r>
    </w:p>
    <w:p w14:paraId="30F63452" w14:textId="77777777" w:rsidR="0044534E" w:rsidRPr="005D73B9" w:rsidRDefault="0044534E" w:rsidP="00C96A11">
      <w:pPr>
        <w:jc w:val="both"/>
        <w:rPr>
          <w:rFonts w:cs="Arial"/>
          <w:color w:val="000000"/>
          <w:lang w:val="sl-SI"/>
        </w:rPr>
      </w:pPr>
    </w:p>
    <w:p w14:paraId="7041EDC6" w14:textId="10F347D6" w:rsidR="0044534E" w:rsidRPr="005D73B9" w:rsidRDefault="0044534E" w:rsidP="00C96A11">
      <w:pPr>
        <w:jc w:val="both"/>
        <w:rPr>
          <w:rFonts w:cs="Arial"/>
          <w:color w:val="000000"/>
          <w:lang w:val="sl-SI"/>
        </w:rPr>
      </w:pPr>
      <w:r w:rsidRPr="005D73B9">
        <w:rPr>
          <w:rFonts w:cs="Arial"/>
          <w:color w:val="000000"/>
          <w:lang w:val="sl-SI"/>
        </w:rPr>
        <w:t>Bolezenska znamenja so na različnih sortah vinske trte različno izražena. Zajamejo lahko cel trs ali le dele trsa (posamezne rozge), začnejo se pojavljati</w:t>
      </w:r>
      <w:r w:rsidR="006E5E86" w:rsidRPr="005D73B9">
        <w:rPr>
          <w:rFonts w:cs="Arial"/>
          <w:color w:val="000000"/>
          <w:lang w:val="sl-SI"/>
        </w:rPr>
        <w:t xml:space="preserve"> takoj po cvetenju</w:t>
      </w:r>
      <w:r w:rsidRPr="005D73B9">
        <w:rPr>
          <w:rFonts w:cs="Arial"/>
          <w:color w:val="000000"/>
          <w:lang w:val="sl-SI"/>
        </w:rPr>
        <w:t xml:space="preserve"> </w:t>
      </w:r>
      <w:r w:rsidR="006E5E86" w:rsidRPr="005D73B9">
        <w:rPr>
          <w:rFonts w:cs="Arial"/>
          <w:color w:val="000000"/>
          <w:lang w:val="sl-SI"/>
        </w:rPr>
        <w:t xml:space="preserve">(ponavadi </w:t>
      </w:r>
      <w:r w:rsidRPr="005D73B9">
        <w:rPr>
          <w:rFonts w:cs="Arial"/>
          <w:color w:val="000000"/>
          <w:lang w:val="sl-SI"/>
        </w:rPr>
        <w:t>v začetku julija</w:t>
      </w:r>
      <w:r w:rsidR="006E5E86" w:rsidRPr="005D73B9">
        <w:rPr>
          <w:rFonts w:cs="Arial"/>
          <w:color w:val="000000"/>
          <w:lang w:val="sl-SI"/>
        </w:rPr>
        <w:t>)</w:t>
      </w:r>
      <w:r w:rsidRPr="005D73B9">
        <w:rPr>
          <w:rFonts w:cs="Arial"/>
          <w:color w:val="000000"/>
          <w:lang w:val="sl-SI"/>
        </w:rPr>
        <w:t xml:space="preserve"> in se proti jeseni stopnjujejo. Izraženost le-teh je odvisna tudi od časa, ki je minil po okužbi, in od okoljskih dejavnikov.</w:t>
      </w:r>
      <w:r w:rsidR="006E5E86" w:rsidRPr="005D73B9">
        <w:rPr>
          <w:rFonts w:cs="Arial"/>
          <w:color w:val="000000"/>
          <w:lang w:val="sl-SI"/>
        </w:rPr>
        <w:t xml:space="preserve"> Ponavadi se začnejo pojavljati šele naslednje leto po okužbi.</w:t>
      </w:r>
    </w:p>
    <w:p w14:paraId="2C4BC9C7" w14:textId="77777777" w:rsidR="0044534E" w:rsidRPr="005D73B9" w:rsidRDefault="0044534E" w:rsidP="00C96A11">
      <w:pPr>
        <w:jc w:val="both"/>
        <w:rPr>
          <w:rFonts w:cs="Arial"/>
          <w:color w:val="000000"/>
          <w:lang w:val="sl-SI"/>
        </w:rPr>
      </w:pPr>
    </w:p>
    <w:p w14:paraId="7288B314" w14:textId="77777777" w:rsidR="0044534E" w:rsidRPr="005D73B9" w:rsidRDefault="0044534E" w:rsidP="00C96A11">
      <w:pPr>
        <w:jc w:val="both"/>
        <w:rPr>
          <w:rFonts w:cs="Arial"/>
          <w:color w:val="000000"/>
          <w:lang w:val="sl-SI"/>
        </w:rPr>
      </w:pPr>
      <w:r w:rsidRPr="005D73B9">
        <w:rPr>
          <w:rFonts w:cs="Arial"/>
          <w:color w:val="000000"/>
          <w:lang w:val="sl-SI"/>
        </w:rPr>
        <w:t xml:space="preserve">Na okužbo z zlato trsno rumenico na trti sumimo, če so vidna katera od naslednjih znamenj: </w:t>
      </w:r>
    </w:p>
    <w:p w14:paraId="014AF3AA" w14:textId="77777777" w:rsidR="0044534E" w:rsidRPr="005D73B9" w:rsidRDefault="0044534E">
      <w:pPr>
        <w:numPr>
          <w:ilvl w:val="0"/>
          <w:numId w:val="6"/>
        </w:numPr>
        <w:spacing w:line="240" w:lineRule="auto"/>
        <w:jc w:val="both"/>
        <w:rPr>
          <w:rFonts w:cs="Arial"/>
          <w:color w:val="000000"/>
          <w:lang w:val="sl-SI"/>
        </w:rPr>
      </w:pPr>
      <w:r w:rsidRPr="005D73B9">
        <w:rPr>
          <w:rFonts w:cs="Arial"/>
          <w:color w:val="000000"/>
          <w:lang w:val="sl-SI"/>
        </w:rPr>
        <w:t>Na listih:</w:t>
      </w:r>
    </w:p>
    <w:p w14:paraId="33727BBA"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 xml:space="preserve">splošna bledikavost ali obarvanje listov okuženih trsov, ki zajema vse liste na okuženem trsu ali poganjku; </w:t>
      </w:r>
    </w:p>
    <w:p w14:paraId="4A016689"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splošno ali sektorsko rumenenje listja pri belih oz. rdečenje pri rdečih sortah; obolelo tkivo lahko pozneje na posameznih delih odmre;</w:t>
      </w:r>
    </w:p>
    <w:p w14:paraId="32C7848D"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 xml:space="preserve">vihanje listnih robov navznoter; intenzivnost vihanja je odvisna od sorte in stopnje razvoja bolezenskih znamenj; </w:t>
      </w:r>
    </w:p>
    <w:p w14:paraId="2B34F13C"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listi so togi in krhki in se pri mečkanju zdrobijo;</w:t>
      </w:r>
    </w:p>
    <w:p w14:paraId="291766BC"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 xml:space="preserve">v času odpadanja listja se listna ploskev navadno loči od peclja tako, da  pecelj še dolgo ostane na rozgi; </w:t>
      </w:r>
    </w:p>
    <w:p w14:paraId="01CD0F45"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 xml:space="preserve">možna je delna nekroza listnih žil. </w:t>
      </w:r>
    </w:p>
    <w:p w14:paraId="32CF7CCB" w14:textId="77777777" w:rsidR="0044534E" w:rsidRPr="005D73B9" w:rsidRDefault="0044534E">
      <w:pPr>
        <w:numPr>
          <w:ilvl w:val="0"/>
          <w:numId w:val="6"/>
        </w:numPr>
        <w:spacing w:line="240" w:lineRule="auto"/>
        <w:jc w:val="both"/>
        <w:rPr>
          <w:rFonts w:cs="Arial"/>
          <w:color w:val="000000"/>
          <w:lang w:val="sl-SI"/>
        </w:rPr>
      </w:pPr>
      <w:r w:rsidRPr="005D73B9">
        <w:rPr>
          <w:rFonts w:cs="Arial"/>
          <w:color w:val="000000"/>
          <w:lang w:val="sl-SI"/>
        </w:rPr>
        <w:t>Na poganjkih in rozgah:</w:t>
      </w:r>
    </w:p>
    <w:p w14:paraId="5CF35076"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 xml:space="preserve">mlahavi ali povešeni poganjki zaradi pomanjkljivega olesenevanja tkiva; </w:t>
      </w:r>
    </w:p>
    <w:p w14:paraId="7D62B21A"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pri nekaterih sortah pojav drobnih temnorjavih ali črnih bradavičk na spodnjih medčlenkih zelenih poganjkov;</w:t>
      </w:r>
    </w:p>
    <w:p w14:paraId="4E579D95" w14:textId="7C6046FF" w:rsidR="0044534E" w:rsidRPr="005D73B9" w:rsidRDefault="008D73ED">
      <w:pPr>
        <w:numPr>
          <w:ilvl w:val="1"/>
          <w:numId w:val="6"/>
        </w:numPr>
        <w:spacing w:line="240" w:lineRule="auto"/>
        <w:jc w:val="both"/>
        <w:rPr>
          <w:rFonts w:cs="Arial"/>
          <w:color w:val="000000"/>
          <w:lang w:val="sl-SI"/>
        </w:rPr>
      </w:pPr>
      <w:r w:rsidRPr="005D73B9">
        <w:rPr>
          <w:rFonts w:cs="Arial"/>
          <w:color w:val="000000"/>
          <w:lang w:val="sl-SI"/>
        </w:rPr>
        <w:t>rozge so šibkejše rasti, les je slabo dozorel in pozimi pogosto pozebe</w:t>
      </w:r>
      <w:r w:rsidR="0044534E" w:rsidRPr="005D73B9">
        <w:rPr>
          <w:rFonts w:cs="Arial"/>
          <w:color w:val="000000"/>
          <w:lang w:val="sl-SI"/>
        </w:rPr>
        <w:t>;</w:t>
      </w:r>
    </w:p>
    <w:p w14:paraId="12454D00"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 xml:space="preserve">možen razvoj nekroz na notranji strani luba; </w:t>
      </w:r>
    </w:p>
    <w:p w14:paraId="07A7B3BF"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poznejše in neenakomerno odganjanje spomladi.</w:t>
      </w:r>
    </w:p>
    <w:p w14:paraId="47A76973" w14:textId="77777777" w:rsidR="0044534E" w:rsidRPr="005D73B9" w:rsidRDefault="0044534E">
      <w:pPr>
        <w:numPr>
          <w:ilvl w:val="0"/>
          <w:numId w:val="6"/>
        </w:numPr>
        <w:spacing w:line="240" w:lineRule="auto"/>
        <w:jc w:val="both"/>
        <w:rPr>
          <w:rFonts w:cs="Arial"/>
          <w:color w:val="000000"/>
          <w:lang w:val="sl-SI"/>
        </w:rPr>
      </w:pPr>
      <w:r w:rsidRPr="005D73B9">
        <w:rPr>
          <w:rFonts w:cs="Arial"/>
          <w:color w:val="000000"/>
          <w:lang w:val="sl-SI"/>
        </w:rPr>
        <w:t>Na grozdju:</w:t>
      </w:r>
    </w:p>
    <w:p w14:paraId="7C852A0E" w14:textId="77777777"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 xml:space="preserve">venenje jagod in pozneje sušenje celih grozdov ali njihovih delov od sredine poletja naprej; </w:t>
      </w:r>
    </w:p>
    <w:p w14:paraId="15CECF2B" w14:textId="55348E15" w:rsidR="0044534E" w:rsidRPr="005D73B9" w:rsidRDefault="0044534E">
      <w:pPr>
        <w:numPr>
          <w:ilvl w:val="1"/>
          <w:numId w:val="6"/>
        </w:numPr>
        <w:spacing w:line="240" w:lineRule="auto"/>
        <w:jc w:val="both"/>
        <w:rPr>
          <w:rFonts w:cs="Arial"/>
          <w:color w:val="000000"/>
          <w:lang w:val="sl-SI"/>
        </w:rPr>
      </w:pPr>
      <w:r w:rsidRPr="005D73B9">
        <w:rPr>
          <w:rFonts w:cs="Arial"/>
          <w:color w:val="000000"/>
          <w:lang w:val="sl-SI"/>
        </w:rPr>
        <w:t>možne posledice so lahko tudi slaba oploditev, osipanje in včasih tudi odmiranje kabrnkov.</w:t>
      </w:r>
    </w:p>
    <w:p w14:paraId="1D1D3080" w14:textId="77777777" w:rsidR="0044534E" w:rsidRPr="005D73B9" w:rsidRDefault="0044534E" w:rsidP="00C96A11">
      <w:pPr>
        <w:jc w:val="both"/>
        <w:rPr>
          <w:rFonts w:cs="Arial"/>
          <w:color w:val="000000"/>
          <w:lang w:val="sl-SI"/>
        </w:rPr>
      </w:pPr>
    </w:p>
    <w:p w14:paraId="6A11AF48" w14:textId="1EFC2F01" w:rsidR="0044534E" w:rsidRPr="005D73B9" w:rsidRDefault="007334BC" w:rsidP="00E65AC3">
      <w:pPr>
        <w:jc w:val="center"/>
        <w:rPr>
          <w:rFonts w:cs="Arial"/>
          <w:color w:val="000000"/>
          <w:lang w:val="sl-SI"/>
        </w:rPr>
      </w:pPr>
      <w:r w:rsidRPr="005D73B9">
        <w:rPr>
          <w:rFonts w:cs="Arial"/>
          <w:noProof/>
          <w:color w:val="000000"/>
          <w:highlight w:val="yellow"/>
          <w:lang w:val="sl-SI" w:eastAsia="sl-SI"/>
        </w:rPr>
        <w:drawing>
          <wp:inline distT="0" distB="0" distL="0" distR="0" wp14:anchorId="6CF43E7C" wp14:editId="3EF866BC">
            <wp:extent cx="1403350" cy="2105026"/>
            <wp:effectExtent l="0" t="0" r="6350" b="9525"/>
            <wp:docPr id="8" name="Picture 8" title="Rdečenje listov trte okužene s fitoplazmo F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413726" cy="2120590"/>
                    </a:xfrm>
                    <a:prstGeom prst="rect">
                      <a:avLst/>
                    </a:prstGeom>
                  </pic:spPr>
                </pic:pic>
              </a:graphicData>
            </a:graphic>
          </wp:inline>
        </w:drawing>
      </w:r>
      <w:r w:rsidRPr="005D73B9">
        <w:rPr>
          <w:rFonts w:cs="Arial"/>
          <w:noProof/>
          <w:color w:val="000000"/>
          <w:lang w:val="sl-SI" w:eastAsia="sl-SI"/>
        </w:rPr>
        <w:drawing>
          <wp:inline distT="0" distB="0" distL="0" distR="0" wp14:anchorId="4A39735E" wp14:editId="2883032E">
            <wp:extent cx="1413933" cy="2120900"/>
            <wp:effectExtent l="0" t="0" r="0" b="0"/>
            <wp:docPr id="11" name="Picture 11" title="Venernje listov trste okužene s fitoplazmo F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445567" cy="2168352"/>
                    </a:xfrm>
                    <a:prstGeom prst="rect">
                      <a:avLst/>
                    </a:prstGeom>
                  </pic:spPr>
                </pic:pic>
              </a:graphicData>
            </a:graphic>
          </wp:inline>
        </w:drawing>
      </w:r>
      <w:r w:rsidR="002456A8" w:rsidRPr="005D73B9">
        <w:rPr>
          <w:rFonts w:cs="Arial"/>
          <w:noProof/>
          <w:color w:val="000000"/>
          <w:lang w:val="sl-SI" w:eastAsia="sl-SI"/>
        </w:rPr>
        <w:drawing>
          <wp:inline distT="0" distB="0" distL="0" distR="0" wp14:anchorId="4BA40231" wp14:editId="0FBE229A">
            <wp:extent cx="1405467" cy="2108200"/>
            <wp:effectExtent l="0" t="0" r="4445" b="6350"/>
            <wp:docPr id="6" name="Picture 6" title="Venenje listov in jagod trte okužene s fitoplazmo F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1405467" cy="2108200"/>
                    </a:xfrm>
                    <a:prstGeom prst="rect">
                      <a:avLst/>
                    </a:prstGeom>
                  </pic:spPr>
                </pic:pic>
              </a:graphicData>
            </a:graphic>
          </wp:inline>
        </w:drawing>
      </w:r>
    </w:p>
    <w:p w14:paraId="437E56EA" w14:textId="7A41AC9C" w:rsidR="0044534E" w:rsidRPr="005D73B9" w:rsidRDefault="00E65AC3" w:rsidP="00E65AC3">
      <w:pPr>
        <w:jc w:val="center"/>
        <w:rPr>
          <w:rFonts w:cs="Arial"/>
          <w:i/>
          <w:color w:val="000000"/>
          <w:sz w:val="18"/>
          <w:szCs w:val="18"/>
          <w:lang w:val="sl-SI"/>
        </w:rPr>
      </w:pPr>
      <w:r w:rsidRPr="005D73B9">
        <w:rPr>
          <w:rFonts w:cs="Arial"/>
          <w:i/>
          <w:color w:val="000000"/>
          <w:sz w:val="18"/>
          <w:szCs w:val="18"/>
          <w:lang w:val="sl-SI"/>
        </w:rPr>
        <w:t>Slika</w:t>
      </w:r>
      <w:r w:rsidR="00DD026C" w:rsidRPr="005D73B9">
        <w:rPr>
          <w:rFonts w:cs="Arial"/>
          <w:i/>
          <w:color w:val="000000"/>
          <w:sz w:val="18"/>
          <w:szCs w:val="18"/>
          <w:lang w:val="sl-SI"/>
        </w:rPr>
        <w:t xml:space="preserve"> 3: Bolezenska znamenja na trti</w:t>
      </w:r>
      <w:r w:rsidRPr="005D73B9">
        <w:rPr>
          <w:rFonts w:cs="Arial"/>
          <w:i/>
          <w:color w:val="000000"/>
          <w:sz w:val="18"/>
          <w:szCs w:val="18"/>
          <w:lang w:val="sl-SI"/>
        </w:rPr>
        <w:t xml:space="preserve"> (avtor: </w:t>
      </w:r>
      <w:r w:rsidR="00CF458C" w:rsidRPr="005D73B9">
        <w:rPr>
          <w:rFonts w:cs="Arial"/>
          <w:i/>
          <w:color w:val="000000"/>
          <w:sz w:val="18"/>
          <w:szCs w:val="18"/>
          <w:lang w:val="sl-SI"/>
        </w:rPr>
        <w:t>Gabrijel Seljak</w:t>
      </w:r>
      <w:r w:rsidRPr="005D73B9">
        <w:rPr>
          <w:rFonts w:cs="Arial"/>
          <w:i/>
          <w:color w:val="000000"/>
          <w:sz w:val="18"/>
          <w:szCs w:val="18"/>
          <w:lang w:val="sl-SI"/>
        </w:rPr>
        <w:t>).</w:t>
      </w:r>
    </w:p>
    <w:p w14:paraId="74050B71" w14:textId="77777777" w:rsidR="00CF458C" w:rsidRPr="005D73B9" w:rsidRDefault="00CF458C" w:rsidP="00C96A11">
      <w:pPr>
        <w:jc w:val="both"/>
        <w:rPr>
          <w:rFonts w:cs="Arial"/>
          <w:color w:val="000000"/>
          <w:lang w:val="sl-SI"/>
        </w:rPr>
      </w:pPr>
    </w:p>
    <w:p w14:paraId="1D2E19CE" w14:textId="0A5B96B5" w:rsidR="004C11B9" w:rsidRPr="005D73B9" w:rsidRDefault="004C11B9" w:rsidP="004C11B9">
      <w:pPr>
        <w:jc w:val="both"/>
        <w:rPr>
          <w:rFonts w:cs="Arial"/>
          <w:color w:val="000000"/>
          <w:lang w:val="sl-SI"/>
        </w:rPr>
      </w:pPr>
      <w:r w:rsidRPr="005D73B9">
        <w:rPr>
          <w:rFonts w:cs="Arial"/>
          <w:color w:val="000000"/>
          <w:lang w:val="sl-SI"/>
        </w:rPr>
        <w:t>Bolezenska znamenja na matičnih rastlinah</w:t>
      </w:r>
      <w:r w:rsidR="00AA365E" w:rsidRPr="005D73B9">
        <w:rPr>
          <w:rFonts w:cs="Arial"/>
          <w:color w:val="000000"/>
          <w:lang w:val="sl-SI"/>
        </w:rPr>
        <w:t xml:space="preserve"> trte</w:t>
      </w:r>
      <w:r w:rsidRPr="005D73B9">
        <w:rPr>
          <w:rFonts w:cs="Arial"/>
          <w:color w:val="000000"/>
          <w:lang w:val="sl-SI"/>
        </w:rPr>
        <w:t xml:space="preserve"> za podlage</w:t>
      </w:r>
      <w:r w:rsidR="00AA365E" w:rsidRPr="005D73B9">
        <w:rPr>
          <w:rFonts w:cs="Arial"/>
          <w:color w:val="000000"/>
          <w:lang w:val="sl-SI"/>
        </w:rPr>
        <w:t xml:space="preserve"> (matičnjaki)</w:t>
      </w:r>
      <w:r w:rsidRPr="005D73B9">
        <w:rPr>
          <w:rFonts w:cs="Arial"/>
          <w:color w:val="000000"/>
          <w:lang w:val="sl-SI"/>
        </w:rPr>
        <w:t xml:space="preserve"> so le redko vidna oziroma slabo izražena. </w:t>
      </w:r>
    </w:p>
    <w:p w14:paraId="0CA0C104" w14:textId="77777777" w:rsidR="004C11B9" w:rsidRPr="005D73B9" w:rsidRDefault="004C11B9" w:rsidP="004C11B9">
      <w:pPr>
        <w:jc w:val="both"/>
        <w:rPr>
          <w:rFonts w:cs="Arial"/>
          <w:color w:val="000000"/>
          <w:lang w:val="sl-SI"/>
        </w:rPr>
      </w:pPr>
    </w:p>
    <w:p w14:paraId="478597A9" w14:textId="115EADF1" w:rsidR="00AA365E" w:rsidRPr="005D73B9" w:rsidRDefault="00AA365E" w:rsidP="004C11B9">
      <w:pPr>
        <w:jc w:val="both"/>
        <w:rPr>
          <w:rFonts w:cs="Arial"/>
          <w:color w:val="000000"/>
          <w:lang w:val="sl-SI"/>
        </w:rPr>
      </w:pPr>
      <w:bookmarkStart w:id="33" w:name="_Hlk135039152"/>
      <w:r w:rsidRPr="005D73B9">
        <w:rPr>
          <w:rFonts w:cs="Arial"/>
          <w:color w:val="000000"/>
          <w:lang w:val="sl-SI"/>
        </w:rPr>
        <w:t>Bolezenska znamenja na alternativnih gostiteljskih rastlinah:</w:t>
      </w:r>
    </w:p>
    <w:p w14:paraId="0E196D61" w14:textId="652E97E2" w:rsidR="004C11B9" w:rsidRPr="005D73B9" w:rsidRDefault="004C11B9" w:rsidP="004C11B9">
      <w:pPr>
        <w:jc w:val="both"/>
        <w:rPr>
          <w:rFonts w:cs="Arial"/>
          <w:color w:val="000000"/>
          <w:lang w:val="sl-SI"/>
        </w:rPr>
      </w:pPr>
      <w:r w:rsidRPr="005D73B9">
        <w:rPr>
          <w:rFonts w:cs="Arial"/>
          <w:color w:val="000000"/>
          <w:lang w:val="sl-SI"/>
        </w:rPr>
        <w:t xml:space="preserve">Jelša, srobot in veliki pajesen navadno ne kažejo značilnih znamenj okužbe, lahko pa listi bledijo, rumenijo ali rdečijo, so manjši ali rahlo zviti navznoter. </w:t>
      </w:r>
    </w:p>
    <w:p w14:paraId="2A3675B7" w14:textId="6C3932B9" w:rsidR="004C11B9" w:rsidRPr="005D73B9" w:rsidRDefault="004C11B9" w:rsidP="004C11B9">
      <w:pPr>
        <w:jc w:val="both"/>
        <w:rPr>
          <w:rFonts w:cs="Arial"/>
          <w:color w:val="000000"/>
          <w:lang w:val="sl-SI"/>
        </w:rPr>
      </w:pPr>
      <w:r w:rsidRPr="005D73B9">
        <w:rPr>
          <w:rFonts w:cs="Arial"/>
          <w:color w:val="000000"/>
          <w:lang w:val="sl-SI"/>
        </w:rPr>
        <w:t>Gojene leske (npr. Istrska dolgoplodna leska) lahko zaradi okužbe s fitoplazmo propadejo. Pojavljajo se tudi metlasti izrastki, rumenenje listov, postopno odmiranje vej.</w:t>
      </w:r>
      <w:bookmarkEnd w:id="33"/>
    </w:p>
    <w:p w14:paraId="064EA695" w14:textId="77777777" w:rsidR="004C11B9" w:rsidRPr="005D73B9" w:rsidRDefault="004C11B9" w:rsidP="004C11B9">
      <w:pPr>
        <w:jc w:val="both"/>
        <w:rPr>
          <w:rFonts w:cs="Arial"/>
          <w:color w:val="000000"/>
          <w:lang w:val="sl-SI"/>
        </w:rPr>
      </w:pPr>
    </w:p>
    <w:p w14:paraId="12594A7B" w14:textId="411551BB" w:rsidR="004C11B9" w:rsidRPr="005D73B9" w:rsidRDefault="004C11B9" w:rsidP="004C11B9">
      <w:pPr>
        <w:jc w:val="both"/>
        <w:rPr>
          <w:rFonts w:cs="Arial"/>
          <w:color w:val="000000"/>
          <w:lang w:val="sl-SI"/>
        </w:rPr>
      </w:pPr>
      <w:r w:rsidRPr="005D73B9">
        <w:rPr>
          <w:rFonts w:cs="Arial"/>
          <w:color w:val="000000"/>
          <w:lang w:val="sl-SI"/>
        </w:rPr>
        <w:t>Enaka bolezenska znamenja</w:t>
      </w:r>
      <w:r w:rsidR="00AA365E" w:rsidRPr="005D73B9">
        <w:rPr>
          <w:rFonts w:cs="Arial"/>
          <w:color w:val="000000"/>
          <w:lang w:val="sl-SI"/>
        </w:rPr>
        <w:t xml:space="preserve"> kot FD</w:t>
      </w:r>
      <w:r w:rsidRPr="005D73B9">
        <w:rPr>
          <w:rFonts w:cs="Arial"/>
          <w:color w:val="000000"/>
          <w:lang w:val="sl-SI"/>
        </w:rPr>
        <w:t xml:space="preserve"> na trti povzroča tudi '</w:t>
      </w:r>
      <w:r w:rsidRPr="005D73B9">
        <w:rPr>
          <w:rFonts w:cs="Arial"/>
          <w:i/>
          <w:color w:val="000000"/>
          <w:lang w:val="sl-SI"/>
        </w:rPr>
        <w:t>Candidatus</w:t>
      </w:r>
      <w:r w:rsidRPr="005D73B9">
        <w:rPr>
          <w:rFonts w:cs="Arial"/>
          <w:color w:val="000000"/>
          <w:lang w:val="sl-SI"/>
        </w:rPr>
        <w:t xml:space="preserve"> Phytoplasma solani', ki na trti povzroča rumenico počrnelosti lesa</w:t>
      </w:r>
      <w:r w:rsidR="0026014B" w:rsidRPr="005D73B9">
        <w:rPr>
          <w:rFonts w:cs="Arial"/>
          <w:color w:val="000000"/>
          <w:lang w:val="sl-SI"/>
        </w:rPr>
        <w:t xml:space="preserve"> (v nadaljevanju: BN)</w:t>
      </w:r>
      <w:r w:rsidRPr="005D73B9">
        <w:rPr>
          <w:rFonts w:cs="Arial"/>
          <w:color w:val="000000"/>
          <w:lang w:val="sl-SI"/>
        </w:rPr>
        <w:t xml:space="preserve">. Zato je za določitev nujna laboratorijska analiza. </w:t>
      </w:r>
    </w:p>
    <w:p w14:paraId="7D02D82D" w14:textId="0419BD5B" w:rsidR="004C11B9" w:rsidRPr="005D73B9" w:rsidRDefault="004C11B9" w:rsidP="004C11B9">
      <w:pPr>
        <w:jc w:val="both"/>
        <w:rPr>
          <w:rFonts w:cs="Arial"/>
          <w:color w:val="000000"/>
          <w:lang w:val="sl-SI"/>
        </w:rPr>
      </w:pPr>
      <w:r w:rsidRPr="005D73B9">
        <w:rPr>
          <w:rFonts w:cs="Arial"/>
          <w:color w:val="000000"/>
          <w:lang w:val="sl-SI"/>
        </w:rPr>
        <w:t>Več fotografij bolezenskih zname</w:t>
      </w:r>
      <w:r w:rsidR="00E901CF" w:rsidRPr="005D73B9">
        <w:rPr>
          <w:rFonts w:cs="Arial"/>
          <w:color w:val="000000"/>
          <w:lang w:val="sl-SI"/>
        </w:rPr>
        <w:t xml:space="preserve">nj </w:t>
      </w:r>
      <w:r w:rsidR="00AA365E" w:rsidRPr="005D73B9">
        <w:rPr>
          <w:rFonts w:cs="Arial"/>
          <w:color w:val="000000"/>
          <w:lang w:val="sl-SI"/>
        </w:rPr>
        <w:t xml:space="preserve">na trti </w:t>
      </w:r>
      <w:r w:rsidR="00E901CF" w:rsidRPr="005D73B9">
        <w:rPr>
          <w:rFonts w:cs="Arial"/>
          <w:color w:val="000000"/>
          <w:lang w:val="sl-SI"/>
        </w:rPr>
        <w:t>je na spletni strani UVHVVR</w:t>
      </w:r>
      <w:r w:rsidRPr="005D73B9">
        <w:rPr>
          <w:rFonts w:cs="Arial"/>
          <w:color w:val="000000"/>
          <w:lang w:val="sl-SI"/>
        </w:rPr>
        <w:t xml:space="preserve">: </w:t>
      </w:r>
      <w:hyperlink r:id="rId25" w:history="1">
        <w:r w:rsidRPr="005D73B9">
          <w:rPr>
            <w:rStyle w:val="Hiperpovezava"/>
            <w:rFonts w:cs="Arial"/>
            <w:lang w:val="sl-SI"/>
          </w:rPr>
          <w:t>https://www.gov.si/zlata-trsna-rumenica/</w:t>
        </w:r>
      </w:hyperlink>
      <w:r w:rsidRPr="005D73B9">
        <w:rPr>
          <w:rFonts w:cs="Arial"/>
          <w:color w:val="000000"/>
          <w:lang w:val="sl-SI"/>
        </w:rPr>
        <w:t xml:space="preserve"> </w:t>
      </w:r>
      <w:r w:rsidR="00AA365E" w:rsidRPr="005D73B9">
        <w:rPr>
          <w:rFonts w:cs="Arial"/>
          <w:color w:val="000000"/>
          <w:lang w:val="sl-SI"/>
        </w:rPr>
        <w:t xml:space="preserve">in na spletni strani EPPO </w:t>
      </w:r>
      <w:hyperlink r:id="rId26" w:history="1">
        <w:r w:rsidR="00AA365E" w:rsidRPr="005D73B9">
          <w:rPr>
            <w:rStyle w:val="Hiperpovezava"/>
            <w:rFonts w:cs="Arial"/>
            <w:lang w:val="sl-SI"/>
          </w:rPr>
          <w:t>https://gd.eppo.int/taxon/PHYP64/photos</w:t>
        </w:r>
      </w:hyperlink>
      <w:r w:rsidR="00086AB3" w:rsidRPr="005D73B9">
        <w:rPr>
          <w:rFonts w:cs="Arial"/>
          <w:color w:val="000000"/>
          <w:lang w:val="sl-SI"/>
        </w:rPr>
        <w:t>.</w:t>
      </w:r>
    </w:p>
    <w:p w14:paraId="6A81F1E5" w14:textId="77777777" w:rsidR="00086AB3" w:rsidRPr="005D73B9" w:rsidRDefault="00086AB3" w:rsidP="004C11B9">
      <w:pPr>
        <w:jc w:val="both"/>
        <w:rPr>
          <w:rFonts w:cs="Arial"/>
          <w:color w:val="000000"/>
          <w:lang w:val="sl-SI"/>
        </w:rPr>
      </w:pPr>
    </w:p>
    <w:p w14:paraId="51863113" w14:textId="77777777" w:rsidR="0044534E" w:rsidRPr="005D73B9" w:rsidRDefault="0044534E">
      <w:pPr>
        <w:pStyle w:val="Title2"/>
        <w:numPr>
          <w:ilvl w:val="1"/>
          <w:numId w:val="4"/>
        </w:numPr>
        <w:jc w:val="both"/>
        <w:rPr>
          <w:rFonts w:cs="Arial"/>
          <w:lang w:val="sl-SI"/>
        </w:rPr>
      </w:pPr>
      <w:bookmarkStart w:id="34" w:name="_Toc97584240"/>
      <w:bookmarkStart w:id="35" w:name="_Toc107838224"/>
      <w:bookmarkStart w:id="36" w:name="_Toc137542991"/>
      <w:bookmarkStart w:id="37" w:name="_Toc137545654"/>
      <w:r w:rsidRPr="005D73B9">
        <w:rPr>
          <w:rFonts w:cs="Arial"/>
          <w:lang w:val="sl-SI"/>
        </w:rPr>
        <w:t>Možne poti vnosa in širjenja</w:t>
      </w:r>
      <w:bookmarkEnd w:id="34"/>
      <w:bookmarkEnd w:id="35"/>
      <w:bookmarkEnd w:id="36"/>
      <w:bookmarkEnd w:id="37"/>
    </w:p>
    <w:p w14:paraId="693A71D7" w14:textId="60C7A017" w:rsidR="000E4F08" w:rsidRPr="005D73B9" w:rsidRDefault="000E4F08" w:rsidP="3B0B3723">
      <w:pPr>
        <w:jc w:val="both"/>
        <w:rPr>
          <w:rStyle w:val="Poudarek"/>
          <w:rFonts w:cs="Arial"/>
          <w:i w:val="0"/>
          <w:iCs w:val="0"/>
          <w:color w:val="000000"/>
          <w:bdr w:val="none" w:sz="0" w:space="0" w:color="auto" w:frame="1"/>
          <w:lang w:val="sl-SI"/>
        </w:rPr>
      </w:pPr>
    </w:p>
    <w:p w14:paraId="08D2D066" w14:textId="19BC55F6" w:rsidR="000E4F08" w:rsidRPr="005D73B9" w:rsidRDefault="000E4F08" w:rsidP="3B0B3723">
      <w:pPr>
        <w:jc w:val="both"/>
        <w:rPr>
          <w:rStyle w:val="Poudarek"/>
          <w:rFonts w:cs="Arial"/>
          <w:i w:val="0"/>
          <w:iCs w:val="0"/>
          <w:color w:val="000000"/>
          <w:bdr w:val="none" w:sz="0" w:space="0" w:color="auto" w:frame="1"/>
          <w:lang w:val="sl-SI"/>
        </w:rPr>
      </w:pPr>
      <w:r w:rsidRPr="005D73B9">
        <w:rPr>
          <w:rStyle w:val="Poudarek"/>
          <w:rFonts w:cs="Arial"/>
          <w:i w:val="0"/>
          <w:iCs w:val="0"/>
          <w:color w:val="000000"/>
          <w:bdr w:val="none" w:sz="0" w:space="0" w:color="auto" w:frame="1"/>
          <w:lang w:val="sl-SI"/>
        </w:rPr>
        <w:t xml:space="preserve">Okužbo lokalno širi ameriški škržatek. Če je navzoč v vinogradi, je verjetnost za širjenje okužb zelo velika. </w:t>
      </w:r>
    </w:p>
    <w:p w14:paraId="2ACAC112" w14:textId="61A48CC9" w:rsidR="000E4F08" w:rsidRPr="005D73B9" w:rsidRDefault="000E4F08" w:rsidP="3B0B3723">
      <w:pPr>
        <w:jc w:val="both"/>
        <w:rPr>
          <w:rStyle w:val="Poudarek"/>
          <w:rFonts w:cs="Arial"/>
          <w:i w:val="0"/>
          <w:iCs w:val="0"/>
          <w:color w:val="000000"/>
          <w:bdr w:val="none" w:sz="0" w:space="0" w:color="auto" w:frame="1"/>
          <w:lang w:val="sl-SI"/>
        </w:rPr>
      </w:pPr>
      <w:r w:rsidRPr="005D73B9">
        <w:rPr>
          <w:rStyle w:val="Poudarek"/>
          <w:rFonts w:cs="Arial"/>
          <w:i w:val="0"/>
          <w:iCs w:val="0"/>
          <w:color w:val="000000"/>
          <w:bdr w:val="none" w:sz="0" w:space="0" w:color="auto" w:frame="1"/>
          <w:lang w:val="sl-SI"/>
        </w:rPr>
        <w:t xml:space="preserve">Na večje razdalje se zlata trsna rumenica prenaša z okuženimi cepiči, podlagami in trsnimi cepljenkami. </w:t>
      </w:r>
    </w:p>
    <w:p w14:paraId="0128EF34" w14:textId="77777777" w:rsidR="00AF518F" w:rsidRPr="005D73B9" w:rsidRDefault="00AF518F" w:rsidP="00C96A11">
      <w:pPr>
        <w:jc w:val="both"/>
        <w:rPr>
          <w:rStyle w:val="Poudarek"/>
          <w:rFonts w:cs="Arial"/>
          <w:i w:val="0"/>
          <w:color w:val="000000"/>
          <w:szCs w:val="22"/>
          <w:bdr w:val="none" w:sz="0" w:space="0" w:color="auto" w:frame="1"/>
          <w:lang w:val="sl-SI"/>
        </w:rPr>
      </w:pPr>
    </w:p>
    <w:p w14:paraId="60002943" w14:textId="17E16A7B" w:rsidR="00C108DC" w:rsidRPr="005D73B9" w:rsidRDefault="00C108DC" w:rsidP="00C96A11">
      <w:pPr>
        <w:jc w:val="both"/>
        <w:rPr>
          <w:rFonts w:cs="Arial"/>
          <w:color w:val="000000"/>
          <w:lang w:val="sl-SI"/>
        </w:rPr>
      </w:pPr>
      <w:r w:rsidRPr="005D73B9">
        <w:rPr>
          <w:rStyle w:val="Poudarek"/>
          <w:rFonts w:cs="Arial"/>
          <w:i w:val="0"/>
          <w:color w:val="000000"/>
          <w:szCs w:val="22"/>
          <w:bdr w:val="none" w:sz="0" w:space="0" w:color="auto" w:frame="1"/>
          <w:lang w:val="sl-SI"/>
        </w:rPr>
        <w:t>Z drugih gostiteljskih rastlin lahko naključno prenesejo F</w:t>
      </w:r>
      <w:r w:rsidR="00B727FA" w:rsidRPr="005D73B9">
        <w:rPr>
          <w:rStyle w:val="Poudarek"/>
          <w:rFonts w:cs="Arial"/>
          <w:i w:val="0"/>
          <w:color w:val="000000"/>
          <w:szCs w:val="22"/>
          <w:bdr w:val="none" w:sz="0" w:space="0" w:color="auto" w:frame="1"/>
          <w:lang w:val="sl-SI"/>
        </w:rPr>
        <w:t>D na trto drugi škržatki, kot so</w:t>
      </w:r>
      <w:r w:rsidRPr="005D73B9">
        <w:rPr>
          <w:rStyle w:val="Poudarek"/>
          <w:rFonts w:cs="Arial"/>
          <w:i w:val="0"/>
          <w:color w:val="000000"/>
          <w:szCs w:val="22"/>
          <w:bdr w:val="none" w:sz="0" w:space="0" w:color="auto" w:frame="1"/>
          <w:lang w:val="sl-SI"/>
        </w:rPr>
        <w:t xml:space="preserve"> navadni dolgoglavec jelšev škržatek</w:t>
      </w:r>
      <w:r w:rsidR="004F5854" w:rsidRPr="005D73B9">
        <w:rPr>
          <w:rStyle w:val="Poudarek"/>
          <w:rFonts w:cs="Arial"/>
          <w:i w:val="0"/>
          <w:color w:val="000000"/>
          <w:szCs w:val="22"/>
          <w:bdr w:val="none" w:sz="0" w:space="0" w:color="auto" w:frame="1"/>
          <w:lang w:val="sl-SI"/>
        </w:rPr>
        <w:t xml:space="preserve">, </w:t>
      </w:r>
      <w:r w:rsidR="00B727FA" w:rsidRPr="005D73B9">
        <w:rPr>
          <w:rStyle w:val="Poudarek"/>
          <w:rFonts w:cs="Arial"/>
          <w:i w:val="0"/>
          <w:color w:val="000000"/>
          <w:szCs w:val="22"/>
          <w:bdr w:val="none" w:sz="0" w:space="0" w:color="auto" w:frame="1"/>
          <w:lang w:val="sl-SI"/>
        </w:rPr>
        <w:t>vzhodnjaški škržatek</w:t>
      </w:r>
      <w:r w:rsidR="004F5854" w:rsidRPr="005D73B9">
        <w:rPr>
          <w:rStyle w:val="Poudarek"/>
          <w:rFonts w:cs="Arial"/>
          <w:i w:val="0"/>
          <w:color w:val="000000"/>
          <w:szCs w:val="22"/>
          <w:bdr w:val="none" w:sz="0" w:space="0" w:color="auto" w:frame="1"/>
          <w:lang w:val="sl-SI"/>
        </w:rPr>
        <w:t xml:space="preserve"> ali škržat</w:t>
      </w:r>
      <w:r w:rsidR="00AF3062" w:rsidRPr="005D73B9">
        <w:rPr>
          <w:rStyle w:val="Poudarek"/>
          <w:rFonts w:cs="Arial"/>
          <w:i w:val="0"/>
          <w:color w:val="000000"/>
          <w:szCs w:val="22"/>
          <w:bdr w:val="none" w:sz="0" w:space="0" w:color="auto" w:frame="1"/>
          <w:lang w:val="sl-SI"/>
        </w:rPr>
        <w:t>ki rodu</w:t>
      </w:r>
      <w:r w:rsidR="004F5854" w:rsidRPr="005D73B9">
        <w:rPr>
          <w:rStyle w:val="Poudarek"/>
          <w:rFonts w:cs="Arial"/>
          <w:i w:val="0"/>
          <w:color w:val="000000"/>
          <w:szCs w:val="22"/>
          <w:bdr w:val="none" w:sz="0" w:space="0" w:color="auto" w:frame="1"/>
          <w:lang w:val="sl-SI"/>
        </w:rPr>
        <w:t xml:space="preserve"> </w:t>
      </w:r>
      <w:r w:rsidR="004F5854" w:rsidRPr="005D73B9">
        <w:rPr>
          <w:rStyle w:val="Poudarek"/>
          <w:rFonts w:cs="Arial"/>
          <w:color w:val="000000"/>
          <w:szCs w:val="22"/>
          <w:bdr w:val="none" w:sz="0" w:space="0" w:color="auto" w:frame="1"/>
          <w:lang w:val="sl-SI"/>
        </w:rPr>
        <w:t>Allygus</w:t>
      </w:r>
      <w:r w:rsidR="004F5854" w:rsidRPr="005D73B9">
        <w:rPr>
          <w:rStyle w:val="Poudarek"/>
          <w:rFonts w:cs="Arial"/>
          <w:i w:val="0"/>
          <w:color w:val="000000"/>
          <w:szCs w:val="22"/>
          <w:bdr w:val="none" w:sz="0" w:space="0" w:color="auto" w:frame="1"/>
          <w:lang w:val="sl-SI"/>
        </w:rPr>
        <w:t xml:space="preserve"> spp</w:t>
      </w:r>
      <w:r w:rsidRPr="005D73B9">
        <w:rPr>
          <w:rStyle w:val="Poudarek"/>
          <w:rFonts w:cs="Arial"/>
          <w:i w:val="0"/>
          <w:color w:val="000000"/>
          <w:szCs w:val="22"/>
          <w:bdr w:val="none" w:sz="0" w:space="0" w:color="auto" w:frame="1"/>
          <w:lang w:val="sl-SI"/>
        </w:rPr>
        <w:t>.</w:t>
      </w:r>
    </w:p>
    <w:p w14:paraId="690FE8AB" w14:textId="77777777" w:rsidR="0044534E" w:rsidRPr="005D73B9" w:rsidRDefault="0044534E" w:rsidP="00C96A11">
      <w:pPr>
        <w:jc w:val="both"/>
        <w:rPr>
          <w:rFonts w:cs="Arial"/>
          <w:b/>
          <w:lang w:val="sl-SI"/>
        </w:rPr>
      </w:pPr>
    </w:p>
    <w:p w14:paraId="225DD9B7" w14:textId="77777777" w:rsidR="0044534E" w:rsidRPr="005D73B9" w:rsidRDefault="0044534E">
      <w:pPr>
        <w:pStyle w:val="Title2"/>
        <w:numPr>
          <w:ilvl w:val="1"/>
          <w:numId w:val="4"/>
        </w:numPr>
        <w:jc w:val="both"/>
        <w:rPr>
          <w:rFonts w:cs="Arial"/>
          <w:lang w:val="sl-SI"/>
        </w:rPr>
      </w:pPr>
      <w:bookmarkStart w:id="38" w:name="_Toc97584241"/>
      <w:bookmarkStart w:id="39" w:name="_Toc107838225"/>
      <w:bookmarkStart w:id="40" w:name="_Toc137542992"/>
      <w:bookmarkStart w:id="41" w:name="_Toc137545655"/>
      <w:r w:rsidRPr="005D73B9">
        <w:rPr>
          <w:rFonts w:cs="Arial"/>
          <w:lang w:val="sl-SI"/>
        </w:rPr>
        <w:t>Ekonomski, okoljski in socialni vpliv</w:t>
      </w:r>
      <w:bookmarkEnd w:id="38"/>
      <w:bookmarkEnd w:id="39"/>
      <w:bookmarkEnd w:id="40"/>
      <w:bookmarkEnd w:id="41"/>
    </w:p>
    <w:p w14:paraId="0576030C" w14:textId="77777777" w:rsidR="0044534E" w:rsidRPr="005D73B9" w:rsidRDefault="0044534E" w:rsidP="00C96A11">
      <w:pPr>
        <w:jc w:val="both"/>
        <w:rPr>
          <w:rFonts w:eastAsiaTheme="majorEastAsia" w:cs="Arial"/>
          <w:b/>
          <w:szCs w:val="26"/>
          <w:lang w:val="sl-SI"/>
        </w:rPr>
      </w:pPr>
    </w:p>
    <w:p w14:paraId="4BC0F3B5" w14:textId="39883D93" w:rsidR="004C30FF" w:rsidRPr="005D73B9" w:rsidRDefault="00AA365E" w:rsidP="00C96A11">
      <w:pPr>
        <w:jc w:val="both"/>
        <w:rPr>
          <w:rFonts w:cs="Arial"/>
          <w:color w:val="000000"/>
          <w:szCs w:val="22"/>
          <w:lang w:val="sl-SI"/>
        </w:rPr>
      </w:pPr>
      <w:r w:rsidRPr="005D73B9">
        <w:rPr>
          <w:rFonts w:cs="Arial"/>
          <w:color w:val="000000"/>
          <w:szCs w:val="22"/>
          <w:lang w:val="sl-SI"/>
        </w:rPr>
        <w:t>Zlata trsna rumenica povzroča v vinogradništvu veliko gospodarsko škodo, saj se lahko s pomočjo prenašalca ameriškega škržatka v vinogradih hitro razširi. Če ne ukrepamo, je v dveh do treh letih lahko okužen celoten vinograd</w:t>
      </w:r>
      <w:r w:rsidR="004C30FF" w:rsidRPr="005D73B9">
        <w:rPr>
          <w:rFonts w:cs="Arial"/>
          <w:color w:val="000000"/>
          <w:szCs w:val="22"/>
          <w:lang w:val="sl-SI"/>
        </w:rPr>
        <w:t>, okužba pa se lahko razširi tudi v sosednje vinograde</w:t>
      </w:r>
      <w:r w:rsidRPr="005D73B9">
        <w:rPr>
          <w:rFonts w:cs="Arial"/>
          <w:color w:val="000000"/>
          <w:szCs w:val="22"/>
          <w:lang w:val="sl-SI"/>
        </w:rPr>
        <w:t xml:space="preserve">. </w:t>
      </w:r>
    </w:p>
    <w:p w14:paraId="703C2F1F" w14:textId="77777777" w:rsidR="004C30FF" w:rsidRPr="005D73B9" w:rsidRDefault="004C30FF" w:rsidP="00C96A11">
      <w:pPr>
        <w:jc w:val="both"/>
        <w:rPr>
          <w:rFonts w:cs="Arial"/>
          <w:color w:val="000000"/>
          <w:szCs w:val="22"/>
          <w:lang w:val="sl-SI"/>
        </w:rPr>
      </w:pPr>
    </w:p>
    <w:p w14:paraId="1B5F945D" w14:textId="28380462" w:rsidR="0044534E" w:rsidRPr="005D73B9" w:rsidRDefault="0044534E" w:rsidP="00C96A11">
      <w:pPr>
        <w:jc w:val="both"/>
        <w:rPr>
          <w:rFonts w:cs="Arial"/>
          <w:b/>
          <w:bCs/>
          <w:color w:val="000000"/>
          <w:szCs w:val="22"/>
          <w:lang w:val="sl-SI"/>
        </w:rPr>
      </w:pPr>
      <w:r w:rsidRPr="005D73B9">
        <w:rPr>
          <w:rFonts w:cs="Arial"/>
          <w:color w:val="000000"/>
          <w:szCs w:val="22"/>
          <w:lang w:val="sl-SI"/>
        </w:rPr>
        <w:t xml:space="preserve">Pridelek okuženih trt je manjši in slabše kakovosti, </w:t>
      </w:r>
      <w:r w:rsidR="004C30FF" w:rsidRPr="005D73B9">
        <w:rPr>
          <w:rFonts w:cs="Arial"/>
          <w:color w:val="000000"/>
          <w:szCs w:val="22"/>
          <w:lang w:val="sl-SI"/>
        </w:rPr>
        <w:t xml:space="preserve">trte so </w:t>
      </w:r>
      <w:r w:rsidRPr="005D73B9">
        <w:rPr>
          <w:rFonts w:cs="Arial"/>
          <w:color w:val="000000"/>
          <w:szCs w:val="22"/>
          <w:lang w:val="sl-SI"/>
        </w:rPr>
        <w:t>lahko tudi povsem brez pridelka. Okuženi trsi lahko v nekaj letih propadejo. Če ne ukrepamo, se lahko bolezen razširi po celotnem vinogradu in tudi v sosednje vinograde</w:t>
      </w:r>
      <w:r w:rsidR="008D4D48" w:rsidRPr="005D73B9">
        <w:rPr>
          <w:rFonts w:cs="Arial"/>
          <w:b/>
          <w:bCs/>
          <w:color w:val="000000"/>
          <w:szCs w:val="22"/>
          <w:lang w:val="sl-SI"/>
        </w:rPr>
        <w:t>.</w:t>
      </w:r>
    </w:p>
    <w:p w14:paraId="6FB1CAFD" w14:textId="77777777" w:rsidR="00AF518F" w:rsidRPr="005D73B9" w:rsidRDefault="00AF518F" w:rsidP="00C96A11">
      <w:pPr>
        <w:jc w:val="both"/>
        <w:rPr>
          <w:rFonts w:cs="Arial"/>
          <w:b/>
          <w:bCs/>
          <w:color w:val="000000"/>
          <w:szCs w:val="22"/>
          <w:lang w:val="sl-SI"/>
        </w:rPr>
      </w:pPr>
    </w:p>
    <w:p w14:paraId="3CCB85AF" w14:textId="77777777" w:rsidR="0044534E" w:rsidRPr="005D73B9" w:rsidRDefault="0044534E">
      <w:pPr>
        <w:pStyle w:val="Title2"/>
        <w:numPr>
          <w:ilvl w:val="1"/>
          <w:numId w:val="4"/>
        </w:numPr>
        <w:jc w:val="both"/>
        <w:rPr>
          <w:rFonts w:cs="Arial"/>
          <w:lang w:val="sl-SI"/>
        </w:rPr>
      </w:pPr>
      <w:bookmarkStart w:id="42" w:name="_Toc97584242"/>
      <w:bookmarkStart w:id="43" w:name="_Toc107838226"/>
      <w:bookmarkStart w:id="44" w:name="_Toc137542993"/>
      <w:bookmarkStart w:id="45" w:name="_Toc137545656"/>
      <w:bookmarkStart w:id="46" w:name="_Toc366476052"/>
      <w:r w:rsidRPr="005D73B9">
        <w:rPr>
          <w:rFonts w:cs="Arial"/>
          <w:lang w:val="sl-SI"/>
        </w:rPr>
        <w:t>Tveganje za ustalitev v Sloveniji</w:t>
      </w:r>
      <w:bookmarkEnd w:id="42"/>
      <w:bookmarkEnd w:id="43"/>
      <w:bookmarkEnd w:id="44"/>
      <w:bookmarkEnd w:id="45"/>
      <w:r w:rsidRPr="005D73B9">
        <w:rPr>
          <w:rFonts w:cs="Arial"/>
          <w:lang w:val="sl-SI"/>
        </w:rPr>
        <w:t xml:space="preserve"> </w:t>
      </w:r>
    </w:p>
    <w:p w14:paraId="66D45281" w14:textId="77777777" w:rsidR="0044534E" w:rsidRPr="005D73B9" w:rsidRDefault="0044534E" w:rsidP="00C96A11">
      <w:pPr>
        <w:jc w:val="both"/>
        <w:rPr>
          <w:rFonts w:cs="Arial"/>
          <w:color w:val="000000"/>
          <w:lang w:val="sl-SI"/>
        </w:rPr>
      </w:pPr>
    </w:p>
    <w:p w14:paraId="7A6E0716" w14:textId="486B799B" w:rsidR="0044534E" w:rsidRPr="005D73B9" w:rsidRDefault="0044534E" w:rsidP="00C96A11">
      <w:pPr>
        <w:jc w:val="both"/>
        <w:rPr>
          <w:rFonts w:cs="Arial"/>
          <w:color w:val="000000"/>
          <w:lang w:val="sl-SI"/>
        </w:rPr>
      </w:pPr>
      <w:r w:rsidRPr="005D73B9">
        <w:rPr>
          <w:rFonts w:cs="Arial"/>
          <w:color w:val="000000"/>
          <w:lang w:val="sl-SI"/>
        </w:rPr>
        <w:t>Celotno vinorodno območje v Sloveniji je primerno za ustal</w:t>
      </w:r>
      <w:r w:rsidR="008D4D48" w:rsidRPr="005D73B9">
        <w:rPr>
          <w:rFonts w:cs="Arial"/>
          <w:color w:val="000000"/>
          <w:lang w:val="sl-SI"/>
        </w:rPr>
        <w:t>itev in širjenje fitoplazme FD.</w:t>
      </w:r>
    </w:p>
    <w:p w14:paraId="6DE5215B" w14:textId="732ADF24" w:rsidR="0044534E" w:rsidRPr="005D73B9" w:rsidRDefault="0044534E">
      <w:pPr>
        <w:pStyle w:val="Title1"/>
      </w:pPr>
      <w:bookmarkStart w:id="47" w:name="_Toc97584243"/>
      <w:bookmarkStart w:id="48" w:name="_Toc107838227"/>
      <w:bookmarkStart w:id="49" w:name="_Toc137542994"/>
      <w:bookmarkStart w:id="50" w:name="_Toc137545657"/>
      <w:bookmarkEnd w:id="46"/>
      <w:r w:rsidRPr="005D73B9">
        <w:t>POGOJI ZA PREMIKE V EU</w:t>
      </w:r>
      <w:bookmarkEnd w:id="47"/>
      <w:bookmarkEnd w:id="48"/>
      <w:bookmarkEnd w:id="49"/>
      <w:bookmarkEnd w:id="50"/>
    </w:p>
    <w:p w14:paraId="0A3D9DCB" w14:textId="6C6B5176" w:rsidR="0044534E" w:rsidRPr="005D73B9" w:rsidRDefault="0044534E" w:rsidP="00C96A11">
      <w:pPr>
        <w:pStyle w:val="Telobesedila"/>
        <w:jc w:val="both"/>
        <w:rPr>
          <w:rFonts w:ascii="Arial" w:hAnsi="Arial" w:cs="Arial"/>
          <w:b w:val="0"/>
          <w:color w:val="000000"/>
          <w:sz w:val="20"/>
          <w:szCs w:val="20"/>
        </w:rPr>
      </w:pPr>
      <w:r w:rsidRPr="005D73B9" w:rsidDel="004343A1">
        <w:rPr>
          <w:rFonts w:ascii="Arial" w:hAnsi="Arial" w:cs="Arial"/>
          <w:b w:val="0"/>
          <w:color w:val="000000"/>
          <w:sz w:val="20"/>
          <w:szCs w:val="20"/>
        </w:rPr>
        <w:t>Posebne zahteve za premike rastlin za saditev trte (</w:t>
      </w:r>
      <w:r w:rsidRPr="005D73B9" w:rsidDel="004343A1">
        <w:rPr>
          <w:rFonts w:ascii="Arial" w:hAnsi="Arial" w:cs="Arial"/>
          <w:b w:val="0"/>
          <w:i/>
          <w:color w:val="000000"/>
          <w:sz w:val="20"/>
          <w:szCs w:val="20"/>
        </w:rPr>
        <w:t>Vitis</w:t>
      </w:r>
      <w:r w:rsidRPr="005D73B9" w:rsidDel="004343A1">
        <w:rPr>
          <w:rFonts w:ascii="Arial" w:hAnsi="Arial" w:cs="Arial"/>
          <w:b w:val="0"/>
          <w:color w:val="000000"/>
          <w:sz w:val="20"/>
          <w:szCs w:val="20"/>
        </w:rPr>
        <w:t xml:space="preserve"> sp.</w:t>
      </w:r>
      <w:r w:rsidRPr="005D73B9">
        <w:rPr>
          <w:rFonts w:ascii="Arial" w:hAnsi="Arial" w:cs="Arial"/>
          <w:b w:val="0"/>
          <w:color w:val="000000"/>
          <w:sz w:val="20"/>
          <w:szCs w:val="20"/>
        </w:rPr>
        <w:t xml:space="preserve">) so </w:t>
      </w:r>
      <w:r w:rsidRPr="005D73B9" w:rsidDel="004343A1">
        <w:rPr>
          <w:rFonts w:ascii="Arial" w:hAnsi="Arial" w:cs="Arial"/>
          <w:b w:val="0"/>
          <w:color w:val="000000"/>
          <w:sz w:val="20"/>
          <w:szCs w:val="20"/>
        </w:rPr>
        <w:t>določene v točki 19 priloge VIII Uredbe 2019/2072</w:t>
      </w:r>
      <w:r w:rsidR="00E901CF" w:rsidRPr="005D73B9">
        <w:rPr>
          <w:rFonts w:ascii="Arial" w:hAnsi="Arial" w:cs="Arial"/>
          <w:b w:val="0"/>
          <w:color w:val="000000"/>
          <w:sz w:val="20"/>
          <w:szCs w:val="20"/>
        </w:rPr>
        <w:t>/EU</w:t>
      </w:r>
      <w:r w:rsidRPr="005D73B9">
        <w:rPr>
          <w:rFonts w:ascii="Arial" w:hAnsi="Arial" w:cs="Arial"/>
          <w:b w:val="0"/>
          <w:color w:val="000000"/>
          <w:sz w:val="20"/>
          <w:szCs w:val="20"/>
        </w:rPr>
        <w:t xml:space="preserve"> in se uporabljajo neposredno</w:t>
      </w:r>
      <w:r w:rsidRPr="005D73B9" w:rsidDel="004343A1">
        <w:rPr>
          <w:rFonts w:ascii="Arial" w:hAnsi="Arial" w:cs="Arial"/>
          <w:b w:val="0"/>
          <w:color w:val="000000"/>
          <w:sz w:val="20"/>
          <w:szCs w:val="20"/>
        </w:rPr>
        <w:t xml:space="preserve">. </w:t>
      </w:r>
      <w:r w:rsidRPr="005D73B9">
        <w:rPr>
          <w:rFonts w:ascii="Arial" w:hAnsi="Arial" w:cs="Arial"/>
          <w:b w:val="0"/>
          <w:color w:val="000000"/>
          <w:sz w:val="20"/>
          <w:szCs w:val="20"/>
        </w:rPr>
        <w:t>Zato se ne</w:t>
      </w:r>
      <w:r w:rsidRPr="005D73B9" w:rsidDel="004343A1">
        <w:rPr>
          <w:rFonts w:ascii="Arial" w:hAnsi="Arial" w:cs="Arial"/>
          <w:b w:val="0"/>
          <w:color w:val="000000"/>
          <w:sz w:val="20"/>
          <w:szCs w:val="20"/>
        </w:rPr>
        <w:t xml:space="preserve"> uporabljajo več določbe v zvezi z enoto pridelave</w:t>
      </w:r>
      <w:r w:rsidRPr="005D73B9">
        <w:rPr>
          <w:rFonts w:ascii="Arial" w:hAnsi="Arial" w:cs="Arial"/>
          <w:b w:val="0"/>
          <w:color w:val="000000"/>
          <w:sz w:val="20"/>
          <w:szCs w:val="20"/>
        </w:rPr>
        <w:t xml:space="preserve"> trte</w:t>
      </w:r>
      <w:r w:rsidRPr="005D73B9" w:rsidDel="004343A1">
        <w:rPr>
          <w:rFonts w:ascii="Arial" w:hAnsi="Arial" w:cs="Arial"/>
          <w:b w:val="0"/>
          <w:color w:val="000000"/>
          <w:sz w:val="20"/>
          <w:szCs w:val="20"/>
        </w:rPr>
        <w:t xml:space="preserve"> iz naslednjih členov pravilnika: 6. člen, 9. člen (peti in šesti odstavek) ter 11., 12., 13. in 15. člen.</w:t>
      </w:r>
    </w:p>
    <w:p w14:paraId="78DB206D" w14:textId="77777777" w:rsidR="0044534E" w:rsidRPr="005D73B9" w:rsidRDefault="0044534E" w:rsidP="00C96A11">
      <w:pPr>
        <w:jc w:val="both"/>
        <w:rPr>
          <w:rFonts w:cs="Arial"/>
          <w:color w:val="000000"/>
          <w:szCs w:val="20"/>
          <w:lang w:val="sl-SI"/>
        </w:rPr>
      </w:pPr>
    </w:p>
    <w:p w14:paraId="0977F1D5" w14:textId="11D6A602" w:rsidR="0044534E" w:rsidRPr="005D73B9" w:rsidRDefault="0044534E" w:rsidP="00C96A11">
      <w:pPr>
        <w:jc w:val="both"/>
        <w:rPr>
          <w:rFonts w:cs="Arial"/>
          <w:snapToGrid w:val="0"/>
          <w:color w:val="000000"/>
          <w:szCs w:val="20"/>
          <w:lang w:val="sl-SI"/>
        </w:rPr>
      </w:pPr>
      <w:r w:rsidRPr="005D73B9">
        <w:rPr>
          <w:rFonts w:cs="Arial"/>
          <w:snapToGrid w:val="0"/>
          <w:color w:val="000000"/>
          <w:szCs w:val="20"/>
          <w:lang w:val="sl-SI"/>
        </w:rPr>
        <w:t xml:space="preserve">Pri premikih znotraj EU mora rastline rodu </w:t>
      </w:r>
      <w:r w:rsidRPr="005D73B9">
        <w:rPr>
          <w:rFonts w:cs="Arial"/>
          <w:i/>
          <w:snapToGrid w:val="0"/>
          <w:color w:val="000000"/>
          <w:szCs w:val="20"/>
          <w:lang w:val="sl-SI"/>
        </w:rPr>
        <w:t>Vitis</w:t>
      </w:r>
      <w:r w:rsidRPr="005D73B9">
        <w:rPr>
          <w:rFonts w:cs="Arial"/>
          <w:snapToGrid w:val="0"/>
          <w:color w:val="000000"/>
          <w:szCs w:val="20"/>
          <w:lang w:val="sl-SI"/>
        </w:rPr>
        <w:t xml:space="preserve"> L., razen plodov in semen (trsne cepljenke, podlage in cepiči), spremljati rastlinski potni list. Z izdajo rastlinskega potnega lista pridelovalec zagotovi, da sadike niso okužene s FD. Trsne cepljenke, podlage in cepiči morajo izpolnjevati posebne zahteve, ki so določene v prilogi VIII, točka</w:t>
      </w:r>
      <w:r w:rsidR="0098209D" w:rsidRPr="005D73B9">
        <w:rPr>
          <w:rFonts w:cs="Arial"/>
          <w:snapToGrid w:val="0"/>
          <w:color w:val="000000"/>
          <w:szCs w:val="20"/>
          <w:lang w:val="sl-SI"/>
        </w:rPr>
        <w:t xml:space="preserve"> 19.</w:t>
      </w:r>
    </w:p>
    <w:p w14:paraId="59853226" w14:textId="77777777" w:rsidR="0044534E" w:rsidRPr="005D73B9" w:rsidRDefault="0044534E" w:rsidP="00C96A11">
      <w:pPr>
        <w:jc w:val="both"/>
        <w:rPr>
          <w:rFonts w:cs="Arial"/>
          <w:snapToGrid w:val="0"/>
          <w:color w:val="000000"/>
          <w:szCs w:val="20"/>
          <w:lang w:val="sl-SI"/>
        </w:rPr>
      </w:pPr>
    </w:p>
    <w:p w14:paraId="65E1B75D" w14:textId="080CF5A7" w:rsidR="0044534E" w:rsidRPr="005D73B9" w:rsidRDefault="0044534E" w:rsidP="00C96A11">
      <w:pPr>
        <w:jc w:val="both"/>
        <w:rPr>
          <w:rFonts w:cs="Arial"/>
          <w:b/>
          <w:snapToGrid w:val="0"/>
          <w:color w:val="000000"/>
          <w:szCs w:val="20"/>
          <w:lang w:val="sl-SI"/>
        </w:rPr>
      </w:pPr>
      <w:r w:rsidRPr="005D73B9">
        <w:rPr>
          <w:rFonts w:cs="Arial"/>
          <w:b/>
          <w:snapToGrid w:val="0"/>
          <w:color w:val="000000"/>
          <w:szCs w:val="20"/>
          <w:u w:val="single"/>
          <w:lang w:val="sl-SI"/>
        </w:rPr>
        <w:t>Pred premikom morajo rastline za saditev (trsne cepljenke, podlage, cepiči, ukoreninjeni ali neukoreninjeni potaknjenci) izpolnjevati eno izmed naslednjih zahtev</w:t>
      </w:r>
      <w:r w:rsidR="0098209D" w:rsidRPr="005D73B9">
        <w:rPr>
          <w:rFonts w:cs="Arial"/>
          <w:b/>
          <w:snapToGrid w:val="0"/>
          <w:color w:val="000000"/>
          <w:szCs w:val="20"/>
          <w:lang w:val="sl-SI"/>
        </w:rPr>
        <w:t>:</w:t>
      </w:r>
    </w:p>
    <w:p w14:paraId="7ADF9B07" w14:textId="77777777" w:rsidR="00E75F64" w:rsidRPr="005D73B9" w:rsidRDefault="00E75F64" w:rsidP="00C96A11">
      <w:pPr>
        <w:jc w:val="both"/>
        <w:rPr>
          <w:rFonts w:cs="Arial"/>
          <w:b/>
          <w:snapToGrid w:val="0"/>
          <w:color w:val="000000"/>
          <w:szCs w:val="20"/>
          <w:lang w:val="sl-SI"/>
        </w:rPr>
      </w:pPr>
    </w:p>
    <w:p w14:paraId="1F4469A4" w14:textId="3DBEBD7C" w:rsidR="0044534E" w:rsidRPr="005D73B9" w:rsidRDefault="0044534E">
      <w:pPr>
        <w:pStyle w:val="Odstavekseznama"/>
        <w:numPr>
          <w:ilvl w:val="0"/>
          <w:numId w:val="7"/>
        </w:numPr>
        <w:spacing w:line="260" w:lineRule="atLeast"/>
        <w:jc w:val="both"/>
        <w:rPr>
          <w:rFonts w:cs="Arial"/>
          <w:color w:val="000000"/>
          <w:sz w:val="20"/>
        </w:rPr>
      </w:pPr>
      <w:r w:rsidRPr="005D73B9">
        <w:rPr>
          <w:rFonts w:cs="Arial"/>
          <w:color w:val="000000"/>
          <w:sz w:val="20"/>
        </w:rPr>
        <w:t xml:space="preserve">izvirajo z območja, za katero je znano, da je prosto fitoplazme FD ali </w:t>
      </w:r>
    </w:p>
    <w:p w14:paraId="1E957FEA" w14:textId="77777777" w:rsidR="0044534E" w:rsidRPr="005D73B9" w:rsidRDefault="0044534E">
      <w:pPr>
        <w:pStyle w:val="Odstavekseznama"/>
        <w:numPr>
          <w:ilvl w:val="0"/>
          <w:numId w:val="7"/>
        </w:numPr>
        <w:spacing w:line="260" w:lineRule="atLeast"/>
        <w:jc w:val="both"/>
        <w:rPr>
          <w:rFonts w:cs="Arial"/>
          <w:color w:val="000000"/>
          <w:sz w:val="20"/>
        </w:rPr>
      </w:pPr>
      <w:r w:rsidRPr="005D73B9">
        <w:rPr>
          <w:rFonts w:cs="Arial"/>
          <w:color w:val="000000"/>
          <w:sz w:val="20"/>
        </w:rPr>
        <w:t xml:space="preserve">izvirajo iz enote pridelave, na kateri: </w:t>
      </w:r>
    </w:p>
    <w:p w14:paraId="6858E47C" w14:textId="5129873D" w:rsidR="0044534E" w:rsidRPr="005D73B9" w:rsidRDefault="0044534E">
      <w:pPr>
        <w:pStyle w:val="Odstavekseznama"/>
        <w:numPr>
          <w:ilvl w:val="1"/>
          <w:numId w:val="8"/>
        </w:numPr>
        <w:spacing w:line="260" w:lineRule="atLeast"/>
        <w:jc w:val="both"/>
        <w:rPr>
          <w:rFonts w:cs="Arial"/>
          <w:color w:val="000000"/>
          <w:sz w:val="20"/>
        </w:rPr>
      </w:pPr>
      <w:r w:rsidRPr="005D73B9">
        <w:rPr>
          <w:rFonts w:cs="Arial"/>
          <w:color w:val="000000"/>
          <w:sz w:val="20"/>
        </w:rPr>
        <w:t xml:space="preserve">na rastlinah </w:t>
      </w:r>
      <w:r w:rsidRPr="005D73B9">
        <w:rPr>
          <w:rFonts w:cs="Arial"/>
          <w:i/>
          <w:iCs/>
          <w:color w:val="000000"/>
          <w:sz w:val="20"/>
        </w:rPr>
        <w:t xml:space="preserve">Vitis </w:t>
      </w:r>
      <w:r w:rsidRPr="005D73B9">
        <w:rPr>
          <w:rFonts w:cs="Arial"/>
          <w:color w:val="000000"/>
          <w:sz w:val="20"/>
        </w:rPr>
        <w:t>spp. na enoti pridelave in</w:t>
      </w:r>
      <w:r w:rsidRPr="005D73B9">
        <w:rPr>
          <w:rFonts w:cs="Arial"/>
          <w:sz w:val="20"/>
        </w:rPr>
        <w:t xml:space="preserve"> okoliškem območju širine 20 m</w:t>
      </w:r>
      <w:r w:rsidR="0098209D" w:rsidRPr="005D73B9">
        <w:rPr>
          <w:rFonts w:cs="Arial"/>
          <w:sz w:val="20"/>
        </w:rPr>
        <w:t xml:space="preserve"> </w:t>
      </w:r>
      <w:r w:rsidRPr="005D73B9">
        <w:rPr>
          <w:rFonts w:cs="Arial"/>
          <w:color w:val="000000"/>
          <w:sz w:val="20"/>
        </w:rPr>
        <w:t xml:space="preserve">od začetka zadnjega popolnega vegetacijskega cikla niso bili opaženi simptomi fitoplazme Grapevine flavescence dorée. V primeru rastlin, namenjenih razmnoževanju </w:t>
      </w:r>
      <w:r w:rsidRPr="005D73B9">
        <w:rPr>
          <w:rFonts w:cs="Arial"/>
          <w:i/>
          <w:iCs/>
          <w:color w:val="000000"/>
          <w:sz w:val="20"/>
        </w:rPr>
        <w:t xml:space="preserve">Vitis </w:t>
      </w:r>
      <w:r w:rsidRPr="005D73B9">
        <w:rPr>
          <w:rFonts w:cs="Arial"/>
          <w:color w:val="000000"/>
          <w:sz w:val="20"/>
        </w:rPr>
        <w:t xml:space="preserve">spp., pa simptomi fitoplazme Grapevine flavescence dorée na rastlinah </w:t>
      </w:r>
      <w:r w:rsidRPr="005D73B9">
        <w:rPr>
          <w:rFonts w:cs="Arial"/>
          <w:i/>
          <w:iCs/>
          <w:color w:val="000000"/>
          <w:sz w:val="20"/>
        </w:rPr>
        <w:t xml:space="preserve">Vitis </w:t>
      </w:r>
      <w:r w:rsidRPr="005D73B9">
        <w:rPr>
          <w:rFonts w:cs="Arial"/>
          <w:color w:val="000000"/>
          <w:sz w:val="20"/>
        </w:rPr>
        <w:t xml:space="preserve">spp. na enoti pridelave in </w:t>
      </w:r>
      <w:r w:rsidRPr="005D73B9">
        <w:rPr>
          <w:rFonts w:cs="Arial"/>
          <w:sz w:val="20"/>
        </w:rPr>
        <w:t>okoliškem območju širine 20 m od enote pridelave cepičev ali 40 m od enote pridelave podlag</w:t>
      </w:r>
      <w:r w:rsidRPr="005D73B9">
        <w:rPr>
          <w:rFonts w:cs="Arial"/>
          <w:color w:val="000000"/>
          <w:sz w:val="20"/>
        </w:rPr>
        <w:t xml:space="preserve"> niso bili opaženi od začetka zadnjih dveh popolnih vegetacijskih ciklov, </w:t>
      </w:r>
    </w:p>
    <w:p w14:paraId="354256E5" w14:textId="77777777" w:rsidR="0044534E" w:rsidRPr="005D73B9" w:rsidRDefault="0044534E">
      <w:pPr>
        <w:pStyle w:val="Odstavekseznama"/>
        <w:numPr>
          <w:ilvl w:val="1"/>
          <w:numId w:val="8"/>
        </w:numPr>
        <w:spacing w:line="260" w:lineRule="atLeast"/>
        <w:jc w:val="both"/>
        <w:rPr>
          <w:rFonts w:cs="Arial"/>
          <w:color w:val="000000"/>
          <w:sz w:val="20"/>
        </w:rPr>
      </w:pPr>
      <w:r w:rsidRPr="005D73B9">
        <w:rPr>
          <w:rFonts w:cs="Arial"/>
          <w:color w:val="000000"/>
          <w:sz w:val="20"/>
        </w:rPr>
        <w:t xml:space="preserve">se spremljajo vektorji in se na območjih, kjer so vektorji fitoplazme FD navzoči, izvajajo ustrezni postopki tretiranja za njihovo obvladovanje, </w:t>
      </w:r>
    </w:p>
    <w:p w14:paraId="4D0C4D9B" w14:textId="009EACB6" w:rsidR="0044534E" w:rsidRPr="005D73B9" w:rsidRDefault="0044534E">
      <w:pPr>
        <w:pStyle w:val="Odstavekseznama"/>
        <w:numPr>
          <w:ilvl w:val="1"/>
          <w:numId w:val="8"/>
        </w:numPr>
        <w:spacing w:line="260" w:lineRule="atLeast"/>
        <w:jc w:val="both"/>
        <w:rPr>
          <w:rFonts w:cs="Arial"/>
          <w:color w:val="000000"/>
          <w:sz w:val="20"/>
        </w:rPr>
      </w:pPr>
      <w:r w:rsidRPr="005D73B9">
        <w:rPr>
          <w:rFonts w:cs="Arial"/>
          <w:sz w:val="20"/>
        </w:rPr>
        <w:t xml:space="preserve">opuščene rastline </w:t>
      </w:r>
      <w:r w:rsidRPr="005D73B9">
        <w:rPr>
          <w:rFonts w:cs="Arial"/>
          <w:i/>
          <w:sz w:val="20"/>
        </w:rPr>
        <w:t>Vitis</w:t>
      </w:r>
      <w:r w:rsidRPr="005D73B9">
        <w:rPr>
          <w:rFonts w:cs="Arial"/>
          <w:sz w:val="20"/>
        </w:rPr>
        <w:t xml:space="preserve"> L. na okoliškem območju širine 20 m od enote pridelave so bile izruvane </w:t>
      </w:r>
      <w:r w:rsidRPr="005D73B9">
        <w:rPr>
          <w:rFonts w:cs="Arial"/>
          <w:color w:val="000000"/>
          <w:sz w:val="20"/>
        </w:rPr>
        <w:t xml:space="preserve">ali </w:t>
      </w:r>
    </w:p>
    <w:p w14:paraId="6C0A18E9" w14:textId="77777777" w:rsidR="0044534E" w:rsidRPr="005D73B9" w:rsidRDefault="0044534E">
      <w:pPr>
        <w:pStyle w:val="Odstavekseznama"/>
        <w:numPr>
          <w:ilvl w:val="0"/>
          <w:numId w:val="7"/>
        </w:numPr>
        <w:spacing w:line="260" w:lineRule="atLeast"/>
        <w:jc w:val="both"/>
        <w:rPr>
          <w:rFonts w:cs="Arial"/>
          <w:snapToGrid w:val="0"/>
          <w:color w:val="000000"/>
          <w:sz w:val="20"/>
        </w:rPr>
      </w:pPr>
      <w:r w:rsidRPr="005D73B9">
        <w:rPr>
          <w:rFonts w:cs="Arial"/>
          <w:color w:val="000000"/>
          <w:sz w:val="20"/>
        </w:rPr>
        <w:t>so bile tretirane z vročo vodo v skladu z mednarodnimi standardi.</w:t>
      </w:r>
    </w:p>
    <w:p w14:paraId="5A6A882C" w14:textId="77777777" w:rsidR="0044534E" w:rsidRPr="005D73B9" w:rsidRDefault="0044534E" w:rsidP="00C96A11">
      <w:pPr>
        <w:pStyle w:val="Odstavekseznama"/>
        <w:spacing w:line="260" w:lineRule="atLeast"/>
        <w:jc w:val="both"/>
        <w:rPr>
          <w:rFonts w:cs="Arial"/>
          <w:color w:val="000000"/>
          <w:sz w:val="20"/>
        </w:rPr>
      </w:pPr>
    </w:p>
    <w:p w14:paraId="43F6DE9E" w14:textId="08C0A572" w:rsidR="0044534E" w:rsidRPr="005D73B9" w:rsidRDefault="0044534E" w:rsidP="00C96A11">
      <w:pPr>
        <w:jc w:val="both"/>
        <w:rPr>
          <w:rFonts w:cs="Arial"/>
          <w:snapToGrid w:val="0"/>
          <w:color w:val="000000"/>
          <w:szCs w:val="20"/>
          <w:lang w:val="sl-SI"/>
        </w:rPr>
      </w:pPr>
      <w:r w:rsidRPr="005D73B9">
        <w:rPr>
          <w:rFonts w:cs="Arial"/>
          <w:b/>
          <w:snapToGrid w:val="0"/>
          <w:color w:val="000000"/>
          <w:szCs w:val="20"/>
          <w:u w:val="single"/>
          <w:lang w:val="sl-SI"/>
        </w:rPr>
        <w:t xml:space="preserve">V Sloveniji pride </w:t>
      </w:r>
      <w:r w:rsidR="008D73ED" w:rsidRPr="005D73B9">
        <w:rPr>
          <w:rFonts w:cs="Arial"/>
          <w:b/>
          <w:snapToGrid w:val="0"/>
          <w:color w:val="000000"/>
          <w:szCs w:val="20"/>
          <w:u w:val="single"/>
          <w:lang w:val="sl-SI"/>
        </w:rPr>
        <w:t xml:space="preserve">trenutno </w:t>
      </w:r>
      <w:r w:rsidRPr="005D73B9">
        <w:rPr>
          <w:rFonts w:cs="Arial"/>
          <w:b/>
          <w:snapToGrid w:val="0"/>
          <w:color w:val="000000"/>
          <w:szCs w:val="20"/>
          <w:u w:val="single"/>
          <w:lang w:val="sl-SI"/>
        </w:rPr>
        <w:t xml:space="preserve">v poštev </w:t>
      </w:r>
      <w:r w:rsidR="008D73ED" w:rsidRPr="005D73B9">
        <w:rPr>
          <w:rFonts w:cs="Arial"/>
          <w:b/>
          <w:snapToGrid w:val="0"/>
          <w:color w:val="000000"/>
          <w:szCs w:val="20"/>
          <w:u w:val="single"/>
          <w:lang w:val="sl-SI"/>
        </w:rPr>
        <w:t xml:space="preserve">samo </w:t>
      </w:r>
      <w:r w:rsidRPr="005D73B9">
        <w:rPr>
          <w:rFonts w:cs="Arial"/>
          <w:b/>
          <w:snapToGrid w:val="0"/>
          <w:color w:val="000000"/>
          <w:szCs w:val="20"/>
          <w:u w:val="single"/>
          <w:lang w:val="sl-SI"/>
        </w:rPr>
        <w:t>opcij</w:t>
      </w:r>
      <w:r w:rsidR="008D73ED" w:rsidRPr="005D73B9">
        <w:rPr>
          <w:rFonts w:cs="Arial"/>
          <w:b/>
          <w:snapToGrid w:val="0"/>
          <w:color w:val="000000"/>
          <w:szCs w:val="20"/>
          <w:u w:val="single"/>
          <w:lang w:val="sl-SI"/>
        </w:rPr>
        <w:t>a</w:t>
      </w:r>
      <w:r w:rsidRPr="005D73B9">
        <w:rPr>
          <w:rFonts w:cs="Arial"/>
          <w:b/>
          <w:snapToGrid w:val="0"/>
          <w:color w:val="000000"/>
          <w:szCs w:val="20"/>
          <w:u w:val="single"/>
          <w:lang w:val="sl-SI"/>
        </w:rPr>
        <w:t xml:space="preserve"> b)</w:t>
      </w:r>
      <w:r w:rsidRPr="005D73B9">
        <w:rPr>
          <w:rFonts w:cs="Arial"/>
          <w:b/>
          <w:snapToGrid w:val="0"/>
          <w:color w:val="000000"/>
          <w:szCs w:val="20"/>
          <w:lang w:val="sl-SI"/>
        </w:rPr>
        <w:t>,</w:t>
      </w:r>
      <w:r w:rsidRPr="005D73B9">
        <w:rPr>
          <w:rFonts w:cs="Arial"/>
          <w:snapToGrid w:val="0"/>
          <w:color w:val="000000"/>
          <w:szCs w:val="20"/>
          <w:lang w:val="sl-SI"/>
        </w:rPr>
        <w:t xml:space="preserve"> ker je fitoplazma FD v Sloveniji razširjena na vseh območjih, kjer so lokacije trsnic, matičnih vino</w:t>
      </w:r>
      <w:r w:rsidR="0098209D" w:rsidRPr="005D73B9">
        <w:rPr>
          <w:rFonts w:cs="Arial"/>
          <w:snapToGrid w:val="0"/>
          <w:color w:val="000000"/>
          <w:szCs w:val="20"/>
          <w:lang w:val="sl-SI"/>
        </w:rPr>
        <w:t xml:space="preserve">gradov in matičnjakov. </w:t>
      </w:r>
      <w:r w:rsidRPr="005D73B9">
        <w:rPr>
          <w:rFonts w:cs="Arial"/>
          <w:snapToGrid w:val="0"/>
          <w:color w:val="000000"/>
          <w:szCs w:val="20"/>
          <w:lang w:val="sl-SI"/>
        </w:rPr>
        <w:t>Območij, ki so pro</w:t>
      </w:r>
      <w:r w:rsidR="0098209D" w:rsidRPr="005D73B9">
        <w:rPr>
          <w:rFonts w:cs="Arial"/>
          <w:snapToGrid w:val="0"/>
          <w:color w:val="000000"/>
          <w:szCs w:val="20"/>
          <w:lang w:val="sl-SI"/>
        </w:rPr>
        <w:t>sta FD, nimamo vzpostavljenih</w:t>
      </w:r>
      <w:r w:rsidR="008D73ED" w:rsidRPr="005D73B9">
        <w:rPr>
          <w:rFonts w:cs="Arial"/>
          <w:snapToGrid w:val="0"/>
          <w:color w:val="000000"/>
          <w:szCs w:val="20"/>
          <w:lang w:val="sl-SI"/>
        </w:rPr>
        <w:t xml:space="preserve">, </w:t>
      </w:r>
    </w:p>
    <w:p w14:paraId="624386BE" w14:textId="77777777" w:rsidR="00B9203C" w:rsidRPr="005D73B9" w:rsidRDefault="00B9203C">
      <w:pPr>
        <w:spacing w:line="240" w:lineRule="auto"/>
        <w:rPr>
          <w:rFonts w:cs="Arial"/>
          <w:snapToGrid w:val="0"/>
          <w:color w:val="000000"/>
          <w:szCs w:val="20"/>
          <w:u w:val="single"/>
          <w:lang w:val="sl-SI"/>
        </w:rPr>
      </w:pPr>
    </w:p>
    <w:p w14:paraId="267DD38C" w14:textId="481F363C" w:rsidR="0044534E" w:rsidRPr="005D73B9" w:rsidRDefault="006E11E7" w:rsidP="00C96A11">
      <w:pPr>
        <w:jc w:val="both"/>
        <w:rPr>
          <w:rFonts w:cs="Arial"/>
          <w:snapToGrid w:val="0"/>
          <w:color w:val="000000"/>
          <w:szCs w:val="20"/>
          <w:lang w:val="sl-SI"/>
        </w:rPr>
      </w:pPr>
      <w:r w:rsidRPr="005D73B9">
        <w:rPr>
          <w:rFonts w:cs="Arial"/>
          <w:snapToGrid w:val="0"/>
          <w:color w:val="000000"/>
          <w:szCs w:val="20"/>
          <w:u w:val="single"/>
          <w:lang w:val="sl-SI"/>
        </w:rPr>
        <w:t>Izpolnjevanje o</w:t>
      </w:r>
      <w:r w:rsidR="004F5854" w:rsidRPr="005D73B9">
        <w:rPr>
          <w:rFonts w:cs="Arial"/>
          <w:snapToGrid w:val="0"/>
          <w:color w:val="000000"/>
          <w:szCs w:val="20"/>
          <w:u w:val="single"/>
          <w:lang w:val="sl-SI"/>
        </w:rPr>
        <w:t>p</w:t>
      </w:r>
      <w:r w:rsidR="0044534E" w:rsidRPr="005D73B9">
        <w:rPr>
          <w:rFonts w:cs="Arial"/>
          <w:snapToGrid w:val="0"/>
          <w:color w:val="000000"/>
          <w:szCs w:val="20"/>
          <w:u w:val="single"/>
          <w:lang w:val="sl-SI"/>
        </w:rPr>
        <w:t>cij</w:t>
      </w:r>
      <w:r w:rsidRPr="005D73B9">
        <w:rPr>
          <w:rFonts w:cs="Arial"/>
          <w:snapToGrid w:val="0"/>
          <w:color w:val="000000"/>
          <w:szCs w:val="20"/>
          <w:u w:val="single"/>
          <w:lang w:val="sl-SI"/>
        </w:rPr>
        <w:t>e</w:t>
      </w:r>
      <w:r w:rsidR="0044534E" w:rsidRPr="005D73B9">
        <w:rPr>
          <w:rFonts w:cs="Arial"/>
          <w:snapToGrid w:val="0"/>
          <w:color w:val="000000"/>
          <w:szCs w:val="20"/>
          <w:u w:val="single"/>
          <w:lang w:val="sl-SI"/>
        </w:rPr>
        <w:t xml:space="preserve"> b): na enoti pridelave morajo biti izpolnjene naslednje zahteve</w:t>
      </w:r>
      <w:r w:rsidR="0044534E" w:rsidRPr="005D73B9">
        <w:rPr>
          <w:rFonts w:cs="Arial"/>
          <w:snapToGrid w:val="0"/>
          <w:color w:val="000000"/>
          <w:szCs w:val="20"/>
          <w:lang w:val="sl-SI"/>
        </w:rPr>
        <w:t xml:space="preserve">: </w:t>
      </w:r>
    </w:p>
    <w:p w14:paraId="70707688" w14:textId="77777777" w:rsidR="00E75F64" w:rsidRPr="005D73B9" w:rsidRDefault="00E75F64" w:rsidP="00C96A11">
      <w:pPr>
        <w:jc w:val="both"/>
        <w:rPr>
          <w:rFonts w:cs="Arial"/>
          <w:snapToGrid w:val="0"/>
          <w:color w:val="000000"/>
          <w:szCs w:val="20"/>
          <w:lang w:val="sl-SI"/>
        </w:rPr>
      </w:pPr>
    </w:p>
    <w:p w14:paraId="67D7AD40" w14:textId="4016ADA8" w:rsidR="00D31263" w:rsidRPr="005D73B9" w:rsidRDefault="0044534E">
      <w:pPr>
        <w:numPr>
          <w:ilvl w:val="0"/>
          <w:numId w:val="6"/>
        </w:numPr>
        <w:spacing w:line="240" w:lineRule="auto"/>
        <w:jc w:val="both"/>
        <w:rPr>
          <w:rFonts w:cs="Arial"/>
          <w:snapToGrid w:val="0"/>
          <w:color w:val="000000"/>
          <w:szCs w:val="20"/>
          <w:lang w:val="sl-SI"/>
        </w:rPr>
      </w:pPr>
      <w:r w:rsidRPr="005D73B9">
        <w:rPr>
          <w:rFonts w:cs="Arial"/>
          <w:b/>
          <w:snapToGrid w:val="0"/>
          <w:color w:val="000000"/>
          <w:szCs w:val="20"/>
          <w:lang w:val="sl-SI"/>
        </w:rPr>
        <w:t>V trsnici in v okoliškem območju 20 m</w:t>
      </w:r>
      <w:r w:rsidRPr="005D73B9">
        <w:rPr>
          <w:rFonts w:cs="Arial"/>
          <w:snapToGrid w:val="0"/>
          <w:color w:val="000000"/>
          <w:szCs w:val="20"/>
          <w:lang w:val="sl-SI"/>
        </w:rPr>
        <w:t xml:space="preserve"> od začetka zadnje popolne rastne dobe niso bila opažena bolezenska znamenja FD</w:t>
      </w:r>
      <w:r w:rsidR="006E11E7" w:rsidRPr="005D73B9">
        <w:rPr>
          <w:rFonts w:cs="Arial"/>
          <w:snapToGrid w:val="0"/>
          <w:color w:val="000000"/>
          <w:szCs w:val="20"/>
          <w:lang w:val="sl-SI"/>
        </w:rPr>
        <w:t>: v primeru, če fitosanitarni inšpektor ali organ za potrjevanje pri zdravstvenem pregledu ugotovi bolezenska znamenja FD, o</w:t>
      </w:r>
      <w:r w:rsidR="00C61409" w:rsidRPr="005D73B9">
        <w:rPr>
          <w:rFonts w:cs="Arial"/>
          <w:snapToGrid w:val="0"/>
          <w:color w:val="000000"/>
          <w:szCs w:val="20"/>
          <w:lang w:val="sl-SI"/>
        </w:rPr>
        <w:t xml:space="preserve">dvzame uradni vzorec, da se z </w:t>
      </w:r>
      <w:r w:rsidR="006E11E7" w:rsidRPr="005D73B9">
        <w:rPr>
          <w:rFonts w:cs="Arial"/>
          <w:snapToGrid w:val="0"/>
          <w:color w:val="000000"/>
          <w:szCs w:val="20"/>
          <w:lang w:val="sl-SI"/>
        </w:rPr>
        <w:t>laboratorijsko analizo potrdi ali ovrže sum na navzočnost FD. Če FD ni bila ugotovljena, se smatra, da niso bila navzoča bolezenska znamenja FD.</w:t>
      </w:r>
      <w:r w:rsidR="008B07AC" w:rsidRPr="005D73B9">
        <w:rPr>
          <w:rFonts w:cs="Arial"/>
          <w:snapToGrid w:val="0"/>
          <w:color w:val="000000"/>
          <w:szCs w:val="20"/>
          <w:lang w:val="sl-SI"/>
        </w:rPr>
        <w:t xml:space="preserve"> Če je z laboratorijsko analizo ugotovljena FD, premiki po tej opciji niso možni; v takem primeru pride za izpolnjevanje posebnih zahtev v poštev opcija c) (tretiranje trsnih cepljenk z vročo vodo). </w:t>
      </w:r>
    </w:p>
    <w:p w14:paraId="6B124D0B" w14:textId="1E73F00E" w:rsidR="00CF458C" w:rsidRPr="005D73B9" w:rsidRDefault="00CF458C" w:rsidP="00CF458C">
      <w:pPr>
        <w:spacing w:line="240" w:lineRule="auto"/>
        <w:ind w:left="720"/>
        <w:jc w:val="both"/>
        <w:rPr>
          <w:rFonts w:cs="Arial"/>
          <w:snapToGrid w:val="0"/>
          <w:color w:val="000000"/>
          <w:szCs w:val="20"/>
          <w:lang w:val="sl-SI"/>
        </w:rPr>
      </w:pPr>
    </w:p>
    <w:p w14:paraId="220EB294" w14:textId="1E7BC959" w:rsidR="00CF458C" w:rsidRPr="005D73B9" w:rsidRDefault="00CF458C">
      <w:pPr>
        <w:numPr>
          <w:ilvl w:val="0"/>
          <w:numId w:val="6"/>
        </w:numPr>
        <w:spacing w:line="240" w:lineRule="auto"/>
        <w:jc w:val="both"/>
        <w:rPr>
          <w:rFonts w:cs="Arial"/>
          <w:snapToGrid w:val="0"/>
          <w:color w:val="000000"/>
          <w:szCs w:val="20"/>
          <w:lang w:val="sl-SI"/>
        </w:rPr>
      </w:pPr>
      <w:r w:rsidRPr="005D73B9">
        <w:rPr>
          <w:rFonts w:cs="Arial"/>
          <w:snapToGrid w:val="0"/>
          <w:color w:val="000000"/>
          <w:szCs w:val="20"/>
          <w:lang w:val="sl-SI"/>
        </w:rPr>
        <w:t xml:space="preserve">V </w:t>
      </w:r>
      <w:r w:rsidRPr="005D73B9">
        <w:rPr>
          <w:rFonts w:cs="Arial"/>
          <w:b/>
          <w:snapToGrid w:val="0"/>
          <w:color w:val="000000"/>
          <w:szCs w:val="20"/>
          <w:lang w:val="sl-SI"/>
        </w:rPr>
        <w:t>matičnem vinogradu in okoliškem območju 20 m</w:t>
      </w:r>
      <w:r w:rsidRPr="005D73B9">
        <w:rPr>
          <w:rFonts w:cs="Arial"/>
          <w:snapToGrid w:val="0"/>
          <w:color w:val="000000"/>
          <w:szCs w:val="20"/>
          <w:lang w:val="sl-SI"/>
        </w:rPr>
        <w:t xml:space="preserve"> ne smejo biti navzoča bolezenska znamenja fitoplazme FD od začetka zadnjih dveh popolnih rastnih dob: če fitosanitarni inšpektor ali organ za potrjevanje pri zdravstvenem pregledu ugotovi bolezenska znamenja FD, odvzame uradni vzorec, da se z laboratorijsko analizo potrdi ali ovrže sum na navzočnost FD. Če FD ni bila ugotovljena, se smatra, da niso bila navzoča bolezenska znamenja FD. Če je z laboratorijsko analizo ugotovljena FD, premiki po tej opciji niso možni; v takem primeru pride za izpolnjevanje posebnih zahtev v poštev opcija c) (tretiranje z vročo vodo). V takem vinogradu fitosanitarni inšpektor ali organ za potrjevanje ne glede na prepoved premikov v primeru prejete letne prijave pridelave spremlja navzočnost bolezenskih znamenj FD tudi v naslednjih letih. Če v naslednjih dveh zaporednih rastlih dobah niso navzoča bolezenska znamenja FD ali z laboratorijsko analizo FD ni potrjena, se smatra, da so pogoji za premike izpolnjeni. </w:t>
      </w:r>
      <w:r w:rsidR="0098209D" w:rsidRPr="005D73B9">
        <w:rPr>
          <w:rFonts w:cs="Arial"/>
          <w:snapToGrid w:val="0"/>
          <w:color w:val="000000"/>
          <w:szCs w:val="20"/>
          <w:lang w:val="sl-SI"/>
        </w:rPr>
        <w:t>Inšpektor</w:t>
      </w:r>
      <w:r w:rsidRPr="005D73B9">
        <w:rPr>
          <w:rFonts w:cs="Arial"/>
          <w:snapToGrid w:val="0"/>
          <w:color w:val="000000"/>
          <w:szCs w:val="20"/>
          <w:lang w:val="sl-SI"/>
        </w:rPr>
        <w:t xml:space="preserve"> lahko v letu pred izpolnjevanjem pogojev za premike za preverjanje stanja v vinogradu odvzame dodatne vzorce.</w:t>
      </w:r>
    </w:p>
    <w:p w14:paraId="580A319A" w14:textId="534CCEDE" w:rsidR="00CF458C" w:rsidRPr="005D73B9" w:rsidRDefault="00CF458C" w:rsidP="00CF458C">
      <w:pPr>
        <w:spacing w:line="240" w:lineRule="auto"/>
        <w:ind w:left="720"/>
        <w:jc w:val="both"/>
        <w:rPr>
          <w:rFonts w:cs="Arial"/>
          <w:snapToGrid w:val="0"/>
          <w:color w:val="000000"/>
          <w:szCs w:val="20"/>
          <w:lang w:val="sl-SI"/>
        </w:rPr>
      </w:pPr>
    </w:p>
    <w:p w14:paraId="01852358" w14:textId="4EDF4EB3" w:rsidR="00CF458C" w:rsidRPr="005D73B9" w:rsidRDefault="00CF458C">
      <w:pPr>
        <w:numPr>
          <w:ilvl w:val="0"/>
          <w:numId w:val="6"/>
        </w:numPr>
        <w:spacing w:line="240" w:lineRule="auto"/>
        <w:jc w:val="both"/>
        <w:rPr>
          <w:rFonts w:cs="Arial"/>
          <w:snapToGrid w:val="0"/>
          <w:color w:val="000000"/>
          <w:szCs w:val="20"/>
          <w:lang w:val="sl-SI"/>
        </w:rPr>
      </w:pPr>
      <w:r w:rsidRPr="005D73B9">
        <w:rPr>
          <w:rFonts w:cs="Arial"/>
          <w:snapToGrid w:val="0"/>
          <w:color w:val="000000"/>
          <w:szCs w:val="20"/>
          <w:lang w:val="sl-SI"/>
        </w:rPr>
        <w:t>V</w:t>
      </w:r>
      <w:r w:rsidRPr="005D73B9">
        <w:rPr>
          <w:rFonts w:cs="Arial"/>
          <w:b/>
          <w:snapToGrid w:val="0"/>
          <w:color w:val="000000"/>
          <w:szCs w:val="20"/>
          <w:lang w:val="sl-SI"/>
        </w:rPr>
        <w:t xml:space="preserve"> matičnjaku in okoliškem območju 40 m</w:t>
      </w:r>
      <w:r w:rsidRPr="005D73B9">
        <w:rPr>
          <w:rFonts w:cs="Arial"/>
          <w:snapToGrid w:val="0"/>
          <w:color w:val="000000"/>
          <w:szCs w:val="20"/>
          <w:lang w:val="sl-SI"/>
        </w:rPr>
        <w:t xml:space="preserve"> bolezenska znamenja fitoplazme FD ne smejo biti navzoča od začetka zadnjih dveh popolnih rastnih dob: če fitosanitarni inšpektor ali organ za potrjevanje pri zdravstvenem pregledu ugotovi bolezenska znamenja FD, odvzame uradni vzorec, da se z laboratorijsko analizo potrdi ali ovrže sum na navzočnost FD. Če FD ni bila ugotovljena, se smatra, da niso bila navzoča bolezenska znamenja FD. Če je z laboratorijsko analizo ugotovljena FD, premiki po tej opciji niso možni; v takem primeru pride za izpolnjevanje posebnih zahtev v poštev opcija c) (tretiranje z vročo vodo). V takem matičnjaku fitosanitarni inšpektor ali organ za potrjevanje ne glede na prepoved premikov v primeru prejete letne prijave pridelave spremlja navzočnost bolezenskih znamenj FD tudi v naslednjih letih. Če v </w:t>
      </w:r>
      <w:r w:rsidR="0098209D" w:rsidRPr="005D73B9">
        <w:rPr>
          <w:rFonts w:cs="Arial"/>
          <w:snapToGrid w:val="0"/>
          <w:color w:val="000000"/>
          <w:szCs w:val="20"/>
          <w:lang w:val="sl-SI"/>
        </w:rPr>
        <w:t>naslednjih dveh zaporednih rastn</w:t>
      </w:r>
      <w:r w:rsidRPr="005D73B9">
        <w:rPr>
          <w:rFonts w:cs="Arial"/>
          <w:snapToGrid w:val="0"/>
          <w:color w:val="000000"/>
          <w:szCs w:val="20"/>
          <w:lang w:val="sl-SI"/>
        </w:rPr>
        <w:t>ih dobah niso navzoča bolezenska znamenja FD ali z laboratorijsko analizo FD ni potrjena, se smatra, da so pogoji za premike izpolnjeni. Inšpektor lahko v letu pred izpolnjevanjem pogojev za premike za preverjanje stanja v vinogradu odvzame dodatne vzorce.</w:t>
      </w:r>
    </w:p>
    <w:p w14:paraId="1F68CADF" w14:textId="77777777" w:rsidR="00D31263" w:rsidRPr="005D73B9" w:rsidRDefault="00D31263" w:rsidP="004C11B9">
      <w:pPr>
        <w:spacing w:line="240" w:lineRule="auto"/>
        <w:jc w:val="both"/>
        <w:rPr>
          <w:rFonts w:cs="Arial"/>
          <w:snapToGrid w:val="0"/>
          <w:color w:val="000000"/>
          <w:szCs w:val="20"/>
          <w:lang w:val="sl-SI"/>
        </w:rPr>
      </w:pPr>
    </w:p>
    <w:p w14:paraId="391BB540" w14:textId="69CFB5D0" w:rsidR="0044534E" w:rsidRPr="005D73B9" w:rsidRDefault="00B604D2">
      <w:pPr>
        <w:numPr>
          <w:ilvl w:val="0"/>
          <w:numId w:val="6"/>
        </w:numPr>
        <w:spacing w:line="240" w:lineRule="auto"/>
        <w:jc w:val="both"/>
        <w:rPr>
          <w:rFonts w:cs="Arial"/>
          <w:snapToGrid w:val="0"/>
          <w:color w:val="000000"/>
          <w:szCs w:val="20"/>
          <w:lang w:val="sl-SI"/>
        </w:rPr>
      </w:pPr>
      <w:r w:rsidRPr="005D73B9">
        <w:rPr>
          <w:rFonts w:cs="Arial"/>
          <w:b/>
          <w:snapToGrid w:val="0"/>
          <w:color w:val="000000"/>
          <w:szCs w:val="20"/>
          <w:lang w:val="sl-SI"/>
        </w:rPr>
        <w:t>Če je potrjena FD v trsnici, matičnem vinogr</w:t>
      </w:r>
      <w:r w:rsidR="0098209D" w:rsidRPr="005D73B9">
        <w:rPr>
          <w:rFonts w:cs="Arial"/>
          <w:b/>
          <w:snapToGrid w:val="0"/>
          <w:color w:val="000000"/>
          <w:szCs w:val="20"/>
          <w:lang w:val="sl-SI"/>
        </w:rPr>
        <w:t xml:space="preserve">adu </w:t>
      </w:r>
      <w:r w:rsidRPr="005D73B9">
        <w:rPr>
          <w:rFonts w:cs="Arial"/>
          <w:b/>
          <w:snapToGrid w:val="0"/>
          <w:color w:val="000000"/>
          <w:szCs w:val="20"/>
          <w:lang w:val="sl-SI"/>
        </w:rPr>
        <w:t>ali matičnjaku ali v okoliškem območju 20 oz. 40 m</w:t>
      </w:r>
      <w:r w:rsidRPr="005D73B9">
        <w:rPr>
          <w:rFonts w:cs="Arial"/>
          <w:snapToGrid w:val="0"/>
          <w:color w:val="000000"/>
          <w:szCs w:val="20"/>
          <w:lang w:val="sl-SI"/>
        </w:rPr>
        <w:t>, organ za potrjevanje nemudoma obvesti fitosanitarnega inšpektorja in mu pošlje zapisnik o odvzemu vzorca in vse podatke iz poglavja 4.1.2 (</w:t>
      </w:r>
      <w:r w:rsidR="009265DE" w:rsidRPr="005D73B9">
        <w:rPr>
          <w:rFonts w:cs="Arial"/>
          <w:snapToGrid w:val="0"/>
          <w:color w:val="000000"/>
          <w:szCs w:val="20"/>
          <w:lang w:val="sl-SI"/>
        </w:rPr>
        <w:t>zbiranje podatkov na mestu okužbe</w:t>
      </w:r>
      <w:r w:rsidRPr="005D73B9">
        <w:rPr>
          <w:rFonts w:cs="Arial"/>
          <w:snapToGrid w:val="0"/>
          <w:color w:val="000000"/>
          <w:szCs w:val="20"/>
          <w:lang w:val="sl-SI"/>
        </w:rPr>
        <w:t>).</w:t>
      </w:r>
    </w:p>
    <w:p w14:paraId="123B90FA" w14:textId="77777777" w:rsidR="00D31263" w:rsidRPr="005D73B9" w:rsidRDefault="00D31263" w:rsidP="00CF458C">
      <w:pPr>
        <w:spacing w:line="240" w:lineRule="auto"/>
        <w:ind w:left="720"/>
        <w:jc w:val="both"/>
        <w:rPr>
          <w:rFonts w:cs="Arial"/>
          <w:snapToGrid w:val="0"/>
          <w:color w:val="000000"/>
          <w:szCs w:val="20"/>
          <w:lang w:val="sl-SI"/>
        </w:rPr>
      </w:pPr>
    </w:p>
    <w:p w14:paraId="770517F0" w14:textId="6A7BB8B3" w:rsidR="0044534E" w:rsidRPr="005D73B9" w:rsidRDefault="0044534E">
      <w:pPr>
        <w:numPr>
          <w:ilvl w:val="0"/>
          <w:numId w:val="6"/>
        </w:numPr>
        <w:spacing w:line="240" w:lineRule="auto"/>
        <w:jc w:val="both"/>
        <w:rPr>
          <w:rFonts w:cs="Arial"/>
          <w:snapToGrid w:val="0"/>
          <w:color w:val="000000"/>
          <w:szCs w:val="20"/>
          <w:lang w:val="sl-SI"/>
        </w:rPr>
      </w:pPr>
      <w:r w:rsidRPr="005D73B9">
        <w:rPr>
          <w:rFonts w:cs="Arial"/>
          <w:snapToGrid w:val="0"/>
          <w:color w:val="000000"/>
          <w:szCs w:val="20"/>
          <w:lang w:val="sl-SI"/>
        </w:rPr>
        <w:t xml:space="preserve">Izvajalec poslovne dejavnosti mora </w:t>
      </w:r>
      <w:r w:rsidR="00966FAD" w:rsidRPr="005D73B9">
        <w:rPr>
          <w:rFonts w:cs="Arial"/>
          <w:b/>
          <w:snapToGrid w:val="0"/>
          <w:color w:val="000000"/>
          <w:szCs w:val="20"/>
          <w:lang w:val="sl-SI"/>
        </w:rPr>
        <w:t>v matičnih vinogradih, matičnjakih in trsnicah</w:t>
      </w:r>
      <w:r w:rsidR="00966FAD" w:rsidRPr="005D73B9">
        <w:rPr>
          <w:rFonts w:cs="Arial"/>
          <w:snapToGrid w:val="0"/>
          <w:color w:val="000000"/>
          <w:szCs w:val="20"/>
          <w:lang w:val="sl-SI"/>
        </w:rPr>
        <w:t xml:space="preserve"> obvezno </w:t>
      </w:r>
      <w:r w:rsidRPr="005D73B9">
        <w:rPr>
          <w:rFonts w:cs="Arial"/>
          <w:snapToGrid w:val="0"/>
          <w:color w:val="000000"/>
          <w:szCs w:val="20"/>
          <w:lang w:val="sl-SI"/>
        </w:rPr>
        <w:t xml:space="preserve">spremljati </w:t>
      </w:r>
      <w:r w:rsidR="00966FAD" w:rsidRPr="005D73B9">
        <w:rPr>
          <w:rFonts w:cs="Arial"/>
          <w:snapToGrid w:val="0"/>
          <w:color w:val="000000"/>
          <w:szCs w:val="20"/>
          <w:lang w:val="sl-SI"/>
        </w:rPr>
        <w:t>ulov</w:t>
      </w:r>
      <w:r w:rsidRPr="005D73B9">
        <w:rPr>
          <w:rFonts w:cs="Arial"/>
          <w:snapToGrid w:val="0"/>
          <w:color w:val="000000"/>
          <w:szCs w:val="20"/>
          <w:lang w:val="sl-SI"/>
        </w:rPr>
        <w:t xml:space="preserve"> ameriškega škržatka</w:t>
      </w:r>
      <w:r w:rsidR="00966FAD" w:rsidRPr="005D73B9">
        <w:rPr>
          <w:rFonts w:cs="Arial"/>
          <w:snapToGrid w:val="0"/>
          <w:color w:val="000000"/>
          <w:szCs w:val="20"/>
          <w:lang w:val="sl-SI"/>
        </w:rPr>
        <w:t xml:space="preserve"> s pomočjo rumenih lepljivih plošč</w:t>
      </w:r>
      <w:r w:rsidRPr="005D73B9">
        <w:rPr>
          <w:rFonts w:cs="Arial"/>
          <w:snapToGrid w:val="0"/>
          <w:color w:val="000000"/>
          <w:szCs w:val="20"/>
          <w:lang w:val="sl-SI"/>
        </w:rPr>
        <w:t>, kot je navedeno v prilogi 1 ter izvajati zatiranje</w:t>
      </w:r>
      <w:r w:rsidR="00FB178B" w:rsidRPr="005D73B9">
        <w:rPr>
          <w:rFonts w:cs="Arial"/>
          <w:snapToGrid w:val="0"/>
          <w:color w:val="000000"/>
          <w:szCs w:val="20"/>
          <w:lang w:val="sl-SI"/>
        </w:rPr>
        <w:t xml:space="preserve"> ameriškega škržatka</w:t>
      </w:r>
      <w:r w:rsidRPr="005D73B9">
        <w:rPr>
          <w:rFonts w:cs="Arial"/>
          <w:snapToGrid w:val="0"/>
          <w:color w:val="000000"/>
          <w:szCs w:val="20"/>
          <w:lang w:val="sl-SI"/>
        </w:rPr>
        <w:t xml:space="preserve">, kot je navedeno v poglavju </w:t>
      </w:r>
      <w:r w:rsidR="00A759BF" w:rsidRPr="005D73B9">
        <w:rPr>
          <w:rFonts w:cs="Arial"/>
          <w:snapToGrid w:val="0"/>
          <w:color w:val="000000"/>
          <w:szCs w:val="20"/>
          <w:lang w:val="sl-SI"/>
        </w:rPr>
        <w:t>9</w:t>
      </w:r>
      <w:r w:rsidRPr="005D73B9">
        <w:rPr>
          <w:rFonts w:cs="Arial"/>
          <w:snapToGrid w:val="0"/>
          <w:color w:val="000000"/>
          <w:szCs w:val="20"/>
          <w:lang w:val="sl-SI"/>
        </w:rPr>
        <w:t>.4</w:t>
      </w:r>
      <w:r w:rsidR="005E2C03" w:rsidRPr="005D73B9">
        <w:rPr>
          <w:rFonts w:cs="Arial"/>
          <w:snapToGrid w:val="0"/>
          <w:color w:val="000000"/>
          <w:szCs w:val="20"/>
          <w:lang w:val="sl-SI"/>
        </w:rPr>
        <w:t xml:space="preserve"> in v prilogi 2</w:t>
      </w:r>
      <w:r w:rsidRPr="005D73B9">
        <w:rPr>
          <w:rFonts w:cs="Arial"/>
          <w:snapToGrid w:val="0"/>
          <w:color w:val="000000"/>
          <w:szCs w:val="20"/>
          <w:lang w:val="sl-SI"/>
        </w:rPr>
        <w:t>.</w:t>
      </w:r>
    </w:p>
    <w:p w14:paraId="123570A2" w14:textId="77777777" w:rsidR="00D31263" w:rsidRPr="005D73B9" w:rsidRDefault="00D31263" w:rsidP="00595EE1">
      <w:pPr>
        <w:spacing w:line="240" w:lineRule="auto"/>
        <w:ind w:left="720"/>
        <w:jc w:val="both"/>
        <w:rPr>
          <w:rFonts w:cs="Arial"/>
          <w:snapToGrid w:val="0"/>
          <w:color w:val="000000"/>
          <w:szCs w:val="20"/>
          <w:lang w:val="sl-SI"/>
        </w:rPr>
      </w:pPr>
    </w:p>
    <w:p w14:paraId="1974522B" w14:textId="15DA4EB1" w:rsidR="0044534E" w:rsidRPr="005D73B9" w:rsidRDefault="0044534E">
      <w:pPr>
        <w:numPr>
          <w:ilvl w:val="0"/>
          <w:numId w:val="6"/>
        </w:numPr>
        <w:spacing w:line="240" w:lineRule="auto"/>
        <w:jc w:val="both"/>
        <w:rPr>
          <w:rFonts w:cs="Arial"/>
          <w:snapToGrid w:val="0"/>
          <w:color w:val="000000"/>
          <w:szCs w:val="20"/>
          <w:lang w:val="sl-SI"/>
        </w:rPr>
      </w:pPr>
      <w:r w:rsidRPr="005D73B9">
        <w:rPr>
          <w:rFonts w:cs="Arial"/>
          <w:b/>
          <w:snapToGrid w:val="0"/>
          <w:color w:val="000000"/>
          <w:szCs w:val="20"/>
          <w:lang w:val="sl-SI"/>
        </w:rPr>
        <w:t xml:space="preserve">V okoliškem območju 20 m okrog enote pridelave </w:t>
      </w:r>
      <w:r w:rsidR="00B604D2" w:rsidRPr="005D73B9">
        <w:rPr>
          <w:rFonts w:cs="Arial"/>
          <w:b/>
          <w:snapToGrid w:val="0"/>
          <w:color w:val="000000"/>
          <w:szCs w:val="20"/>
          <w:lang w:val="sl-SI"/>
        </w:rPr>
        <w:t xml:space="preserve">trsnice, matičnega vinograda ali matičnjaka </w:t>
      </w:r>
      <w:r w:rsidRPr="005D73B9">
        <w:rPr>
          <w:rFonts w:cs="Arial"/>
          <w:b/>
          <w:snapToGrid w:val="0"/>
          <w:color w:val="000000"/>
          <w:szCs w:val="20"/>
          <w:lang w:val="sl-SI"/>
        </w:rPr>
        <w:t>mora izvajalec poslovne dejavnosti spremljati tudi morebitno navzočnost opuščenih trt</w:t>
      </w:r>
      <w:r w:rsidR="00B604D2" w:rsidRPr="005D73B9">
        <w:rPr>
          <w:rFonts w:cs="Arial"/>
          <w:snapToGrid w:val="0"/>
          <w:color w:val="000000"/>
          <w:szCs w:val="20"/>
          <w:lang w:val="sl-SI"/>
        </w:rPr>
        <w:t>.</w:t>
      </w:r>
      <w:r w:rsidRPr="005D73B9">
        <w:rPr>
          <w:rFonts w:cs="Arial"/>
          <w:snapToGrid w:val="0"/>
          <w:color w:val="000000"/>
          <w:szCs w:val="20"/>
          <w:lang w:val="sl-SI"/>
        </w:rPr>
        <w:t xml:space="preserve"> </w:t>
      </w:r>
      <w:r w:rsidR="00B604D2" w:rsidRPr="005D73B9">
        <w:rPr>
          <w:rFonts w:cs="Arial"/>
          <w:snapToGrid w:val="0"/>
          <w:color w:val="000000"/>
          <w:szCs w:val="20"/>
          <w:lang w:val="sl-SI"/>
        </w:rPr>
        <w:t>Če</w:t>
      </w:r>
      <w:r w:rsidRPr="005D73B9">
        <w:rPr>
          <w:rFonts w:cs="Arial"/>
          <w:snapToGrid w:val="0"/>
          <w:color w:val="000000"/>
          <w:szCs w:val="20"/>
          <w:lang w:val="sl-SI"/>
        </w:rPr>
        <w:t xml:space="preserve"> se v tem pasu nahajajo opuščene trte, jih mora imetnik odstraniti</w:t>
      </w:r>
      <w:r w:rsidR="00AA74A4" w:rsidRPr="005D73B9">
        <w:rPr>
          <w:rFonts w:cs="Arial"/>
          <w:snapToGrid w:val="0"/>
          <w:color w:val="000000"/>
          <w:szCs w:val="20"/>
          <w:lang w:val="sl-SI"/>
        </w:rPr>
        <w:t xml:space="preserve"> (izruvati s koreninami vred)</w:t>
      </w:r>
      <w:r w:rsidRPr="005D73B9">
        <w:rPr>
          <w:rFonts w:cs="Arial"/>
          <w:snapToGrid w:val="0"/>
          <w:color w:val="000000"/>
          <w:szCs w:val="20"/>
          <w:lang w:val="sl-SI"/>
        </w:rPr>
        <w:t xml:space="preserve">. </w:t>
      </w:r>
      <w:r w:rsidR="00EA0DF3" w:rsidRPr="005D73B9">
        <w:rPr>
          <w:rFonts w:cs="Arial"/>
          <w:snapToGrid w:val="0"/>
          <w:color w:val="000000"/>
          <w:szCs w:val="20"/>
          <w:lang w:val="sl-SI"/>
        </w:rPr>
        <w:t>Če je imetnik opuščenih trt druga oseba, odredi odstranitev opuščenega vinograda fitosanitarni inšpektor. Do odstranitve opuščenih trt so prepovedani premiki rastlin trte na enoti pridelave.</w:t>
      </w:r>
      <w:r w:rsidR="00655A5A" w:rsidRPr="005D73B9">
        <w:rPr>
          <w:rFonts w:cs="Arial"/>
          <w:snapToGrid w:val="0"/>
          <w:color w:val="000000"/>
          <w:szCs w:val="20"/>
          <w:lang w:val="sl-SI"/>
        </w:rPr>
        <w:t xml:space="preserve"> Če organ za potrjevanje ugotovi opuščene trte v okoliškem območju 20 m in če je imetnik teh trt druga oseba, organ za potrjevanje o tem obvesti fitosanitarnega inšpektorja, ki odredi nadaljnje ukrepe. </w:t>
      </w:r>
    </w:p>
    <w:p w14:paraId="1E80F864" w14:textId="77777777" w:rsidR="0044534E" w:rsidRPr="005D73B9" w:rsidRDefault="0044534E" w:rsidP="00C96A11">
      <w:pPr>
        <w:ind w:left="720"/>
        <w:jc w:val="both"/>
        <w:rPr>
          <w:rFonts w:cs="Arial"/>
          <w:snapToGrid w:val="0"/>
          <w:color w:val="000000"/>
          <w:szCs w:val="20"/>
          <w:lang w:val="sl-SI"/>
        </w:rPr>
      </w:pPr>
    </w:p>
    <w:p w14:paraId="37D6138D" w14:textId="2327A1BD" w:rsidR="0044534E" w:rsidRPr="005D73B9" w:rsidRDefault="0044534E" w:rsidP="00C96A11">
      <w:pPr>
        <w:jc w:val="both"/>
        <w:rPr>
          <w:rFonts w:cs="Arial"/>
          <w:snapToGrid w:val="0"/>
          <w:color w:val="000000"/>
          <w:szCs w:val="20"/>
          <w:lang w:val="sl-SI"/>
        </w:rPr>
      </w:pPr>
      <w:r w:rsidRPr="005D73B9">
        <w:rPr>
          <w:rFonts w:cs="Arial"/>
          <w:snapToGrid w:val="0"/>
          <w:color w:val="000000"/>
          <w:szCs w:val="20"/>
          <w:lang w:val="sl-SI"/>
        </w:rPr>
        <w:t>Opcija c)</w:t>
      </w:r>
      <w:r w:rsidR="008D73ED" w:rsidRPr="005D73B9">
        <w:rPr>
          <w:rFonts w:cs="Arial"/>
          <w:snapToGrid w:val="0"/>
          <w:color w:val="000000"/>
          <w:szCs w:val="20"/>
          <w:lang w:val="sl-SI"/>
        </w:rPr>
        <w:t>:</w:t>
      </w:r>
      <w:r w:rsidRPr="005D73B9">
        <w:rPr>
          <w:rFonts w:cs="Arial"/>
          <w:snapToGrid w:val="0"/>
          <w:color w:val="000000"/>
          <w:szCs w:val="20"/>
          <w:lang w:val="sl-SI"/>
        </w:rPr>
        <w:t xml:space="preserve"> </w:t>
      </w:r>
      <w:r w:rsidR="008D73ED" w:rsidRPr="005D73B9">
        <w:rPr>
          <w:rFonts w:cs="Arial"/>
          <w:snapToGrid w:val="0"/>
          <w:color w:val="000000"/>
          <w:szCs w:val="20"/>
          <w:lang w:val="sl-SI"/>
        </w:rPr>
        <w:t>t</w:t>
      </w:r>
      <w:r w:rsidRPr="005D73B9">
        <w:rPr>
          <w:rFonts w:cs="Arial"/>
          <w:snapToGrid w:val="0"/>
          <w:color w:val="000000"/>
          <w:szCs w:val="20"/>
          <w:lang w:val="sl-SI"/>
        </w:rPr>
        <w:t>retiranje z vročo vodo je opisano v EPPO standardu za fitosanitarne ukrepe PM 10/18(1), ki je obj</w:t>
      </w:r>
      <w:r w:rsidR="00E901CF" w:rsidRPr="005D73B9">
        <w:rPr>
          <w:rFonts w:cs="Arial"/>
          <w:snapToGrid w:val="0"/>
          <w:color w:val="000000"/>
          <w:szCs w:val="20"/>
          <w:lang w:val="sl-SI"/>
        </w:rPr>
        <w:t>avljena na spletni strani UVHVVR</w:t>
      </w:r>
      <w:r w:rsidRPr="005D73B9">
        <w:rPr>
          <w:rFonts w:cs="Arial"/>
          <w:snapToGrid w:val="0"/>
          <w:color w:val="000000"/>
          <w:szCs w:val="20"/>
          <w:lang w:val="sl-SI"/>
        </w:rPr>
        <w:t xml:space="preserve">: </w:t>
      </w:r>
      <w:hyperlink r:id="rId27" w:history="1">
        <w:r w:rsidR="00A64299" w:rsidRPr="005D73B9">
          <w:rPr>
            <w:rFonts w:cs="Arial"/>
            <w:color w:val="0000FF"/>
            <w:szCs w:val="20"/>
            <w:u w:val="single"/>
            <w:lang w:val="sl-SI" w:eastAsia="sl-SI"/>
          </w:rPr>
          <w:t>https://gov.si/zlata-trsna-rumenica</w:t>
        </w:r>
      </w:hyperlink>
      <w:r w:rsidR="00A63AB1" w:rsidRPr="005D73B9">
        <w:rPr>
          <w:rFonts w:cs="Arial"/>
          <w:snapToGrid w:val="0"/>
          <w:color w:val="000000"/>
          <w:szCs w:val="20"/>
          <w:lang w:val="sl-SI"/>
        </w:rPr>
        <w:t xml:space="preserve">. </w:t>
      </w:r>
      <w:r w:rsidR="0099577E" w:rsidRPr="005D73B9">
        <w:rPr>
          <w:rFonts w:cs="Arial"/>
          <w:snapToGrid w:val="0"/>
          <w:color w:val="000000"/>
          <w:szCs w:val="20"/>
          <w:lang w:val="sl-SI"/>
        </w:rPr>
        <w:t xml:space="preserve">V Sloveniji trenutno nimamo opreme za izvajanje te zahteve za sadilni in razmnoževalni material trte v večjem obsegu. </w:t>
      </w:r>
      <w:r w:rsidR="004C30FF" w:rsidRPr="005D73B9">
        <w:rPr>
          <w:rFonts w:cs="Arial"/>
          <w:snapToGrid w:val="0"/>
          <w:color w:val="000000"/>
          <w:szCs w:val="20"/>
          <w:lang w:val="sl-SI"/>
        </w:rPr>
        <w:t>Z</w:t>
      </w:r>
      <w:r w:rsidR="0099577E" w:rsidRPr="005D73B9">
        <w:rPr>
          <w:rFonts w:cs="Arial"/>
          <w:snapToGrid w:val="0"/>
          <w:color w:val="000000"/>
          <w:szCs w:val="20"/>
          <w:lang w:val="sl-SI"/>
        </w:rPr>
        <w:t xml:space="preserve">a izvajanje te opcije </w:t>
      </w:r>
      <w:r w:rsidR="004C30FF" w:rsidRPr="005D73B9">
        <w:rPr>
          <w:rFonts w:cs="Arial"/>
          <w:snapToGrid w:val="0"/>
          <w:color w:val="000000"/>
          <w:szCs w:val="20"/>
          <w:lang w:val="sl-SI"/>
        </w:rPr>
        <w:t>je</w:t>
      </w:r>
      <w:r w:rsidR="007D2214" w:rsidRPr="005D73B9">
        <w:rPr>
          <w:rFonts w:cs="Arial"/>
          <w:snapToGrid w:val="0"/>
          <w:color w:val="000000"/>
          <w:szCs w:val="20"/>
          <w:lang w:val="sl-SI"/>
        </w:rPr>
        <w:t xml:space="preserve"> v pripravi</w:t>
      </w:r>
      <w:r w:rsidR="0099577E" w:rsidRPr="005D73B9">
        <w:rPr>
          <w:rFonts w:cs="Arial"/>
          <w:snapToGrid w:val="0"/>
          <w:color w:val="000000"/>
          <w:szCs w:val="20"/>
          <w:lang w:val="sl-SI"/>
        </w:rPr>
        <w:t xml:space="preserve"> </w:t>
      </w:r>
      <w:r w:rsidR="00272386" w:rsidRPr="005D73B9">
        <w:rPr>
          <w:rFonts w:cs="Arial"/>
          <w:snapToGrid w:val="0"/>
          <w:color w:val="000000"/>
          <w:szCs w:val="20"/>
          <w:lang w:val="sl-SI"/>
        </w:rPr>
        <w:t>Pravilnik o pogojih in postopku izvajanja tretiranja razmnoževalnega materiala trte z vročo vodo</w:t>
      </w:r>
      <w:r w:rsidR="0099577E" w:rsidRPr="005D73B9">
        <w:rPr>
          <w:rFonts w:cs="Arial"/>
          <w:snapToGrid w:val="0"/>
          <w:color w:val="000000"/>
          <w:szCs w:val="20"/>
          <w:lang w:val="sl-SI"/>
        </w:rPr>
        <w:t xml:space="preserve">.  </w:t>
      </w:r>
    </w:p>
    <w:p w14:paraId="5CFE4100" w14:textId="77777777" w:rsidR="00B9203C" w:rsidRPr="005D73B9" w:rsidRDefault="00B9203C">
      <w:pPr>
        <w:spacing w:line="240" w:lineRule="auto"/>
        <w:rPr>
          <w:rFonts w:cs="Arial"/>
          <w:b/>
          <w:caps/>
          <w:color w:val="000000"/>
          <w:kern w:val="32"/>
          <w:sz w:val="22"/>
          <w:szCs w:val="32"/>
          <w:lang w:val="sl-SI" w:eastAsia="sl-SI"/>
        </w:rPr>
      </w:pPr>
      <w:bookmarkStart w:id="51" w:name="_Toc97584244"/>
      <w:bookmarkStart w:id="52" w:name="_Toc107838228"/>
      <w:r w:rsidRPr="005D73B9">
        <w:rPr>
          <w:rFonts w:cs="Arial"/>
          <w:lang w:val="sl-SI"/>
        </w:rPr>
        <w:br w:type="page"/>
      </w:r>
    </w:p>
    <w:p w14:paraId="0194FBBE" w14:textId="08D7E1CE" w:rsidR="0044534E" w:rsidRPr="005D73B9" w:rsidRDefault="0044534E">
      <w:pPr>
        <w:pStyle w:val="Title1"/>
      </w:pPr>
      <w:bookmarkStart w:id="53" w:name="_Toc137542995"/>
      <w:bookmarkStart w:id="54" w:name="_Toc137545658"/>
      <w:r w:rsidRPr="005D73B9">
        <w:t xml:space="preserve">UKREPI OB UTEMELJENEM SUMU NA NAVZOČNOST </w:t>
      </w:r>
      <w:bookmarkEnd w:id="51"/>
      <w:r w:rsidRPr="005D73B9">
        <w:t>FD</w:t>
      </w:r>
      <w:bookmarkEnd w:id="52"/>
      <w:bookmarkEnd w:id="53"/>
      <w:bookmarkEnd w:id="54"/>
      <w:r w:rsidRPr="005D73B9">
        <w:t xml:space="preserve"> </w:t>
      </w:r>
    </w:p>
    <w:p w14:paraId="7954029F" w14:textId="6FB07593" w:rsidR="005F7915" w:rsidRPr="005D73B9" w:rsidRDefault="005F7915" w:rsidP="00C96A11">
      <w:pPr>
        <w:jc w:val="both"/>
        <w:rPr>
          <w:rFonts w:cs="Arial"/>
          <w:lang w:val="sl-SI"/>
        </w:rPr>
      </w:pPr>
      <w:r w:rsidRPr="005D73B9">
        <w:rPr>
          <w:rFonts w:cs="Arial"/>
          <w:lang w:val="sl-SI"/>
        </w:rPr>
        <w:t xml:space="preserve">Utemeljen sum na navzočnost FD je, če </w:t>
      </w:r>
      <w:r w:rsidR="00AF518F" w:rsidRPr="005D73B9">
        <w:rPr>
          <w:rFonts w:cs="Arial"/>
          <w:lang w:val="sl-SI"/>
        </w:rPr>
        <w:t xml:space="preserve">fitosanitarni </w:t>
      </w:r>
      <w:r w:rsidRPr="005D73B9">
        <w:rPr>
          <w:rFonts w:cs="Arial"/>
          <w:lang w:val="sl-SI"/>
        </w:rPr>
        <w:t>preglednik ali inšpektor pri zdravstvenem pregledu trte trt ugotovi bolezenska znamenja FD iz poglavja 2.6.</w:t>
      </w:r>
    </w:p>
    <w:p w14:paraId="26F599A8" w14:textId="77777777" w:rsidR="005F7915" w:rsidRPr="005D73B9" w:rsidRDefault="005F7915" w:rsidP="00C96A11">
      <w:pPr>
        <w:jc w:val="both"/>
        <w:rPr>
          <w:rFonts w:cs="Arial"/>
          <w:lang w:val="sl-SI"/>
        </w:rPr>
      </w:pPr>
    </w:p>
    <w:p w14:paraId="37147A4E" w14:textId="2E408A2D" w:rsidR="005F7915" w:rsidRPr="005D73B9" w:rsidRDefault="005F7915">
      <w:pPr>
        <w:pStyle w:val="Title2"/>
        <w:numPr>
          <w:ilvl w:val="1"/>
          <w:numId w:val="4"/>
        </w:numPr>
        <w:jc w:val="both"/>
        <w:rPr>
          <w:rFonts w:cs="Arial"/>
          <w:lang w:val="sl-SI"/>
        </w:rPr>
      </w:pPr>
      <w:bookmarkStart w:id="55" w:name="_Toc366476057"/>
      <w:bookmarkStart w:id="56" w:name="_Toc97584245"/>
      <w:bookmarkStart w:id="57" w:name="_Toc107838229"/>
      <w:bookmarkStart w:id="58" w:name="_Toc137542996"/>
      <w:bookmarkStart w:id="59" w:name="_Toc137545659"/>
      <w:r w:rsidRPr="005D73B9">
        <w:rPr>
          <w:rFonts w:cs="Arial"/>
          <w:lang w:val="sl-SI"/>
        </w:rPr>
        <w:t>Postopek pristojnega organa ob</w:t>
      </w:r>
      <w:r w:rsidR="00381AB0" w:rsidRPr="005D73B9">
        <w:rPr>
          <w:rFonts w:cs="Arial"/>
          <w:lang w:val="sl-SI"/>
        </w:rPr>
        <w:t xml:space="preserve"> utemeljenem</w:t>
      </w:r>
      <w:r w:rsidRPr="005D73B9">
        <w:rPr>
          <w:rFonts w:cs="Arial"/>
          <w:lang w:val="sl-SI"/>
        </w:rPr>
        <w:t xml:space="preserve"> sumu na </w:t>
      </w:r>
      <w:bookmarkEnd w:id="55"/>
      <w:r w:rsidRPr="005D73B9">
        <w:rPr>
          <w:rFonts w:cs="Arial"/>
          <w:lang w:val="sl-SI"/>
        </w:rPr>
        <w:t>navzočnost</w:t>
      </w:r>
      <w:bookmarkEnd w:id="56"/>
      <w:bookmarkEnd w:id="57"/>
      <w:bookmarkEnd w:id="58"/>
      <w:bookmarkEnd w:id="59"/>
    </w:p>
    <w:p w14:paraId="27A4C5A0" w14:textId="7CCE636F" w:rsidR="005F7915" w:rsidRPr="005D73B9" w:rsidRDefault="005F7915" w:rsidP="00C96A11">
      <w:pPr>
        <w:jc w:val="both"/>
        <w:rPr>
          <w:rFonts w:cs="Arial"/>
          <w:lang w:val="sl-SI"/>
        </w:rPr>
      </w:pPr>
    </w:p>
    <w:p w14:paraId="14C99795" w14:textId="344D1326" w:rsidR="00E91E20" w:rsidRPr="005D73B9" w:rsidRDefault="00E91E20" w:rsidP="00C96A11">
      <w:pPr>
        <w:jc w:val="both"/>
        <w:rPr>
          <w:rFonts w:cs="Arial"/>
          <w:lang w:val="sl-SI"/>
        </w:rPr>
      </w:pPr>
      <w:r w:rsidRPr="005D73B9">
        <w:rPr>
          <w:rFonts w:cs="Arial"/>
          <w:snapToGrid w:val="0"/>
          <w:color w:val="000000"/>
          <w:lang w:val="sl-SI"/>
        </w:rPr>
        <w:t xml:space="preserve">V primeru </w:t>
      </w:r>
      <w:r w:rsidR="00381AB0" w:rsidRPr="005D73B9">
        <w:rPr>
          <w:rFonts w:cs="Arial"/>
          <w:snapToGrid w:val="0"/>
          <w:color w:val="000000"/>
          <w:lang w:val="sl-SI"/>
        </w:rPr>
        <w:t xml:space="preserve">utemeljenega </w:t>
      </w:r>
      <w:r w:rsidRPr="005D73B9">
        <w:rPr>
          <w:rFonts w:cs="Arial"/>
          <w:snapToGrid w:val="0"/>
          <w:color w:val="000000"/>
          <w:lang w:val="sl-SI"/>
        </w:rPr>
        <w:t>suma na okužbo s FD fitosanitarni inšpektor ali organ za potrjevanje ali izvajalec javnih pooblastil odvzame uradni vzorec</w:t>
      </w:r>
      <w:r w:rsidR="0026014B" w:rsidRPr="005D73B9">
        <w:rPr>
          <w:rFonts w:cs="Arial"/>
          <w:snapToGrid w:val="0"/>
          <w:color w:val="000000"/>
          <w:lang w:val="sl-SI"/>
        </w:rPr>
        <w:t xml:space="preserve"> ter označi trte, s katerih je bil odvzet vzorec, kot je navedeno v programu preiskav za leto 2023. </w:t>
      </w:r>
      <w:r w:rsidRPr="005D73B9">
        <w:rPr>
          <w:rFonts w:cs="Arial"/>
          <w:snapToGrid w:val="0"/>
          <w:color w:val="000000"/>
          <w:lang w:val="sl-SI"/>
        </w:rPr>
        <w:t xml:space="preserve"> </w:t>
      </w:r>
      <w:r w:rsidR="0026014B" w:rsidRPr="005D73B9">
        <w:rPr>
          <w:rFonts w:cs="Arial"/>
          <w:snapToGrid w:val="0"/>
          <w:color w:val="000000"/>
          <w:lang w:val="sl-SI"/>
        </w:rPr>
        <w:t>Vzorec pošlje</w:t>
      </w:r>
      <w:r w:rsidRPr="005D73B9">
        <w:rPr>
          <w:rFonts w:cs="Arial"/>
          <w:snapToGrid w:val="0"/>
          <w:color w:val="000000"/>
          <w:lang w:val="sl-SI"/>
        </w:rPr>
        <w:t xml:space="preserve"> v uradni laboratorij – Nacionalni inštitut za biologijo, ki sum potrdi ali ovrže sum na FD in ugotovi tip trsne rumenice</w:t>
      </w:r>
      <w:r w:rsidR="0026014B" w:rsidRPr="005D73B9">
        <w:rPr>
          <w:rFonts w:cs="Arial"/>
          <w:snapToGrid w:val="0"/>
          <w:color w:val="000000"/>
          <w:lang w:val="sl-SI"/>
        </w:rPr>
        <w:t xml:space="preserve"> (FD ali BN)</w:t>
      </w:r>
    </w:p>
    <w:p w14:paraId="7A0BE195" w14:textId="77777777" w:rsidR="00E91E20" w:rsidRPr="005D73B9" w:rsidRDefault="00E91E20" w:rsidP="00C96A11">
      <w:pPr>
        <w:jc w:val="both"/>
        <w:rPr>
          <w:rFonts w:cs="Arial"/>
          <w:lang w:val="sl-SI"/>
        </w:rPr>
      </w:pPr>
    </w:p>
    <w:p w14:paraId="773E42F2" w14:textId="77777777" w:rsidR="005F7915" w:rsidRPr="005D73B9" w:rsidRDefault="005F7915">
      <w:pPr>
        <w:pStyle w:val="Title3"/>
        <w:jc w:val="both"/>
        <w:rPr>
          <w:rFonts w:cs="Arial"/>
          <w:szCs w:val="24"/>
        </w:rPr>
      </w:pPr>
      <w:bookmarkStart w:id="60" w:name="_Toc107838230"/>
      <w:bookmarkStart w:id="61" w:name="_Toc137542997"/>
      <w:bookmarkStart w:id="62" w:name="_Toc137545660"/>
      <w:r w:rsidRPr="005D73B9">
        <w:rPr>
          <w:rFonts w:cs="Arial"/>
          <w:i/>
        </w:rPr>
        <w:t>Upoštevanje biovarnostnih ukrepov uradne osebe pristojnega organa</w:t>
      </w:r>
      <w:bookmarkEnd w:id="60"/>
      <w:bookmarkEnd w:id="61"/>
      <w:bookmarkEnd w:id="62"/>
    </w:p>
    <w:p w14:paraId="2A9B241E" w14:textId="77777777" w:rsidR="005F7915" w:rsidRPr="005D73B9" w:rsidRDefault="005F7915" w:rsidP="00C96A11">
      <w:pPr>
        <w:jc w:val="both"/>
        <w:rPr>
          <w:rFonts w:cs="Arial"/>
          <w:lang w:val="sl-SI"/>
        </w:rPr>
      </w:pPr>
    </w:p>
    <w:p w14:paraId="1CC56373" w14:textId="137319B7" w:rsidR="005F7915" w:rsidRPr="005D73B9" w:rsidRDefault="005F7915" w:rsidP="00C96A11">
      <w:pPr>
        <w:jc w:val="both"/>
        <w:rPr>
          <w:rFonts w:cs="Arial"/>
          <w:snapToGrid w:val="0"/>
          <w:color w:val="000000"/>
          <w:lang w:val="sl-SI"/>
        </w:rPr>
      </w:pPr>
      <w:r w:rsidRPr="005D73B9">
        <w:rPr>
          <w:rFonts w:cs="Arial"/>
          <w:snapToGrid w:val="0"/>
          <w:color w:val="000000"/>
          <w:lang w:val="sl-SI"/>
        </w:rPr>
        <w:t>Glede na dosedanje ugotovitve se FD ne prenaša z obleko, obutvijo</w:t>
      </w:r>
      <w:r w:rsidR="009038B0" w:rsidRPr="005D73B9">
        <w:rPr>
          <w:rFonts w:cs="Arial"/>
          <w:snapToGrid w:val="0"/>
          <w:color w:val="000000"/>
          <w:lang w:val="sl-SI"/>
        </w:rPr>
        <w:t>,</w:t>
      </w:r>
      <w:r w:rsidRPr="005D73B9">
        <w:rPr>
          <w:rFonts w:cs="Arial"/>
          <w:snapToGrid w:val="0"/>
          <w:color w:val="000000"/>
          <w:lang w:val="sl-SI"/>
        </w:rPr>
        <w:t xml:space="preserve"> z orodjem ali opremo, zato posebni </w:t>
      </w:r>
      <w:r w:rsidR="00A63AB1" w:rsidRPr="005D73B9">
        <w:rPr>
          <w:rFonts w:cs="Arial"/>
          <w:snapToGrid w:val="0"/>
          <w:color w:val="000000"/>
          <w:lang w:val="sl-SI"/>
        </w:rPr>
        <w:t>biovarnostni ukrepi pri pregled</w:t>
      </w:r>
      <w:r w:rsidRPr="005D73B9">
        <w:rPr>
          <w:rFonts w:cs="Arial"/>
          <w:snapToGrid w:val="0"/>
          <w:color w:val="000000"/>
          <w:lang w:val="sl-SI"/>
        </w:rPr>
        <w:t xml:space="preserve">ih v vinogradih, trsnicah, matičnih vinogradih ali matičnjakih niso potrebni. </w:t>
      </w:r>
    </w:p>
    <w:p w14:paraId="05CC2A27" w14:textId="77777777" w:rsidR="005F7915" w:rsidRPr="005D73B9" w:rsidRDefault="005F7915" w:rsidP="00C96A11">
      <w:pPr>
        <w:jc w:val="both"/>
        <w:rPr>
          <w:rFonts w:cs="Arial"/>
          <w:lang w:val="sl-SI"/>
        </w:rPr>
      </w:pPr>
    </w:p>
    <w:p w14:paraId="0479CE3F" w14:textId="297D2FC5" w:rsidR="005F7915" w:rsidRPr="005D73B9" w:rsidRDefault="005F7915">
      <w:pPr>
        <w:pStyle w:val="Title3"/>
        <w:jc w:val="both"/>
        <w:rPr>
          <w:rFonts w:cs="Arial"/>
        </w:rPr>
      </w:pPr>
      <w:bookmarkStart w:id="63" w:name="_Toc107838231"/>
      <w:bookmarkStart w:id="64" w:name="_Toc137542998"/>
      <w:bookmarkStart w:id="65" w:name="_Toc137545661"/>
      <w:r w:rsidRPr="005D73B9">
        <w:rPr>
          <w:rFonts w:cs="Arial"/>
          <w:snapToGrid w:val="0"/>
        </w:rPr>
        <w:t>Zbiranje podatkov na mestu okužbe ob utemeljenem sumu</w:t>
      </w:r>
      <w:bookmarkEnd w:id="63"/>
      <w:bookmarkEnd w:id="64"/>
      <w:bookmarkEnd w:id="65"/>
      <w:r w:rsidR="00BA4DD0" w:rsidRPr="005D73B9">
        <w:rPr>
          <w:rFonts w:cs="Arial"/>
          <w:snapToGrid w:val="0"/>
        </w:rPr>
        <w:t xml:space="preserve"> </w:t>
      </w:r>
    </w:p>
    <w:p w14:paraId="4FEA0394" w14:textId="77777777" w:rsidR="0044534E" w:rsidRPr="005D73B9" w:rsidRDefault="0044534E" w:rsidP="00C96A11">
      <w:pPr>
        <w:jc w:val="both"/>
        <w:rPr>
          <w:rFonts w:cs="Arial"/>
          <w:b/>
          <w:lang w:val="sl-SI"/>
        </w:rPr>
      </w:pPr>
    </w:p>
    <w:p w14:paraId="5F98238C" w14:textId="5DDD0BBB" w:rsidR="005F7915" w:rsidRPr="005D73B9" w:rsidRDefault="005F7915" w:rsidP="00C96A11">
      <w:pPr>
        <w:jc w:val="both"/>
        <w:rPr>
          <w:rFonts w:cs="Arial"/>
          <w:color w:val="000000"/>
          <w:szCs w:val="22"/>
          <w:lang w:val="sl-SI"/>
        </w:rPr>
      </w:pPr>
      <w:r w:rsidRPr="005D73B9">
        <w:rPr>
          <w:rFonts w:cs="Arial"/>
          <w:color w:val="000000"/>
          <w:szCs w:val="22"/>
          <w:lang w:val="sl-SI"/>
        </w:rPr>
        <w:t xml:space="preserve">Ob utemeljenem sumu (ob odvzemu vzorca) uradna oseba na </w:t>
      </w:r>
      <w:r w:rsidR="003418EF" w:rsidRPr="005D73B9">
        <w:rPr>
          <w:rFonts w:cs="Arial"/>
          <w:color w:val="000000"/>
          <w:szCs w:val="22"/>
          <w:lang w:val="sl-SI"/>
        </w:rPr>
        <w:t xml:space="preserve">kraju samem izpolni </w:t>
      </w:r>
      <w:r w:rsidRPr="005D73B9">
        <w:rPr>
          <w:rFonts w:cs="Arial"/>
          <w:color w:val="000000"/>
          <w:szCs w:val="22"/>
          <w:lang w:val="sl-SI"/>
        </w:rPr>
        <w:t>zapisnik o odvzemu vzorca</w:t>
      </w:r>
      <w:r w:rsidR="003418EF" w:rsidRPr="005D73B9">
        <w:rPr>
          <w:rFonts w:cs="Arial"/>
          <w:color w:val="000000"/>
          <w:szCs w:val="22"/>
          <w:lang w:val="sl-SI"/>
        </w:rPr>
        <w:t xml:space="preserve"> in</w:t>
      </w:r>
      <w:r w:rsidRPr="005D73B9">
        <w:rPr>
          <w:rFonts w:cs="Arial"/>
          <w:color w:val="000000"/>
          <w:szCs w:val="22"/>
          <w:lang w:val="sl-SI"/>
        </w:rPr>
        <w:t xml:space="preserve"> navede naslednje informacije: </w:t>
      </w:r>
    </w:p>
    <w:p w14:paraId="5BC3D778" w14:textId="2D006C21" w:rsidR="00E246C9" w:rsidRPr="005D73B9" w:rsidRDefault="00E246C9" w:rsidP="00C96A11">
      <w:pPr>
        <w:jc w:val="both"/>
        <w:rPr>
          <w:rFonts w:cs="Arial"/>
          <w:color w:val="000000"/>
          <w:szCs w:val="22"/>
          <w:lang w:val="sl-SI"/>
        </w:rPr>
      </w:pPr>
      <w:r w:rsidRPr="005D73B9">
        <w:rPr>
          <w:rFonts w:cs="Arial"/>
          <w:color w:val="000000"/>
          <w:szCs w:val="22"/>
          <w:lang w:val="sl-SI"/>
        </w:rPr>
        <w:t>Obvezni podatki so:</w:t>
      </w:r>
    </w:p>
    <w:p w14:paraId="49191843" w14:textId="0417E838" w:rsidR="00E246C9" w:rsidRPr="005D73B9" w:rsidRDefault="00E246C9">
      <w:pPr>
        <w:numPr>
          <w:ilvl w:val="0"/>
          <w:numId w:val="6"/>
        </w:numPr>
        <w:spacing w:line="240" w:lineRule="auto"/>
        <w:jc w:val="both"/>
        <w:rPr>
          <w:rFonts w:cs="Arial"/>
          <w:color w:val="000000"/>
          <w:szCs w:val="22"/>
          <w:lang w:val="sl-SI"/>
        </w:rPr>
      </w:pPr>
      <w:r w:rsidRPr="005D73B9">
        <w:rPr>
          <w:rFonts w:cs="Arial"/>
          <w:color w:val="000000"/>
          <w:szCs w:val="22"/>
          <w:lang w:val="sl-SI"/>
        </w:rPr>
        <w:t xml:space="preserve">lokacija najdbe (GERK / parcelna številka in katastrska občina / geografske koordinate)  </w:t>
      </w:r>
    </w:p>
    <w:p w14:paraId="3E317986" w14:textId="4CE3E58D" w:rsidR="00BA4DD0" w:rsidRPr="005D73B9" w:rsidRDefault="00BA4DD0">
      <w:pPr>
        <w:numPr>
          <w:ilvl w:val="0"/>
          <w:numId w:val="6"/>
        </w:numPr>
        <w:spacing w:line="240" w:lineRule="auto"/>
        <w:jc w:val="both"/>
        <w:rPr>
          <w:rFonts w:cs="Arial"/>
          <w:color w:val="000000"/>
          <w:szCs w:val="22"/>
          <w:lang w:val="sl-SI"/>
        </w:rPr>
      </w:pPr>
      <w:r w:rsidRPr="005D73B9">
        <w:rPr>
          <w:rFonts w:cs="Arial"/>
          <w:color w:val="000000"/>
          <w:szCs w:val="22"/>
          <w:lang w:val="sl-SI"/>
        </w:rPr>
        <w:t>podatki o lastniku/uporabniku (ime, priimek, naslov)</w:t>
      </w:r>
    </w:p>
    <w:p w14:paraId="06274EA3" w14:textId="7F7C0F5D" w:rsidR="00E246C9" w:rsidRPr="005D73B9" w:rsidRDefault="00E246C9">
      <w:pPr>
        <w:numPr>
          <w:ilvl w:val="0"/>
          <w:numId w:val="6"/>
        </w:numPr>
        <w:spacing w:line="240" w:lineRule="auto"/>
        <w:jc w:val="both"/>
        <w:rPr>
          <w:rFonts w:cs="Arial"/>
          <w:color w:val="000000"/>
          <w:szCs w:val="22"/>
          <w:lang w:val="sl-SI"/>
        </w:rPr>
      </w:pPr>
      <w:r w:rsidRPr="005D73B9">
        <w:rPr>
          <w:rFonts w:cs="Arial"/>
          <w:color w:val="000000"/>
          <w:szCs w:val="22"/>
          <w:lang w:val="sl-SI"/>
        </w:rPr>
        <w:t>dodatni podatki o označitvi vzorčenih trt: smer neba, številka vrste ipd.,</w:t>
      </w:r>
    </w:p>
    <w:p w14:paraId="55664C82" w14:textId="1137FD5C" w:rsidR="004B0C95" w:rsidRPr="005D73B9" w:rsidRDefault="004B0C95">
      <w:pPr>
        <w:numPr>
          <w:ilvl w:val="0"/>
          <w:numId w:val="6"/>
        </w:numPr>
        <w:spacing w:line="240" w:lineRule="auto"/>
        <w:jc w:val="both"/>
        <w:rPr>
          <w:rFonts w:cs="Arial"/>
          <w:color w:val="000000"/>
          <w:szCs w:val="22"/>
          <w:lang w:val="sl-SI"/>
        </w:rPr>
      </w:pPr>
      <w:r w:rsidRPr="005D73B9">
        <w:rPr>
          <w:rFonts w:cs="Arial"/>
          <w:color w:val="000000"/>
          <w:szCs w:val="22"/>
          <w:lang w:val="sl-SI"/>
        </w:rPr>
        <w:t>obseg simptomov na trtah v vinogradu oziroma na brajdi/ohišnici, kjer je bil odvzet vzorec (navzočnost simptomatičnih trt v %), ter v okolici</w:t>
      </w:r>
    </w:p>
    <w:p w14:paraId="2D7FCD2D" w14:textId="406FDFDF" w:rsidR="00E246C9" w:rsidRPr="005D73B9" w:rsidRDefault="00E246C9" w:rsidP="00E246C9">
      <w:pPr>
        <w:spacing w:line="240" w:lineRule="auto"/>
        <w:jc w:val="both"/>
        <w:rPr>
          <w:rFonts w:cs="Arial"/>
          <w:color w:val="000000"/>
          <w:szCs w:val="22"/>
          <w:lang w:val="sl-SI"/>
        </w:rPr>
      </w:pPr>
      <w:r w:rsidRPr="005D73B9">
        <w:rPr>
          <w:rFonts w:cs="Arial"/>
          <w:color w:val="000000"/>
          <w:szCs w:val="22"/>
          <w:lang w:val="sl-SI"/>
        </w:rPr>
        <w:t>Če je mogoče oziroma če je ustrezno, tudi:</w:t>
      </w:r>
    </w:p>
    <w:p w14:paraId="7DA9505A" w14:textId="53C984CB" w:rsidR="005F7915" w:rsidRPr="005D73B9" w:rsidRDefault="005F7915">
      <w:pPr>
        <w:numPr>
          <w:ilvl w:val="0"/>
          <w:numId w:val="6"/>
        </w:numPr>
        <w:spacing w:line="240" w:lineRule="auto"/>
        <w:jc w:val="both"/>
        <w:rPr>
          <w:rFonts w:cs="Arial"/>
          <w:color w:val="000000"/>
          <w:szCs w:val="22"/>
          <w:lang w:val="sl-SI"/>
        </w:rPr>
      </w:pPr>
      <w:r w:rsidRPr="005D73B9">
        <w:rPr>
          <w:rFonts w:cs="Arial"/>
          <w:color w:val="000000"/>
          <w:szCs w:val="22"/>
          <w:lang w:val="sl-SI"/>
        </w:rPr>
        <w:t>podatki o sorti trte</w:t>
      </w:r>
      <w:r w:rsidR="00FE60ED" w:rsidRPr="005D73B9">
        <w:rPr>
          <w:rFonts w:cs="Arial"/>
          <w:color w:val="000000"/>
          <w:szCs w:val="22"/>
          <w:lang w:val="sl-SI"/>
        </w:rPr>
        <w:t>,</w:t>
      </w:r>
    </w:p>
    <w:p w14:paraId="0DC45857" w14:textId="77777777" w:rsidR="00BA4DD0" w:rsidRPr="005D73B9" w:rsidRDefault="0024177C">
      <w:pPr>
        <w:numPr>
          <w:ilvl w:val="0"/>
          <w:numId w:val="6"/>
        </w:numPr>
        <w:spacing w:line="240" w:lineRule="auto"/>
        <w:jc w:val="both"/>
        <w:rPr>
          <w:rFonts w:cs="Arial"/>
          <w:color w:val="000000"/>
          <w:szCs w:val="22"/>
          <w:lang w:val="sl-SI"/>
        </w:rPr>
      </w:pPr>
      <w:r w:rsidRPr="005D73B9">
        <w:rPr>
          <w:rFonts w:cs="Arial"/>
          <w:color w:val="000000"/>
          <w:szCs w:val="22"/>
          <w:lang w:val="sl-SI"/>
        </w:rPr>
        <w:t>podatki o starosti trt</w:t>
      </w:r>
      <w:r w:rsidR="00BA4DD0" w:rsidRPr="005D73B9">
        <w:rPr>
          <w:rFonts w:cs="Arial"/>
          <w:color w:val="000000"/>
          <w:szCs w:val="22"/>
          <w:lang w:val="sl-SI"/>
        </w:rPr>
        <w:t xml:space="preserve"> </w:t>
      </w:r>
    </w:p>
    <w:p w14:paraId="637C9A02" w14:textId="61559735" w:rsidR="005F7915" w:rsidRPr="005D73B9" w:rsidRDefault="0024177C" w:rsidP="00CA137F">
      <w:pPr>
        <w:numPr>
          <w:ilvl w:val="0"/>
          <w:numId w:val="6"/>
        </w:numPr>
        <w:spacing w:line="240" w:lineRule="auto"/>
        <w:jc w:val="both"/>
        <w:rPr>
          <w:rFonts w:cs="Arial"/>
          <w:color w:val="000000"/>
          <w:szCs w:val="22"/>
          <w:lang w:val="sl-SI"/>
        </w:rPr>
      </w:pPr>
      <w:r w:rsidRPr="005D73B9">
        <w:rPr>
          <w:rFonts w:cs="Arial"/>
          <w:color w:val="000000"/>
          <w:szCs w:val="22"/>
          <w:lang w:val="sl-SI"/>
        </w:rPr>
        <w:t>podatki o izvoru</w:t>
      </w:r>
      <w:r w:rsidR="004359E4" w:rsidRPr="005D73B9">
        <w:rPr>
          <w:rFonts w:cs="Arial"/>
          <w:color w:val="000000"/>
          <w:szCs w:val="22"/>
          <w:lang w:val="sl-SI"/>
        </w:rPr>
        <w:t>, kadar gre za novo posajene vinograde</w:t>
      </w:r>
      <w:r w:rsidRPr="005D73B9">
        <w:rPr>
          <w:rFonts w:cs="Arial"/>
          <w:color w:val="000000"/>
          <w:szCs w:val="22"/>
          <w:lang w:val="sl-SI"/>
        </w:rPr>
        <w:t xml:space="preserve"> (če je mogoče)</w:t>
      </w:r>
      <w:r w:rsidR="004359E4" w:rsidRPr="005D73B9">
        <w:rPr>
          <w:rFonts w:cs="Arial"/>
          <w:color w:val="000000"/>
          <w:szCs w:val="22"/>
          <w:lang w:val="sl-SI"/>
        </w:rPr>
        <w:t xml:space="preserve"> ali kadar gre za trsnico ali novo posajeni matični vinograd ali matičnjak</w:t>
      </w:r>
      <w:r w:rsidR="00FE60ED" w:rsidRPr="005D73B9">
        <w:rPr>
          <w:rFonts w:cs="Arial"/>
          <w:color w:val="000000"/>
          <w:szCs w:val="22"/>
          <w:lang w:val="sl-SI"/>
        </w:rPr>
        <w:t>,</w:t>
      </w:r>
    </w:p>
    <w:p w14:paraId="3F8907AD" w14:textId="0AE9C052" w:rsidR="00331ECE" w:rsidRPr="005D73B9" w:rsidRDefault="00A63AB1">
      <w:pPr>
        <w:numPr>
          <w:ilvl w:val="0"/>
          <w:numId w:val="6"/>
        </w:numPr>
        <w:spacing w:line="240" w:lineRule="auto"/>
        <w:jc w:val="both"/>
        <w:rPr>
          <w:rFonts w:cs="Arial"/>
          <w:color w:val="000000"/>
          <w:szCs w:val="22"/>
          <w:lang w:val="sl-SI"/>
        </w:rPr>
      </w:pPr>
      <w:r w:rsidRPr="005D73B9">
        <w:rPr>
          <w:rFonts w:cs="Arial"/>
          <w:color w:val="000000"/>
          <w:szCs w:val="22"/>
          <w:lang w:val="sl-SI"/>
        </w:rPr>
        <w:t>podatki o morebitnem dose</w:t>
      </w:r>
      <w:r w:rsidR="0024177C" w:rsidRPr="005D73B9">
        <w:rPr>
          <w:rFonts w:cs="Arial"/>
          <w:color w:val="000000"/>
          <w:szCs w:val="22"/>
          <w:lang w:val="sl-SI"/>
        </w:rPr>
        <w:t>jevanju</w:t>
      </w:r>
      <w:r w:rsidR="004359E4" w:rsidRPr="005D73B9">
        <w:rPr>
          <w:rFonts w:cs="Arial"/>
          <w:color w:val="000000"/>
          <w:szCs w:val="22"/>
          <w:lang w:val="sl-SI"/>
        </w:rPr>
        <w:t xml:space="preserve"> v vinogradu</w:t>
      </w:r>
      <w:r w:rsidR="0053715C" w:rsidRPr="005D73B9">
        <w:rPr>
          <w:rFonts w:cs="Arial"/>
          <w:color w:val="000000"/>
          <w:szCs w:val="22"/>
          <w:lang w:val="sl-SI"/>
        </w:rPr>
        <w:t xml:space="preserve"> </w:t>
      </w:r>
      <w:r w:rsidR="00FE60ED" w:rsidRPr="005D73B9">
        <w:rPr>
          <w:rFonts w:cs="Arial"/>
          <w:color w:val="000000"/>
          <w:szCs w:val="22"/>
          <w:lang w:val="sl-SI"/>
        </w:rPr>
        <w:t>,</w:t>
      </w:r>
    </w:p>
    <w:p w14:paraId="251A849A" w14:textId="4483CA14" w:rsidR="0024177C" w:rsidRPr="005D73B9" w:rsidRDefault="0024177C">
      <w:pPr>
        <w:numPr>
          <w:ilvl w:val="0"/>
          <w:numId w:val="6"/>
        </w:numPr>
        <w:spacing w:line="240" w:lineRule="auto"/>
        <w:jc w:val="both"/>
        <w:rPr>
          <w:rFonts w:cs="Arial"/>
          <w:color w:val="000000"/>
          <w:szCs w:val="22"/>
          <w:lang w:val="sl-SI"/>
        </w:rPr>
      </w:pPr>
      <w:r w:rsidRPr="005D73B9">
        <w:rPr>
          <w:rFonts w:cs="Arial"/>
          <w:color w:val="000000"/>
          <w:szCs w:val="22"/>
          <w:lang w:val="sl-SI"/>
        </w:rPr>
        <w:t>prisotnost ameriškega škržatka</w:t>
      </w:r>
      <w:r w:rsidR="00FE60ED" w:rsidRPr="005D73B9">
        <w:rPr>
          <w:rFonts w:cs="Arial"/>
          <w:color w:val="000000"/>
          <w:szCs w:val="22"/>
          <w:lang w:val="sl-SI"/>
        </w:rPr>
        <w:t>,</w:t>
      </w:r>
    </w:p>
    <w:p w14:paraId="121177FE" w14:textId="16C41692" w:rsidR="0024177C" w:rsidRPr="005D73B9" w:rsidRDefault="0024177C">
      <w:pPr>
        <w:numPr>
          <w:ilvl w:val="0"/>
          <w:numId w:val="6"/>
        </w:numPr>
        <w:spacing w:line="240" w:lineRule="auto"/>
        <w:jc w:val="both"/>
        <w:rPr>
          <w:rFonts w:cs="Arial"/>
          <w:color w:val="000000"/>
          <w:szCs w:val="22"/>
          <w:lang w:val="sl-SI"/>
        </w:rPr>
      </w:pPr>
      <w:r w:rsidRPr="005D73B9">
        <w:rPr>
          <w:rFonts w:cs="Arial"/>
          <w:color w:val="000000"/>
          <w:szCs w:val="22"/>
          <w:lang w:val="sl-SI"/>
        </w:rPr>
        <w:t>podatki o tretiranju ameriškega škržatka</w:t>
      </w:r>
      <w:r w:rsidR="00FE60ED" w:rsidRPr="005D73B9">
        <w:rPr>
          <w:rFonts w:cs="Arial"/>
          <w:color w:val="000000"/>
          <w:szCs w:val="22"/>
          <w:lang w:val="sl-SI"/>
        </w:rPr>
        <w:t>.</w:t>
      </w:r>
    </w:p>
    <w:p w14:paraId="200D9303" w14:textId="4843BE04" w:rsidR="00331ECE" w:rsidRPr="005D73B9" w:rsidRDefault="00331ECE" w:rsidP="00331ECE">
      <w:pPr>
        <w:spacing w:line="240" w:lineRule="auto"/>
        <w:ind w:left="720"/>
        <w:jc w:val="both"/>
        <w:rPr>
          <w:rFonts w:cs="Arial"/>
          <w:color w:val="000000"/>
          <w:szCs w:val="22"/>
          <w:lang w:val="sl-SI"/>
        </w:rPr>
      </w:pPr>
    </w:p>
    <w:p w14:paraId="69DD752B" w14:textId="53B67FC0" w:rsidR="0099577E" w:rsidRPr="005D73B9" w:rsidRDefault="0026014B">
      <w:pPr>
        <w:spacing w:line="240" w:lineRule="auto"/>
        <w:jc w:val="both"/>
        <w:rPr>
          <w:rFonts w:cs="Arial"/>
          <w:color w:val="000000" w:themeColor="text1"/>
          <w:lang w:val="sl-SI"/>
        </w:rPr>
      </w:pPr>
      <w:r w:rsidRPr="005D73B9">
        <w:rPr>
          <w:rFonts w:cs="Arial"/>
          <w:color w:val="000000" w:themeColor="text1"/>
          <w:lang w:val="sl-SI"/>
        </w:rPr>
        <w:t>Če je ob odvzemu vzorc</w:t>
      </w:r>
      <w:r w:rsidR="00E246C9" w:rsidRPr="005D73B9">
        <w:rPr>
          <w:rFonts w:cs="Arial"/>
          <w:color w:val="000000" w:themeColor="text1"/>
          <w:lang w:val="sl-SI"/>
        </w:rPr>
        <w:t>a</w:t>
      </w:r>
      <w:r w:rsidR="0099577E" w:rsidRPr="005D73B9">
        <w:rPr>
          <w:rFonts w:cs="Arial"/>
          <w:color w:val="000000" w:themeColor="text1"/>
          <w:lang w:val="sl-SI"/>
        </w:rPr>
        <w:t xml:space="preserve"> navzoč imetnik trte</w:t>
      </w:r>
      <w:r w:rsidRPr="005D73B9">
        <w:rPr>
          <w:rFonts w:cs="Arial"/>
          <w:color w:val="000000" w:themeColor="text1"/>
          <w:lang w:val="sl-SI"/>
        </w:rPr>
        <w:t xml:space="preserve"> (vinograda)</w:t>
      </w:r>
      <w:r w:rsidR="07BBB741" w:rsidRPr="005D73B9">
        <w:rPr>
          <w:rFonts w:cs="Arial"/>
          <w:color w:val="000000" w:themeColor="text1"/>
          <w:lang w:val="sl-SI"/>
        </w:rPr>
        <w:t xml:space="preserve">, </w:t>
      </w:r>
      <w:r w:rsidR="003418EF" w:rsidRPr="005D73B9">
        <w:rPr>
          <w:rFonts w:cs="Arial"/>
          <w:color w:val="000000" w:themeColor="text1"/>
          <w:lang w:val="sl-SI"/>
        </w:rPr>
        <w:t xml:space="preserve">mu </w:t>
      </w:r>
      <w:r w:rsidR="07BBB741" w:rsidRPr="005D73B9">
        <w:rPr>
          <w:rFonts w:cs="Arial"/>
          <w:color w:val="000000" w:themeColor="text1"/>
          <w:lang w:val="sl-SI"/>
        </w:rPr>
        <w:t>pregledni</w:t>
      </w:r>
      <w:r w:rsidR="001C1090" w:rsidRPr="005D73B9">
        <w:rPr>
          <w:rFonts w:cs="Arial"/>
          <w:color w:val="000000" w:themeColor="text1"/>
          <w:lang w:val="sl-SI"/>
        </w:rPr>
        <w:t>k</w:t>
      </w:r>
      <w:r w:rsidR="07BBB741" w:rsidRPr="005D73B9">
        <w:rPr>
          <w:rFonts w:cs="Arial"/>
          <w:color w:val="000000" w:themeColor="text1"/>
          <w:lang w:val="sl-SI"/>
        </w:rPr>
        <w:t xml:space="preserve"> vroči </w:t>
      </w:r>
      <w:r w:rsidR="00BA4DD0" w:rsidRPr="005D73B9">
        <w:rPr>
          <w:rFonts w:cs="Arial"/>
          <w:color w:val="000000" w:themeColor="text1"/>
          <w:lang w:val="sl-SI"/>
        </w:rPr>
        <w:t xml:space="preserve">kopijo </w:t>
      </w:r>
      <w:r w:rsidR="07BBB741" w:rsidRPr="005D73B9">
        <w:rPr>
          <w:rFonts w:cs="Arial"/>
          <w:color w:val="000000" w:themeColor="text1"/>
          <w:lang w:val="sl-SI"/>
        </w:rPr>
        <w:t>zapisnik</w:t>
      </w:r>
      <w:r w:rsidR="00BA4DD0" w:rsidRPr="005D73B9">
        <w:rPr>
          <w:rFonts w:cs="Arial"/>
          <w:color w:val="000000" w:themeColor="text1"/>
          <w:lang w:val="sl-SI"/>
        </w:rPr>
        <w:t>a</w:t>
      </w:r>
      <w:r w:rsidR="000E4F08" w:rsidRPr="005D73B9">
        <w:rPr>
          <w:rFonts w:cs="Arial"/>
          <w:color w:val="000000" w:themeColor="text1"/>
          <w:lang w:val="sl-SI"/>
        </w:rPr>
        <w:t xml:space="preserve"> </w:t>
      </w:r>
      <w:r w:rsidR="07BBB741" w:rsidRPr="005D73B9">
        <w:rPr>
          <w:rFonts w:cs="Arial"/>
          <w:color w:val="000000" w:themeColor="text1"/>
          <w:lang w:val="sl-SI"/>
        </w:rPr>
        <w:t xml:space="preserve">na </w:t>
      </w:r>
      <w:r w:rsidR="000E4F08" w:rsidRPr="005D73B9">
        <w:rPr>
          <w:rFonts w:cs="Arial"/>
          <w:color w:val="000000" w:themeColor="text1"/>
          <w:lang w:val="sl-SI"/>
        </w:rPr>
        <w:t>kraju samem</w:t>
      </w:r>
      <w:r w:rsidR="00BA4DD0" w:rsidRPr="005D73B9">
        <w:rPr>
          <w:rFonts w:cs="Arial"/>
          <w:color w:val="000000" w:themeColor="text1"/>
          <w:lang w:val="sl-SI"/>
        </w:rPr>
        <w:t>, original pa obdrži preglednik</w:t>
      </w:r>
      <w:r w:rsidR="003418EF" w:rsidRPr="005D73B9">
        <w:rPr>
          <w:rFonts w:cs="Arial"/>
          <w:color w:val="000000" w:themeColor="text1"/>
          <w:lang w:val="sl-SI"/>
        </w:rPr>
        <w:t xml:space="preserve">. </w:t>
      </w:r>
    </w:p>
    <w:p w14:paraId="41132B4F" w14:textId="77777777" w:rsidR="00BA4DD0" w:rsidRPr="005D73B9" w:rsidRDefault="003418EF">
      <w:pPr>
        <w:spacing w:line="240" w:lineRule="auto"/>
        <w:jc w:val="both"/>
        <w:rPr>
          <w:rFonts w:cs="Arial"/>
          <w:color w:val="000000" w:themeColor="text1"/>
          <w:lang w:val="sl-SI"/>
        </w:rPr>
      </w:pPr>
      <w:r w:rsidRPr="005D73B9">
        <w:rPr>
          <w:rFonts w:cs="Arial"/>
          <w:color w:val="000000" w:themeColor="text1"/>
          <w:lang w:val="sl-SI"/>
        </w:rPr>
        <w:t>Če imetnik pri odvzemu vzorca ni navzoč, fitosanitarni preglednik navede na zapisniku</w:t>
      </w:r>
      <w:r w:rsidR="00BA4DD0" w:rsidRPr="005D73B9">
        <w:rPr>
          <w:rFonts w:cs="Arial"/>
          <w:color w:val="000000" w:themeColor="text1"/>
          <w:lang w:val="sl-SI"/>
        </w:rPr>
        <w:t>:</w:t>
      </w:r>
      <w:r w:rsidRPr="005D73B9">
        <w:rPr>
          <w:rFonts w:cs="Arial"/>
          <w:color w:val="000000" w:themeColor="text1"/>
          <w:lang w:val="sl-SI"/>
        </w:rPr>
        <w:t xml:space="preserve"> »imetnik ni navzoč« in dvojnik zapisnika pošlje imetniku priporočeno po pošti</w:t>
      </w:r>
      <w:r w:rsidR="00BA4DD0" w:rsidRPr="005D73B9">
        <w:rPr>
          <w:rFonts w:cs="Arial"/>
          <w:color w:val="000000" w:themeColor="text1"/>
          <w:lang w:val="sl-SI"/>
        </w:rPr>
        <w:t xml:space="preserve">. </w:t>
      </w:r>
    </w:p>
    <w:p w14:paraId="4DC80DFC" w14:textId="5984841D" w:rsidR="003418EF" w:rsidRPr="005D73B9" w:rsidRDefault="003418EF">
      <w:pPr>
        <w:spacing w:line="240" w:lineRule="auto"/>
        <w:jc w:val="both"/>
        <w:rPr>
          <w:rFonts w:cs="Arial"/>
          <w:color w:val="000000" w:themeColor="text1"/>
          <w:lang w:val="sl-SI"/>
        </w:rPr>
      </w:pPr>
    </w:p>
    <w:p w14:paraId="0A310859" w14:textId="77777777" w:rsidR="004165E0" w:rsidRPr="005D73B9" w:rsidRDefault="004165E0" w:rsidP="0053715C">
      <w:pPr>
        <w:pStyle w:val="Pripombabesedilo"/>
        <w:rPr>
          <w:rFonts w:ascii="Arial" w:hAnsi="Arial" w:cs="Arial"/>
        </w:rPr>
      </w:pPr>
    </w:p>
    <w:p w14:paraId="23FFBA74" w14:textId="11288059" w:rsidR="005F7915" w:rsidRPr="005D73B9" w:rsidRDefault="005F7915">
      <w:pPr>
        <w:pStyle w:val="Title2"/>
        <w:numPr>
          <w:ilvl w:val="1"/>
          <w:numId w:val="4"/>
        </w:numPr>
        <w:jc w:val="both"/>
        <w:rPr>
          <w:rFonts w:cs="Arial"/>
          <w:lang w:val="sl-SI"/>
        </w:rPr>
      </w:pPr>
      <w:bookmarkStart w:id="66" w:name="_Toc366476058"/>
      <w:bookmarkStart w:id="67" w:name="_Toc97584248"/>
      <w:bookmarkStart w:id="68" w:name="_Toc107838232"/>
      <w:bookmarkStart w:id="69" w:name="_Toc137542999"/>
      <w:bookmarkStart w:id="70" w:name="_Toc137545662"/>
      <w:r w:rsidRPr="005D73B9">
        <w:rPr>
          <w:rFonts w:cs="Arial"/>
          <w:lang w:val="sl-SI"/>
        </w:rPr>
        <w:t>Ukrepi v primeru</w:t>
      </w:r>
      <w:r w:rsidR="004C30FF" w:rsidRPr="005D73B9">
        <w:rPr>
          <w:rFonts w:cs="Arial"/>
          <w:lang w:val="sl-SI"/>
        </w:rPr>
        <w:t xml:space="preserve"> utemeljenega</w:t>
      </w:r>
      <w:r w:rsidRPr="005D73B9">
        <w:rPr>
          <w:rFonts w:cs="Arial"/>
          <w:lang w:val="sl-SI"/>
        </w:rPr>
        <w:t xml:space="preserve"> suma </w:t>
      </w:r>
      <w:bookmarkEnd w:id="66"/>
      <w:r w:rsidRPr="005D73B9">
        <w:rPr>
          <w:rFonts w:cs="Arial"/>
          <w:lang w:val="sl-SI"/>
        </w:rPr>
        <w:t xml:space="preserve">na navzočnost </w:t>
      </w:r>
      <w:bookmarkEnd w:id="67"/>
      <w:r w:rsidR="002456A8" w:rsidRPr="005D73B9">
        <w:rPr>
          <w:rFonts w:cs="Arial"/>
          <w:lang w:val="sl-SI"/>
        </w:rPr>
        <w:t>FD</w:t>
      </w:r>
      <w:bookmarkEnd w:id="68"/>
      <w:bookmarkEnd w:id="69"/>
      <w:bookmarkEnd w:id="70"/>
    </w:p>
    <w:p w14:paraId="24A0B94D" w14:textId="77777777" w:rsidR="005F7915" w:rsidRPr="005D73B9" w:rsidRDefault="005F7915" w:rsidP="00C96A11">
      <w:pPr>
        <w:spacing w:line="240" w:lineRule="auto"/>
        <w:ind w:left="720"/>
        <w:jc w:val="both"/>
        <w:rPr>
          <w:rFonts w:cs="Arial"/>
          <w:color w:val="000000"/>
          <w:szCs w:val="22"/>
          <w:lang w:val="sl-SI"/>
        </w:rPr>
      </w:pPr>
    </w:p>
    <w:p w14:paraId="26D6910A" w14:textId="0C57E69B" w:rsidR="00E97AD6" w:rsidRPr="005D73B9" w:rsidRDefault="51C9DF99" w:rsidP="00E901CF">
      <w:pPr>
        <w:jc w:val="both"/>
        <w:rPr>
          <w:rFonts w:cs="Arial"/>
          <w:lang w:val="sl-SI"/>
        </w:rPr>
      </w:pPr>
      <w:r w:rsidRPr="005D73B9">
        <w:rPr>
          <w:rFonts w:cs="Arial"/>
          <w:color w:val="000000" w:themeColor="text1"/>
          <w:lang w:val="sl-SI"/>
        </w:rPr>
        <w:t xml:space="preserve">V primeru, če obstaja </w:t>
      </w:r>
      <w:r w:rsidR="26EC62B1" w:rsidRPr="005D73B9">
        <w:rPr>
          <w:rFonts w:cs="Arial"/>
          <w:color w:val="000000" w:themeColor="text1"/>
          <w:lang w:val="sl-SI"/>
        </w:rPr>
        <w:t xml:space="preserve">utemeljen </w:t>
      </w:r>
      <w:r w:rsidRPr="005D73B9">
        <w:rPr>
          <w:rFonts w:cs="Arial"/>
          <w:color w:val="000000" w:themeColor="text1"/>
          <w:lang w:val="sl-SI"/>
        </w:rPr>
        <w:t>sum na navzočnost FD v trsnici, matičnem vinogradu ali matičnjaku</w:t>
      </w:r>
      <w:r w:rsidR="508EEF66" w:rsidRPr="005D73B9">
        <w:rPr>
          <w:rFonts w:cs="Arial"/>
          <w:color w:val="000000" w:themeColor="text1"/>
          <w:lang w:val="sl-SI"/>
        </w:rPr>
        <w:t xml:space="preserve"> ter v okoliškem pasu 20 m okrog trsnice ali matičnega vinograda in 40 m okrog matičnjaka</w:t>
      </w:r>
      <w:r w:rsidRPr="005D73B9">
        <w:rPr>
          <w:rFonts w:cs="Arial"/>
          <w:color w:val="000000" w:themeColor="text1"/>
          <w:lang w:val="sl-SI"/>
        </w:rPr>
        <w:t xml:space="preserve">, </w:t>
      </w:r>
      <w:r w:rsidR="029DF927" w:rsidRPr="005D73B9">
        <w:rPr>
          <w:rFonts w:cs="Arial"/>
          <w:color w:val="000000" w:themeColor="text1"/>
          <w:lang w:val="sl-SI"/>
        </w:rPr>
        <w:t xml:space="preserve">lahko fitosanitarni </w:t>
      </w:r>
      <w:r w:rsidRPr="005D73B9">
        <w:rPr>
          <w:rFonts w:cs="Arial"/>
          <w:color w:val="000000" w:themeColor="text1"/>
          <w:lang w:val="sl-SI"/>
        </w:rPr>
        <w:t>inšpektor odredi začasno prepoved premikov</w:t>
      </w:r>
      <w:r w:rsidR="0282A01F" w:rsidRPr="005D73B9">
        <w:rPr>
          <w:rFonts w:cs="Arial"/>
          <w:color w:val="000000" w:themeColor="text1"/>
          <w:lang w:val="sl-SI"/>
        </w:rPr>
        <w:t xml:space="preserve"> </w:t>
      </w:r>
      <w:r w:rsidRPr="005D73B9">
        <w:rPr>
          <w:rFonts w:cs="Arial"/>
          <w:color w:val="000000" w:themeColor="text1"/>
          <w:lang w:val="sl-SI"/>
        </w:rPr>
        <w:t xml:space="preserve"> do znanih rezultatov laboratorijske analize. </w:t>
      </w:r>
      <w:r w:rsidRPr="005D73B9">
        <w:rPr>
          <w:rFonts w:cs="Arial"/>
          <w:lang w:val="sl-SI"/>
        </w:rPr>
        <w:t xml:space="preserve">V primeru negativnega rezultata laboratorijske preiskave </w:t>
      </w:r>
      <w:r w:rsidR="5F569DF2" w:rsidRPr="005D73B9">
        <w:rPr>
          <w:rFonts w:cs="Arial"/>
          <w:lang w:val="sl-SI"/>
        </w:rPr>
        <w:t>fitosanitarni inšpektor</w:t>
      </w:r>
      <w:r w:rsidRPr="005D73B9">
        <w:rPr>
          <w:rFonts w:cs="Arial"/>
          <w:lang w:val="sl-SI"/>
        </w:rPr>
        <w:t xml:space="preserve"> </w:t>
      </w:r>
      <w:r w:rsidR="76CB7352" w:rsidRPr="005D73B9">
        <w:rPr>
          <w:rFonts w:cs="Arial"/>
          <w:lang w:val="sl-SI"/>
        </w:rPr>
        <w:t xml:space="preserve">ali organ za potrjevanje </w:t>
      </w:r>
      <w:r w:rsidRPr="005D73B9">
        <w:rPr>
          <w:rFonts w:cs="Arial"/>
          <w:lang w:val="sl-SI"/>
        </w:rPr>
        <w:t xml:space="preserve"> </w:t>
      </w:r>
      <w:r w:rsidR="3589CB25" w:rsidRPr="005D73B9">
        <w:rPr>
          <w:rFonts w:cs="Arial"/>
          <w:lang w:val="sl-SI"/>
        </w:rPr>
        <w:t xml:space="preserve">obvesti </w:t>
      </w:r>
      <w:r w:rsidR="46DC87A0" w:rsidRPr="005D73B9">
        <w:rPr>
          <w:rFonts w:cs="Arial"/>
          <w:lang w:val="sl-SI"/>
        </w:rPr>
        <w:t>izvajalca dejavnosti</w:t>
      </w:r>
      <w:r w:rsidR="3589CB25" w:rsidRPr="005D73B9">
        <w:rPr>
          <w:rFonts w:cs="Arial"/>
          <w:lang w:val="sl-SI"/>
        </w:rPr>
        <w:t>, da odrejeni ukrepi ne veljajo več</w:t>
      </w:r>
      <w:r w:rsidRPr="005D73B9">
        <w:rPr>
          <w:rFonts w:cs="Arial"/>
          <w:lang w:val="sl-SI"/>
        </w:rPr>
        <w:t>, da se ne omejuje pridelave ali trgovine</w:t>
      </w:r>
      <w:r w:rsidR="40E7EDC8" w:rsidRPr="005D73B9">
        <w:rPr>
          <w:rFonts w:cs="Arial"/>
          <w:lang w:val="sl-SI"/>
        </w:rPr>
        <w:t xml:space="preserve">. </w:t>
      </w:r>
    </w:p>
    <w:p w14:paraId="66C1B8CB" w14:textId="77777777" w:rsidR="00B9203C" w:rsidRPr="005D73B9" w:rsidRDefault="00B9203C">
      <w:pPr>
        <w:spacing w:line="240" w:lineRule="auto"/>
        <w:rPr>
          <w:rFonts w:cs="Arial"/>
          <w:b/>
          <w:caps/>
          <w:color w:val="000000"/>
          <w:kern w:val="32"/>
          <w:sz w:val="22"/>
          <w:szCs w:val="32"/>
          <w:lang w:val="sl-SI" w:eastAsia="sl-SI"/>
        </w:rPr>
      </w:pPr>
      <w:bookmarkStart w:id="71" w:name="_Toc107838233"/>
      <w:r w:rsidRPr="005D73B9">
        <w:rPr>
          <w:rFonts w:cs="Arial"/>
          <w:lang w:val="sl-SI"/>
        </w:rPr>
        <w:br w:type="page"/>
      </w:r>
    </w:p>
    <w:p w14:paraId="66B4794F" w14:textId="60F65FAF" w:rsidR="00A759BF" w:rsidRPr="005D73B9" w:rsidRDefault="00A759BF">
      <w:pPr>
        <w:pStyle w:val="Title1"/>
      </w:pPr>
      <w:bookmarkStart w:id="72" w:name="_Toc137543000"/>
      <w:bookmarkStart w:id="73" w:name="_Toc137545663"/>
      <w:r w:rsidRPr="005D73B9">
        <w:t>UKREPI OB POTRDITVI NAVZOČNOSTI</w:t>
      </w:r>
      <w:bookmarkEnd w:id="71"/>
      <w:bookmarkEnd w:id="72"/>
      <w:bookmarkEnd w:id="73"/>
    </w:p>
    <w:p w14:paraId="614ED3E1" w14:textId="47AC7AB1" w:rsidR="00E97AD6" w:rsidRPr="005D73B9" w:rsidRDefault="00E97AD6" w:rsidP="00E901CF">
      <w:pPr>
        <w:jc w:val="both"/>
        <w:rPr>
          <w:rFonts w:cs="Arial"/>
          <w:lang w:val="it-IT"/>
        </w:rPr>
      </w:pPr>
    </w:p>
    <w:p w14:paraId="74188630" w14:textId="327AB748" w:rsidR="00FE60ED" w:rsidRPr="005D73B9" w:rsidRDefault="00FE60ED" w:rsidP="00FE60ED">
      <w:pPr>
        <w:spacing w:line="276" w:lineRule="auto"/>
        <w:jc w:val="both"/>
        <w:rPr>
          <w:rFonts w:cs="Arial"/>
          <w:szCs w:val="20"/>
          <w:lang w:val="sl-SI"/>
        </w:rPr>
      </w:pPr>
      <w:r w:rsidRPr="005D73B9">
        <w:rPr>
          <w:rFonts w:cs="Arial"/>
          <w:szCs w:val="20"/>
          <w:lang w:val="sl-SI"/>
        </w:rPr>
        <w:t>V primeru potrditve mora laboratorij takoj oziroma najkasneje v roku enega delovnega dne po opravljeni analizi obvestiti glavni urad UVHVVR, Sektor NVR (</w:t>
      </w:r>
      <w:r w:rsidRPr="005D73B9">
        <w:rPr>
          <w:rFonts w:cs="Arial"/>
          <w:szCs w:val="20"/>
          <w:lang w:val="sl-SI" w:eastAsia="sl-SI"/>
        </w:rPr>
        <w:t xml:space="preserve">Sektor za nadzor varstva rastlin) </w:t>
      </w:r>
      <w:r w:rsidRPr="005D73B9">
        <w:rPr>
          <w:rFonts w:cs="Arial"/>
          <w:szCs w:val="20"/>
          <w:lang w:val="sl-SI"/>
        </w:rPr>
        <w:t>in Sektor ZRRSM (</w:t>
      </w:r>
      <w:r w:rsidRPr="005D73B9">
        <w:rPr>
          <w:rFonts w:cs="Arial"/>
          <w:szCs w:val="20"/>
          <w:lang w:val="sl-SI" w:eastAsia="sl-SI"/>
        </w:rPr>
        <w:t>Sektor za zdravje rastlin in rastlinski semenski material)</w:t>
      </w:r>
      <w:r w:rsidRPr="005D73B9">
        <w:rPr>
          <w:rFonts w:cs="Arial"/>
          <w:szCs w:val="20"/>
          <w:lang w:val="sl-SI"/>
        </w:rPr>
        <w:t xml:space="preserve">, po seznamu v skladu s Smernicami za obveščanje in objavljanje podatkov o pojavu rastlinskih škodljivih organizmov in odrejenih ukrepih. Obvestilo se pošlje po elektronski pošti. </w:t>
      </w:r>
    </w:p>
    <w:p w14:paraId="65323942" w14:textId="04D686E2" w:rsidR="005F7915" w:rsidRPr="005D73B9" w:rsidRDefault="005F7915" w:rsidP="00C96A11">
      <w:pPr>
        <w:jc w:val="both"/>
        <w:rPr>
          <w:rFonts w:cs="Arial"/>
          <w:b/>
          <w:lang w:val="sl-SI"/>
        </w:rPr>
      </w:pPr>
    </w:p>
    <w:p w14:paraId="52CB780F" w14:textId="2C177CAF" w:rsidR="005F7915" w:rsidRPr="005D73B9" w:rsidRDefault="005F7915">
      <w:pPr>
        <w:pStyle w:val="Title2"/>
        <w:numPr>
          <w:ilvl w:val="1"/>
          <w:numId w:val="4"/>
        </w:numPr>
        <w:jc w:val="both"/>
        <w:rPr>
          <w:rFonts w:cs="Arial"/>
          <w:lang w:val="sl-SI"/>
        </w:rPr>
      </w:pPr>
      <w:bookmarkStart w:id="74" w:name="_Toc97584250"/>
      <w:bookmarkStart w:id="75" w:name="_Toc107838234"/>
      <w:bookmarkStart w:id="76" w:name="_Toc137543001"/>
      <w:bookmarkStart w:id="77" w:name="_Toc137545664"/>
      <w:r w:rsidRPr="005D73B9">
        <w:rPr>
          <w:rFonts w:cs="Arial"/>
          <w:lang w:val="sl-SI"/>
        </w:rPr>
        <w:t>Postopek pristojnega organa</w:t>
      </w:r>
      <w:bookmarkEnd w:id="74"/>
      <w:bookmarkEnd w:id="75"/>
      <w:bookmarkEnd w:id="76"/>
      <w:bookmarkEnd w:id="77"/>
      <w:r w:rsidRPr="005D73B9">
        <w:rPr>
          <w:rFonts w:cs="Arial"/>
          <w:lang w:val="sl-SI"/>
        </w:rPr>
        <w:t xml:space="preserve"> </w:t>
      </w:r>
    </w:p>
    <w:p w14:paraId="62C9C48B" w14:textId="77777777" w:rsidR="005F7915" w:rsidRPr="005D73B9" w:rsidRDefault="005F7915" w:rsidP="00C96A11">
      <w:pPr>
        <w:jc w:val="both"/>
        <w:rPr>
          <w:rFonts w:cs="Arial"/>
          <w:lang w:val="sl-SI"/>
        </w:rPr>
      </w:pPr>
    </w:p>
    <w:p w14:paraId="7185F451" w14:textId="77777777" w:rsidR="005F7915" w:rsidRPr="005D73B9" w:rsidRDefault="005F7915">
      <w:pPr>
        <w:pStyle w:val="Title3"/>
        <w:jc w:val="both"/>
        <w:rPr>
          <w:rFonts w:cs="Arial"/>
        </w:rPr>
      </w:pPr>
      <w:bookmarkStart w:id="78" w:name="_Toc97584251"/>
      <w:bookmarkStart w:id="79" w:name="_Toc107838235"/>
      <w:bookmarkStart w:id="80" w:name="_Toc137543002"/>
      <w:bookmarkStart w:id="81" w:name="_Toc137545665"/>
      <w:r w:rsidRPr="005D73B9">
        <w:rPr>
          <w:rFonts w:cs="Arial"/>
        </w:rPr>
        <w:t>Upoštevanje biovarnostnih ukrepov uradne osebe pristojnega organa</w:t>
      </w:r>
      <w:bookmarkEnd w:id="78"/>
      <w:bookmarkEnd w:id="79"/>
      <w:bookmarkEnd w:id="80"/>
      <w:bookmarkEnd w:id="81"/>
    </w:p>
    <w:p w14:paraId="3AFAAFE0" w14:textId="77777777" w:rsidR="005F7915" w:rsidRPr="005D73B9" w:rsidRDefault="005F7915" w:rsidP="00C96A11">
      <w:pPr>
        <w:jc w:val="both"/>
        <w:rPr>
          <w:rFonts w:cs="Arial"/>
          <w:lang w:val="sl-SI"/>
        </w:rPr>
      </w:pPr>
    </w:p>
    <w:p w14:paraId="3E3A064F" w14:textId="44E7A431" w:rsidR="005F7915" w:rsidRPr="005D73B9" w:rsidRDefault="005F7915" w:rsidP="00C96A11">
      <w:pPr>
        <w:jc w:val="both"/>
        <w:rPr>
          <w:rFonts w:cs="Arial"/>
          <w:i/>
          <w:color w:val="000000"/>
          <w:lang w:val="sl-SI"/>
        </w:rPr>
      </w:pPr>
      <w:r w:rsidRPr="005D73B9">
        <w:rPr>
          <w:rFonts w:cs="Arial"/>
          <w:snapToGrid w:val="0"/>
          <w:color w:val="000000"/>
          <w:lang w:val="sl-SI"/>
        </w:rPr>
        <w:t>Glede na dosedanje ugotovitve se FD ne prenaša z obleko, obutvijo</w:t>
      </w:r>
      <w:r w:rsidR="009038B0" w:rsidRPr="005D73B9">
        <w:rPr>
          <w:rFonts w:cs="Arial"/>
          <w:snapToGrid w:val="0"/>
          <w:color w:val="000000"/>
          <w:lang w:val="sl-SI"/>
        </w:rPr>
        <w:t>,</w:t>
      </w:r>
      <w:r w:rsidRPr="005D73B9">
        <w:rPr>
          <w:rFonts w:cs="Arial"/>
          <w:snapToGrid w:val="0"/>
          <w:color w:val="000000"/>
          <w:lang w:val="sl-SI"/>
        </w:rPr>
        <w:t xml:space="preserve"> z orodjem </w:t>
      </w:r>
      <w:r w:rsidR="00A63AB1" w:rsidRPr="005D73B9">
        <w:rPr>
          <w:rFonts w:cs="Arial"/>
          <w:snapToGrid w:val="0"/>
          <w:color w:val="000000"/>
          <w:lang w:val="sl-SI"/>
        </w:rPr>
        <w:t>ali opremo, zato posebni biovarnostni</w:t>
      </w:r>
      <w:r w:rsidRPr="005D73B9">
        <w:rPr>
          <w:rFonts w:cs="Arial"/>
          <w:snapToGrid w:val="0"/>
          <w:color w:val="000000"/>
          <w:lang w:val="sl-SI"/>
        </w:rPr>
        <w:t xml:space="preserve"> ukrepi pri preglednih v vinogradih, trsnicah, matičnih vinogradih ali matičnjakih niso potrebni.</w:t>
      </w:r>
    </w:p>
    <w:p w14:paraId="5310C7AF" w14:textId="77777777" w:rsidR="005F7915" w:rsidRPr="005D73B9" w:rsidRDefault="005F7915" w:rsidP="00C96A11">
      <w:pPr>
        <w:jc w:val="both"/>
        <w:rPr>
          <w:rFonts w:cs="Arial"/>
          <w:lang w:val="sl-SI"/>
        </w:rPr>
      </w:pPr>
    </w:p>
    <w:p w14:paraId="45C96D40" w14:textId="2E83496F" w:rsidR="005F7915" w:rsidRPr="005D73B9" w:rsidRDefault="005F7915">
      <w:pPr>
        <w:pStyle w:val="Title3"/>
        <w:jc w:val="both"/>
        <w:rPr>
          <w:rFonts w:cs="Arial"/>
        </w:rPr>
      </w:pPr>
      <w:bookmarkStart w:id="82" w:name="_Toc137543003"/>
      <w:bookmarkStart w:id="83" w:name="_Toc137545666"/>
      <w:bookmarkStart w:id="84" w:name="_Toc97584252"/>
      <w:bookmarkStart w:id="85" w:name="_Toc107838236"/>
      <w:r w:rsidRPr="005D73B9">
        <w:rPr>
          <w:rFonts w:cs="Arial"/>
        </w:rPr>
        <w:t>Zbiranje podatkov na mestu okužbe</w:t>
      </w:r>
      <w:bookmarkEnd w:id="82"/>
      <w:bookmarkEnd w:id="83"/>
      <w:r w:rsidRPr="005D73B9">
        <w:rPr>
          <w:rFonts w:cs="Arial"/>
        </w:rPr>
        <w:t xml:space="preserve">  </w:t>
      </w:r>
      <w:bookmarkEnd w:id="84"/>
      <w:bookmarkEnd w:id="85"/>
    </w:p>
    <w:p w14:paraId="5B710092" w14:textId="77777777" w:rsidR="005F7915" w:rsidRPr="005D73B9" w:rsidRDefault="005F7915" w:rsidP="00C96A11">
      <w:pPr>
        <w:jc w:val="both"/>
        <w:rPr>
          <w:rFonts w:cs="Arial"/>
          <w:lang w:val="sl-SI"/>
        </w:rPr>
      </w:pPr>
    </w:p>
    <w:p w14:paraId="0C3584CB" w14:textId="00516044" w:rsidR="00BB6FB0" w:rsidRPr="005D73B9" w:rsidRDefault="004B0C95" w:rsidP="683F72CD">
      <w:pPr>
        <w:jc w:val="both"/>
        <w:rPr>
          <w:rFonts w:cs="Arial"/>
          <w:color w:val="000000"/>
          <w:lang w:val="sl-SI"/>
        </w:rPr>
      </w:pPr>
      <w:r w:rsidRPr="005D73B9">
        <w:rPr>
          <w:rFonts w:cs="Arial"/>
          <w:lang w:val="sl-SI"/>
        </w:rPr>
        <w:t>V kolikor niso bili podatki iz poglavja 4.1.2 zbrani ob odvzemu vzorca ali če niso bili zbrani v zadostnem obsegu</w:t>
      </w:r>
      <w:r w:rsidR="00FC6F32" w:rsidRPr="005D73B9">
        <w:rPr>
          <w:rFonts w:cs="Arial"/>
          <w:lang w:val="sl-SI"/>
        </w:rPr>
        <w:t xml:space="preserve">, </w:t>
      </w:r>
      <w:r w:rsidR="00D3760C" w:rsidRPr="005D73B9">
        <w:rPr>
          <w:rFonts w:cs="Arial"/>
          <w:lang w:val="sl-SI"/>
        </w:rPr>
        <w:t>fitosanitarni</w:t>
      </w:r>
      <w:r w:rsidR="00FC6F32" w:rsidRPr="005D73B9">
        <w:rPr>
          <w:rFonts w:cs="Arial"/>
          <w:lang w:val="sl-SI"/>
        </w:rPr>
        <w:t xml:space="preserve"> inšpektor pridobi te podatke oziroma tudi podatke iz poglavja</w:t>
      </w:r>
      <w:r w:rsidR="00BB6FB0" w:rsidRPr="005D73B9">
        <w:rPr>
          <w:rFonts w:cs="Arial"/>
          <w:color w:val="000000" w:themeColor="text1"/>
          <w:lang w:val="sl-SI"/>
        </w:rPr>
        <w:t xml:space="preserve"> </w:t>
      </w:r>
      <w:r w:rsidR="00A759BF" w:rsidRPr="005D73B9">
        <w:rPr>
          <w:rFonts w:cs="Arial"/>
          <w:color w:val="000000" w:themeColor="text1"/>
          <w:lang w:val="sl-SI"/>
        </w:rPr>
        <w:t>5.2.</w:t>
      </w:r>
      <w:r w:rsidR="00BB6FB0" w:rsidRPr="005D73B9">
        <w:rPr>
          <w:rFonts w:cs="Arial"/>
          <w:color w:val="000000" w:themeColor="text1"/>
          <w:lang w:val="sl-SI"/>
        </w:rPr>
        <w:t xml:space="preserve"> </w:t>
      </w:r>
    </w:p>
    <w:p w14:paraId="38B76646" w14:textId="77777777" w:rsidR="00B9599C" w:rsidRPr="005D73B9" w:rsidRDefault="00B9599C" w:rsidP="00C96A11">
      <w:pPr>
        <w:jc w:val="both"/>
        <w:rPr>
          <w:rFonts w:cs="Arial"/>
          <w:color w:val="000000"/>
          <w:szCs w:val="22"/>
          <w:lang w:val="sl-SI"/>
        </w:rPr>
      </w:pPr>
    </w:p>
    <w:p w14:paraId="74B760F3" w14:textId="0C3F0441" w:rsidR="005F7915" w:rsidRPr="005D73B9" w:rsidRDefault="005F7915" w:rsidP="00C96A11">
      <w:pPr>
        <w:jc w:val="both"/>
        <w:rPr>
          <w:rFonts w:cs="Arial"/>
          <w:color w:val="000000"/>
          <w:szCs w:val="22"/>
          <w:lang w:val="sl-SI"/>
        </w:rPr>
      </w:pPr>
      <w:r w:rsidRPr="005D73B9">
        <w:rPr>
          <w:rFonts w:cs="Arial"/>
          <w:color w:val="000000"/>
          <w:szCs w:val="22"/>
          <w:lang w:val="sl-SI"/>
        </w:rPr>
        <w:t xml:space="preserve">Zbrani podatki so podlaga za določitev razmejenega območja, kot je navedeno v </w:t>
      </w:r>
      <w:r w:rsidR="00A759BF" w:rsidRPr="005D73B9">
        <w:rPr>
          <w:rFonts w:cs="Arial"/>
          <w:color w:val="000000"/>
          <w:szCs w:val="22"/>
          <w:lang w:val="sl-SI"/>
        </w:rPr>
        <w:t>poglavju 6</w:t>
      </w:r>
      <w:r w:rsidR="006A631D" w:rsidRPr="005D73B9">
        <w:rPr>
          <w:rFonts w:cs="Arial"/>
          <w:color w:val="000000"/>
          <w:szCs w:val="22"/>
          <w:lang w:val="sl-SI"/>
        </w:rPr>
        <w:t>.</w:t>
      </w:r>
      <w:r w:rsidRPr="005D73B9">
        <w:rPr>
          <w:rFonts w:cs="Arial"/>
          <w:color w:val="000000"/>
          <w:szCs w:val="22"/>
          <w:lang w:val="sl-SI"/>
        </w:rPr>
        <w:t xml:space="preserve">  </w:t>
      </w:r>
    </w:p>
    <w:p w14:paraId="3A0F30EE" w14:textId="77777777" w:rsidR="005F7915" w:rsidRPr="005D73B9" w:rsidRDefault="005F7915" w:rsidP="00C96A11">
      <w:pPr>
        <w:jc w:val="both"/>
        <w:rPr>
          <w:rFonts w:cs="Arial"/>
          <w:b/>
          <w:lang w:val="sl-SI"/>
        </w:rPr>
      </w:pPr>
    </w:p>
    <w:p w14:paraId="73D4EE9A" w14:textId="77777777" w:rsidR="005F7915" w:rsidRPr="005D73B9" w:rsidRDefault="005F7915">
      <w:pPr>
        <w:pStyle w:val="Title2"/>
        <w:numPr>
          <w:ilvl w:val="1"/>
          <w:numId w:val="4"/>
        </w:numPr>
        <w:jc w:val="both"/>
        <w:rPr>
          <w:rFonts w:cs="Arial"/>
          <w:lang w:val="sl-SI"/>
        </w:rPr>
      </w:pPr>
      <w:bookmarkStart w:id="86" w:name="_Toc97584253"/>
      <w:bookmarkStart w:id="87" w:name="_Toc107838237"/>
      <w:bookmarkStart w:id="88" w:name="_Toc137543004"/>
      <w:bookmarkStart w:id="89" w:name="_Toc137545667"/>
      <w:r w:rsidRPr="005D73B9">
        <w:rPr>
          <w:rFonts w:cs="Arial"/>
          <w:lang w:val="sl-SI"/>
        </w:rPr>
        <w:t>Ukrepi na mestu okužbe</w:t>
      </w:r>
      <w:bookmarkEnd w:id="86"/>
      <w:bookmarkEnd w:id="87"/>
      <w:bookmarkEnd w:id="88"/>
      <w:bookmarkEnd w:id="89"/>
    </w:p>
    <w:p w14:paraId="4AD28979" w14:textId="77777777" w:rsidR="005F7915" w:rsidRPr="005D73B9" w:rsidRDefault="005F7915" w:rsidP="00FE60ED">
      <w:pPr>
        <w:rPr>
          <w:rFonts w:cs="Arial"/>
          <w:lang w:val="sl-SI"/>
        </w:rPr>
      </w:pPr>
    </w:p>
    <w:p w14:paraId="0C7958DB" w14:textId="4061552E" w:rsidR="00D636E2" w:rsidRPr="005D73B9" w:rsidRDefault="005F7915" w:rsidP="00C96A11">
      <w:pPr>
        <w:jc w:val="both"/>
        <w:rPr>
          <w:rFonts w:cs="Arial"/>
          <w:color w:val="000000"/>
          <w:szCs w:val="20"/>
          <w:lang w:val="sl-SI"/>
        </w:rPr>
      </w:pPr>
      <w:r w:rsidRPr="005D73B9">
        <w:rPr>
          <w:rFonts w:cs="Arial"/>
          <w:color w:val="000000"/>
          <w:szCs w:val="20"/>
          <w:lang w:val="sl-SI"/>
        </w:rPr>
        <w:t xml:space="preserve">Inšpektor </w:t>
      </w:r>
      <w:r w:rsidR="00D636E2" w:rsidRPr="005D73B9">
        <w:rPr>
          <w:rFonts w:cs="Arial"/>
          <w:color w:val="000000"/>
          <w:szCs w:val="20"/>
          <w:lang w:val="sl-SI"/>
        </w:rPr>
        <w:t xml:space="preserve">lahko </w:t>
      </w:r>
      <w:r w:rsidRPr="005D73B9">
        <w:rPr>
          <w:rFonts w:cs="Arial"/>
          <w:color w:val="000000"/>
          <w:szCs w:val="20"/>
          <w:lang w:val="sl-SI"/>
        </w:rPr>
        <w:t xml:space="preserve">po potrditvi navzočnosti </w:t>
      </w:r>
      <w:r w:rsidR="00331ECE" w:rsidRPr="005D73B9">
        <w:rPr>
          <w:rFonts w:cs="Arial"/>
          <w:b/>
          <w:color w:val="000000"/>
          <w:szCs w:val="20"/>
          <w:lang w:val="sl-SI"/>
        </w:rPr>
        <w:t xml:space="preserve">v </w:t>
      </w:r>
      <w:r w:rsidR="00331ECE" w:rsidRPr="005D73B9">
        <w:rPr>
          <w:rFonts w:cs="Arial"/>
          <w:b/>
          <w:snapToGrid w:val="0"/>
          <w:color w:val="000000"/>
          <w:szCs w:val="20"/>
          <w:lang w:val="sl-SI"/>
        </w:rPr>
        <w:t>trsnicah, matičnih vinogradih ali matičnjakih</w:t>
      </w:r>
      <w:r w:rsidR="00331ECE" w:rsidRPr="005D73B9">
        <w:rPr>
          <w:rFonts w:cs="Arial"/>
          <w:snapToGrid w:val="0"/>
          <w:color w:val="000000"/>
          <w:szCs w:val="20"/>
          <w:lang w:val="sl-SI"/>
        </w:rPr>
        <w:t xml:space="preserve"> </w:t>
      </w:r>
      <w:r w:rsidRPr="005D73B9">
        <w:rPr>
          <w:rFonts w:cs="Arial"/>
          <w:color w:val="000000"/>
          <w:szCs w:val="20"/>
          <w:lang w:val="sl-SI"/>
        </w:rPr>
        <w:t>pred izdajo dokončne odločbe odredi prve nujne ukrepe za preprečevanje širjenja</w:t>
      </w:r>
      <w:r w:rsidR="00D636E2" w:rsidRPr="005D73B9">
        <w:rPr>
          <w:rFonts w:cs="Arial"/>
          <w:color w:val="000000"/>
          <w:szCs w:val="20"/>
          <w:lang w:val="sl-SI"/>
        </w:rPr>
        <w:t>, in sicer začasno prepoved premikov.</w:t>
      </w:r>
    </w:p>
    <w:p w14:paraId="6EB7CCDE" w14:textId="77777777" w:rsidR="00192B92" w:rsidRPr="005D73B9" w:rsidRDefault="00192B92" w:rsidP="00C96A11">
      <w:pPr>
        <w:jc w:val="both"/>
        <w:rPr>
          <w:rFonts w:cs="Arial"/>
          <w:color w:val="000000"/>
          <w:szCs w:val="20"/>
          <w:lang w:val="sl-SI"/>
        </w:rPr>
      </w:pPr>
    </w:p>
    <w:p w14:paraId="747DDBF7" w14:textId="4E1A9AA9" w:rsidR="00D636E2" w:rsidRPr="005D73B9" w:rsidRDefault="00D636E2" w:rsidP="00C96A11">
      <w:pPr>
        <w:jc w:val="both"/>
        <w:rPr>
          <w:rFonts w:cs="Arial"/>
          <w:color w:val="000000"/>
          <w:szCs w:val="20"/>
          <w:lang w:val="sl-SI"/>
        </w:rPr>
      </w:pPr>
      <w:r w:rsidRPr="005D73B9">
        <w:rPr>
          <w:rFonts w:cs="Arial"/>
          <w:color w:val="000000"/>
          <w:szCs w:val="20"/>
          <w:lang w:val="sl-SI"/>
        </w:rPr>
        <w:t>Na mestu okužbe fitosanitarni inšpektor</w:t>
      </w:r>
      <w:r w:rsidR="004B0C95" w:rsidRPr="005D73B9">
        <w:rPr>
          <w:rFonts w:cs="Arial"/>
          <w:color w:val="000000"/>
          <w:szCs w:val="20"/>
          <w:lang w:val="sl-SI"/>
        </w:rPr>
        <w:t>, kakor je ustrezno</w:t>
      </w:r>
      <w:r w:rsidRPr="005D73B9">
        <w:rPr>
          <w:rFonts w:cs="Arial"/>
          <w:color w:val="000000"/>
          <w:szCs w:val="20"/>
          <w:lang w:val="sl-SI"/>
        </w:rPr>
        <w:t>:</w:t>
      </w:r>
    </w:p>
    <w:p w14:paraId="7288964A" w14:textId="710D9B47" w:rsidR="00F25DA4" w:rsidRPr="005D73B9" w:rsidRDefault="00D636E2">
      <w:pPr>
        <w:pStyle w:val="Odstavekseznama"/>
        <w:numPr>
          <w:ilvl w:val="0"/>
          <w:numId w:val="16"/>
        </w:numPr>
        <w:jc w:val="both"/>
        <w:rPr>
          <w:rFonts w:cs="Arial"/>
          <w:color w:val="000000"/>
        </w:rPr>
      </w:pPr>
      <w:r w:rsidRPr="005D73B9">
        <w:rPr>
          <w:rFonts w:cs="Arial"/>
          <w:color w:val="000000"/>
          <w:sz w:val="20"/>
        </w:rPr>
        <w:t>preveri izvor rastlin trte</w:t>
      </w:r>
      <w:r w:rsidR="00F25DA4" w:rsidRPr="005D73B9">
        <w:rPr>
          <w:rFonts w:cs="Arial"/>
          <w:color w:val="000000"/>
          <w:sz w:val="20"/>
        </w:rPr>
        <w:t xml:space="preserve"> (sledenje nazaj):</w:t>
      </w:r>
      <w:r w:rsidR="00471D27" w:rsidRPr="005D73B9">
        <w:rPr>
          <w:rFonts w:cs="Arial"/>
          <w:color w:val="000000"/>
          <w:sz w:val="20"/>
        </w:rPr>
        <w:t xml:space="preserve"> v primeru potrditve okužbe v trsnici ali mladem matičnem vinogradu ali matičnjaku preveri izvor cepičev, podlag in trsnih cepljenk</w:t>
      </w:r>
      <w:r w:rsidR="00B604D2" w:rsidRPr="005D73B9">
        <w:rPr>
          <w:rFonts w:cs="Arial"/>
          <w:color w:val="000000"/>
          <w:sz w:val="20"/>
        </w:rPr>
        <w:t>,</w:t>
      </w:r>
    </w:p>
    <w:p w14:paraId="180603F5" w14:textId="77777777" w:rsidR="00AF3062" w:rsidRPr="005D73B9" w:rsidRDefault="00AF3062" w:rsidP="00AF3062">
      <w:pPr>
        <w:pStyle w:val="Odstavekseznama"/>
        <w:jc w:val="both"/>
        <w:rPr>
          <w:rFonts w:cs="Arial"/>
          <w:color w:val="000000"/>
        </w:rPr>
      </w:pPr>
    </w:p>
    <w:p w14:paraId="7518EFB8" w14:textId="5F8CEE3B" w:rsidR="00F25DA4" w:rsidRPr="005D73B9" w:rsidRDefault="00F25DA4">
      <w:pPr>
        <w:pStyle w:val="Odstavekseznama"/>
        <w:numPr>
          <w:ilvl w:val="0"/>
          <w:numId w:val="16"/>
        </w:numPr>
        <w:jc w:val="both"/>
        <w:rPr>
          <w:rFonts w:cs="Arial"/>
          <w:color w:val="000000"/>
          <w:sz w:val="20"/>
        </w:rPr>
      </w:pPr>
      <w:r w:rsidRPr="005D73B9">
        <w:rPr>
          <w:rFonts w:cs="Arial"/>
          <w:color w:val="000000"/>
          <w:sz w:val="20"/>
        </w:rPr>
        <w:t>preveri premike okuženih rastlin iz enote pridelave (sledenje naprej), npr. premiki trsnih cepljenk, cepičev ali podlag na druga mesta pridelave</w:t>
      </w:r>
      <w:r w:rsidR="00DD4730" w:rsidRPr="005D73B9">
        <w:rPr>
          <w:rFonts w:cs="Arial"/>
          <w:color w:val="000000"/>
          <w:sz w:val="20"/>
        </w:rPr>
        <w:t xml:space="preserve"> v rastni dobi</w:t>
      </w:r>
      <w:r w:rsidRPr="005D73B9">
        <w:rPr>
          <w:rFonts w:cs="Arial"/>
          <w:color w:val="000000"/>
          <w:sz w:val="20"/>
        </w:rPr>
        <w:t xml:space="preserve"> ,</w:t>
      </w:r>
    </w:p>
    <w:p w14:paraId="77A79FE5" w14:textId="77777777" w:rsidR="00F25DA4" w:rsidRPr="005D73B9" w:rsidRDefault="00F25DA4" w:rsidP="002333E2">
      <w:pPr>
        <w:pStyle w:val="Odstavekseznama"/>
        <w:ind w:left="1800"/>
        <w:jc w:val="both"/>
        <w:rPr>
          <w:rFonts w:cs="Arial"/>
          <w:color w:val="000000"/>
          <w:sz w:val="20"/>
        </w:rPr>
      </w:pPr>
    </w:p>
    <w:p w14:paraId="3FCA5B7B" w14:textId="7786D51E" w:rsidR="00F25DA4" w:rsidRPr="005D73B9" w:rsidRDefault="00D636E2">
      <w:pPr>
        <w:pStyle w:val="Odstavekseznama"/>
        <w:numPr>
          <w:ilvl w:val="0"/>
          <w:numId w:val="16"/>
        </w:numPr>
        <w:jc w:val="both"/>
        <w:rPr>
          <w:rFonts w:cs="Arial"/>
          <w:color w:val="000000"/>
        </w:rPr>
      </w:pPr>
      <w:r w:rsidRPr="005D73B9">
        <w:rPr>
          <w:rFonts w:cs="Arial"/>
          <w:color w:val="000000"/>
          <w:sz w:val="20"/>
        </w:rPr>
        <w:t xml:space="preserve">določi potencialno okužene rastline </w:t>
      </w:r>
      <w:r w:rsidR="00F25DA4" w:rsidRPr="005D73B9">
        <w:rPr>
          <w:rFonts w:cs="Arial"/>
          <w:color w:val="000000"/>
          <w:sz w:val="20"/>
        </w:rPr>
        <w:t>oz. ugotavlja obseg okužbe, še posebej</w:t>
      </w:r>
      <w:r w:rsidR="004B0C95" w:rsidRPr="005D73B9">
        <w:rPr>
          <w:rFonts w:cs="Arial"/>
          <w:color w:val="000000"/>
          <w:sz w:val="20"/>
        </w:rPr>
        <w:t>,</w:t>
      </w:r>
      <w:r w:rsidR="00F25DA4" w:rsidRPr="005D73B9">
        <w:rPr>
          <w:rFonts w:cs="Arial"/>
          <w:color w:val="000000"/>
          <w:sz w:val="20"/>
        </w:rPr>
        <w:t xml:space="preserve"> če gre za mlajše nasade, </w:t>
      </w:r>
      <w:r w:rsidRPr="005D73B9">
        <w:rPr>
          <w:rFonts w:cs="Arial"/>
          <w:color w:val="000000"/>
          <w:sz w:val="20"/>
        </w:rPr>
        <w:t>in ob tem upošteva</w:t>
      </w:r>
      <w:r w:rsidR="00F25DA4" w:rsidRPr="005D73B9">
        <w:rPr>
          <w:rFonts w:cs="Arial"/>
          <w:color w:val="000000"/>
          <w:sz w:val="20"/>
        </w:rPr>
        <w:t>:</w:t>
      </w:r>
    </w:p>
    <w:p w14:paraId="0A7EEF18" w14:textId="77777777" w:rsidR="00F25DA4" w:rsidRPr="005D73B9" w:rsidRDefault="00F25DA4">
      <w:pPr>
        <w:pStyle w:val="Odstavekseznama"/>
        <w:numPr>
          <w:ilvl w:val="1"/>
          <w:numId w:val="17"/>
        </w:numPr>
        <w:jc w:val="both"/>
        <w:rPr>
          <w:rFonts w:cs="Arial"/>
          <w:color w:val="000000"/>
          <w:sz w:val="20"/>
        </w:rPr>
      </w:pPr>
      <w:r w:rsidRPr="005D73B9">
        <w:rPr>
          <w:rFonts w:cs="Arial"/>
          <w:color w:val="000000"/>
          <w:sz w:val="20"/>
        </w:rPr>
        <w:t xml:space="preserve">izvor rastlin (klonsko sorodne rastline) oziroma poti prenosa in biologijo FD, </w:t>
      </w:r>
    </w:p>
    <w:p w14:paraId="42A71887" w14:textId="77777777" w:rsidR="00F25DA4" w:rsidRPr="005D73B9" w:rsidRDefault="00F25DA4">
      <w:pPr>
        <w:pStyle w:val="Odstavekseznama"/>
        <w:numPr>
          <w:ilvl w:val="1"/>
          <w:numId w:val="17"/>
        </w:numPr>
        <w:jc w:val="both"/>
        <w:rPr>
          <w:rFonts w:cs="Arial"/>
          <w:color w:val="000000"/>
          <w:sz w:val="20"/>
        </w:rPr>
      </w:pPr>
      <w:r w:rsidRPr="005D73B9">
        <w:rPr>
          <w:rFonts w:cs="Arial"/>
          <w:color w:val="000000"/>
          <w:sz w:val="20"/>
        </w:rPr>
        <w:t>obseg bolezenskih znamenj na enoti pridelave, kjer je bila ugotovljena okužba.</w:t>
      </w:r>
    </w:p>
    <w:p w14:paraId="0D76DB95" w14:textId="320ADD44" w:rsidR="00811921" w:rsidRPr="005D73B9" w:rsidRDefault="00811921" w:rsidP="002333E2">
      <w:pPr>
        <w:pStyle w:val="Odstavekseznama"/>
        <w:jc w:val="both"/>
        <w:rPr>
          <w:rFonts w:cs="Arial"/>
          <w:color w:val="000000"/>
        </w:rPr>
      </w:pPr>
    </w:p>
    <w:p w14:paraId="6E8FDEDA" w14:textId="4ED1EC22" w:rsidR="00B9599C" w:rsidRPr="005D73B9" w:rsidRDefault="00D3760C" w:rsidP="00C96A11">
      <w:pPr>
        <w:jc w:val="both"/>
        <w:rPr>
          <w:rFonts w:cs="Arial"/>
          <w:color w:val="000000"/>
          <w:szCs w:val="20"/>
          <w:lang w:val="sl-SI"/>
        </w:rPr>
      </w:pPr>
      <w:r w:rsidRPr="005D73B9">
        <w:rPr>
          <w:rFonts w:cs="Arial"/>
          <w:szCs w:val="20"/>
          <w:lang w:val="sl-SI"/>
        </w:rPr>
        <w:t>Fitosanitarni inšpektor pridobi p</w:t>
      </w:r>
      <w:r w:rsidR="00192B92" w:rsidRPr="005D73B9">
        <w:rPr>
          <w:rFonts w:cs="Arial"/>
          <w:szCs w:val="20"/>
          <w:lang w:val="sl-SI"/>
        </w:rPr>
        <w:t xml:space="preserve">odatke o dobaviteljih in prejemnikih na podlagi evidenc pri dobaviteljih in prejemnikih. </w:t>
      </w:r>
    </w:p>
    <w:p w14:paraId="1C3B5A09" w14:textId="77777777" w:rsidR="00192B92" w:rsidRPr="005D73B9" w:rsidRDefault="00192B92" w:rsidP="00C96A11">
      <w:pPr>
        <w:jc w:val="both"/>
        <w:rPr>
          <w:rFonts w:cs="Arial"/>
          <w:color w:val="000000"/>
          <w:szCs w:val="20"/>
          <w:lang w:val="sl-SI"/>
        </w:rPr>
      </w:pPr>
    </w:p>
    <w:p w14:paraId="09F0C6CB" w14:textId="0ECC85DF" w:rsidR="005F7915" w:rsidRPr="005D73B9" w:rsidRDefault="00A33B0D" w:rsidP="00C96A11">
      <w:pPr>
        <w:jc w:val="both"/>
        <w:rPr>
          <w:rFonts w:cs="Arial"/>
          <w:color w:val="000000"/>
          <w:szCs w:val="20"/>
          <w:lang w:val="sl-SI"/>
        </w:rPr>
      </w:pPr>
      <w:r w:rsidRPr="005D73B9">
        <w:rPr>
          <w:rFonts w:cs="Arial"/>
          <w:color w:val="000000"/>
          <w:szCs w:val="20"/>
          <w:lang w:val="sl-SI"/>
        </w:rPr>
        <w:t>Fitosanitarni i</w:t>
      </w:r>
      <w:r w:rsidR="00D3760C" w:rsidRPr="005D73B9">
        <w:rPr>
          <w:rFonts w:cs="Arial"/>
          <w:color w:val="000000"/>
          <w:szCs w:val="20"/>
          <w:lang w:val="sl-SI"/>
        </w:rPr>
        <w:t xml:space="preserve">nšpektor </w:t>
      </w:r>
      <w:r w:rsidRPr="005D73B9">
        <w:rPr>
          <w:rFonts w:cs="Arial"/>
          <w:color w:val="000000"/>
          <w:szCs w:val="20"/>
          <w:lang w:val="sl-SI"/>
        </w:rPr>
        <w:t>v</w:t>
      </w:r>
      <w:r w:rsidR="00331ECE" w:rsidRPr="005D73B9">
        <w:rPr>
          <w:rFonts w:cs="Arial"/>
          <w:color w:val="000000"/>
          <w:szCs w:val="20"/>
          <w:lang w:val="sl-SI"/>
        </w:rPr>
        <w:t xml:space="preserve"> primeru</w:t>
      </w:r>
      <w:r w:rsidR="00811921" w:rsidRPr="005D73B9">
        <w:rPr>
          <w:rFonts w:cs="Arial"/>
          <w:color w:val="000000"/>
          <w:szCs w:val="20"/>
          <w:lang w:val="sl-SI"/>
        </w:rPr>
        <w:t xml:space="preserve"> potrditve</w:t>
      </w:r>
      <w:r w:rsidR="00331ECE" w:rsidRPr="005D73B9">
        <w:rPr>
          <w:rFonts w:cs="Arial"/>
          <w:color w:val="000000"/>
          <w:szCs w:val="20"/>
          <w:lang w:val="sl-SI"/>
        </w:rPr>
        <w:t xml:space="preserve"> okužbe </w:t>
      </w:r>
      <w:r w:rsidR="00331ECE" w:rsidRPr="005D73B9">
        <w:rPr>
          <w:rFonts w:cs="Arial"/>
          <w:b/>
          <w:color w:val="000000"/>
          <w:szCs w:val="20"/>
          <w:lang w:val="sl-SI"/>
        </w:rPr>
        <w:t>v vinogradih</w:t>
      </w:r>
      <w:r w:rsidRPr="005D73B9">
        <w:rPr>
          <w:rFonts w:cs="Arial"/>
          <w:b/>
          <w:color w:val="000000"/>
          <w:szCs w:val="20"/>
          <w:lang w:val="sl-SI"/>
        </w:rPr>
        <w:t xml:space="preserve"> za pridelavo grozdja</w:t>
      </w:r>
      <w:r w:rsidR="00331ECE" w:rsidRPr="005D73B9">
        <w:rPr>
          <w:rFonts w:cs="Arial"/>
          <w:color w:val="000000"/>
          <w:szCs w:val="20"/>
          <w:lang w:val="sl-SI"/>
        </w:rPr>
        <w:t xml:space="preserve"> </w:t>
      </w:r>
      <w:r w:rsidR="00811921" w:rsidRPr="005D73B9">
        <w:rPr>
          <w:rFonts w:cs="Arial"/>
          <w:color w:val="000000"/>
          <w:szCs w:val="20"/>
          <w:lang w:val="sl-SI"/>
        </w:rPr>
        <w:t xml:space="preserve">ukrepa </w:t>
      </w:r>
      <w:r w:rsidR="00811921" w:rsidRPr="005D73B9">
        <w:rPr>
          <w:rFonts w:cs="Arial"/>
          <w:color w:val="000000"/>
          <w:szCs w:val="20"/>
          <w:u w:val="single"/>
          <w:lang w:val="sl-SI"/>
        </w:rPr>
        <w:t>po določitvi razmejenega območja</w:t>
      </w:r>
      <w:r w:rsidR="00811921" w:rsidRPr="005D73B9">
        <w:rPr>
          <w:rFonts w:cs="Arial"/>
          <w:color w:val="000000"/>
          <w:szCs w:val="20"/>
          <w:lang w:val="sl-SI"/>
        </w:rPr>
        <w:t xml:space="preserve"> ali žarišča okužbe </w:t>
      </w:r>
      <w:r w:rsidR="00331ECE" w:rsidRPr="005D73B9">
        <w:rPr>
          <w:rFonts w:cs="Arial"/>
          <w:color w:val="000000"/>
          <w:szCs w:val="20"/>
          <w:lang w:val="sl-SI"/>
        </w:rPr>
        <w:t>v skladu s točko 6.</w:t>
      </w:r>
    </w:p>
    <w:p w14:paraId="71C51ACE" w14:textId="77777777" w:rsidR="00AF3062" w:rsidRPr="005D73B9" w:rsidRDefault="00AF3062" w:rsidP="00C96A11">
      <w:pPr>
        <w:jc w:val="both"/>
        <w:rPr>
          <w:rFonts w:cs="Arial"/>
          <w:color w:val="000000"/>
          <w:szCs w:val="20"/>
          <w:lang w:val="sl-SI"/>
        </w:rPr>
      </w:pPr>
    </w:p>
    <w:p w14:paraId="222EEFC1" w14:textId="5752DA45" w:rsidR="00F25DA4" w:rsidRPr="005D73B9" w:rsidRDefault="00F25DA4" w:rsidP="00AF3062">
      <w:pPr>
        <w:jc w:val="both"/>
        <w:rPr>
          <w:rFonts w:cs="Arial"/>
          <w:color w:val="000000"/>
          <w:lang w:val="sl-SI"/>
        </w:rPr>
      </w:pPr>
      <w:r w:rsidRPr="005D73B9">
        <w:rPr>
          <w:rFonts w:cs="Arial"/>
          <w:color w:val="000000"/>
          <w:szCs w:val="20"/>
          <w:lang w:val="sl-SI"/>
        </w:rPr>
        <w:t>Na mestu okužbe fitosanitarni inšpektor</w:t>
      </w:r>
      <w:r w:rsidR="00AF3062" w:rsidRPr="005D73B9">
        <w:rPr>
          <w:rFonts w:cs="Arial"/>
          <w:color w:val="000000"/>
          <w:szCs w:val="20"/>
          <w:lang w:val="sl-SI"/>
        </w:rPr>
        <w:t xml:space="preserve"> </w:t>
      </w:r>
      <w:r w:rsidRPr="005D73B9">
        <w:rPr>
          <w:rFonts w:cs="Arial"/>
          <w:color w:val="000000"/>
          <w:lang w:val="sl-SI"/>
        </w:rPr>
        <w:t>preveri izvor rastlin trte (sledenje nazaj):</w:t>
      </w:r>
      <w:r w:rsidR="00471D27" w:rsidRPr="005D73B9">
        <w:rPr>
          <w:rFonts w:cs="Arial"/>
          <w:color w:val="000000"/>
          <w:lang w:val="sl-SI"/>
        </w:rPr>
        <w:t xml:space="preserve"> v primeru potrditve okužbe v mladem vinogradu preveri izvor trsnih cepljenk in če je mogoče, tudi izvor cepičev in podlag.</w:t>
      </w:r>
    </w:p>
    <w:p w14:paraId="208C5C9D" w14:textId="77777777" w:rsidR="00DD71E4" w:rsidRPr="005D73B9" w:rsidRDefault="00DD71E4" w:rsidP="00AF3062">
      <w:pPr>
        <w:jc w:val="both"/>
        <w:rPr>
          <w:rFonts w:cs="Arial"/>
          <w:color w:val="000000"/>
          <w:lang w:val="sl-SI"/>
        </w:rPr>
      </w:pPr>
    </w:p>
    <w:p w14:paraId="0998DA21" w14:textId="77777777" w:rsidR="006D369A" w:rsidRPr="005D73B9" w:rsidRDefault="006D369A">
      <w:pPr>
        <w:spacing w:line="240" w:lineRule="auto"/>
        <w:rPr>
          <w:rFonts w:cs="Arial"/>
          <w:b/>
          <w:caps/>
          <w:color w:val="000000"/>
          <w:kern w:val="32"/>
          <w:sz w:val="22"/>
          <w:szCs w:val="32"/>
          <w:lang w:val="sl-SI" w:eastAsia="sl-SI"/>
        </w:rPr>
      </w:pPr>
      <w:bookmarkStart w:id="90" w:name="_Toc366476064"/>
      <w:bookmarkStart w:id="91" w:name="_Toc97584256"/>
      <w:bookmarkStart w:id="92" w:name="_Toc107838238"/>
      <w:r w:rsidRPr="005D73B9">
        <w:rPr>
          <w:rFonts w:cs="Arial"/>
          <w:lang w:val="sl-SI"/>
        </w:rPr>
        <w:br w:type="page"/>
      </w:r>
    </w:p>
    <w:p w14:paraId="5DC10E62" w14:textId="56EAD276" w:rsidR="002929B0" w:rsidRPr="005D73B9" w:rsidRDefault="005F7915">
      <w:pPr>
        <w:pStyle w:val="Title1"/>
      </w:pPr>
      <w:bookmarkStart w:id="93" w:name="_Toc137543005"/>
      <w:bookmarkStart w:id="94" w:name="_Toc137545668"/>
      <w:r w:rsidRPr="005D73B9">
        <w:t>DOLOČITEV RAZMEJENIH OBMOČIJ</w:t>
      </w:r>
      <w:bookmarkEnd w:id="90"/>
      <w:bookmarkEnd w:id="91"/>
      <w:bookmarkEnd w:id="92"/>
      <w:bookmarkEnd w:id="93"/>
      <w:bookmarkEnd w:id="94"/>
    </w:p>
    <w:p w14:paraId="722540B2" w14:textId="42FA5F39" w:rsidR="005F7915" w:rsidRPr="005D73B9" w:rsidRDefault="00B9599C">
      <w:pPr>
        <w:pStyle w:val="Title2"/>
        <w:numPr>
          <w:ilvl w:val="1"/>
          <w:numId w:val="4"/>
        </w:numPr>
        <w:jc w:val="both"/>
        <w:rPr>
          <w:rFonts w:cs="Arial"/>
          <w:snapToGrid w:val="0"/>
          <w:lang w:val="sl-SI"/>
        </w:rPr>
      </w:pPr>
      <w:bookmarkStart w:id="95" w:name="_Toc107838239"/>
      <w:bookmarkStart w:id="96" w:name="_Toc137543006"/>
      <w:bookmarkStart w:id="97" w:name="_Toc137545669"/>
      <w:r w:rsidRPr="005D73B9">
        <w:rPr>
          <w:rFonts w:cs="Arial"/>
          <w:snapToGrid w:val="0"/>
          <w:lang w:val="sl-SI"/>
        </w:rPr>
        <w:t>Potrditev</w:t>
      </w:r>
      <w:r w:rsidR="00B81E51" w:rsidRPr="005D73B9">
        <w:rPr>
          <w:rFonts w:cs="Arial"/>
          <w:snapToGrid w:val="0"/>
          <w:lang w:val="sl-SI"/>
        </w:rPr>
        <w:t xml:space="preserve"> FD </w:t>
      </w:r>
      <w:r w:rsidRPr="005D73B9">
        <w:rPr>
          <w:rFonts w:cs="Arial"/>
          <w:snapToGrid w:val="0"/>
          <w:lang w:val="sl-SI"/>
        </w:rPr>
        <w:t>v</w:t>
      </w:r>
      <w:r w:rsidR="00B81E51" w:rsidRPr="005D73B9">
        <w:rPr>
          <w:rFonts w:cs="Arial"/>
          <w:snapToGrid w:val="0"/>
          <w:lang w:val="sl-SI"/>
        </w:rPr>
        <w:t xml:space="preserve"> razmejene</w:t>
      </w:r>
      <w:r w:rsidRPr="005D73B9">
        <w:rPr>
          <w:rFonts w:cs="Arial"/>
          <w:snapToGrid w:val="0"/>
          <w:lang w:val="sl-SI"/>
        </w:rPr>
        <w:t>m</w:t>
      </w:r>
      <w:r w:rsidR="00B81E51" w:rsidRPr="005D73B9">
        <w:rPr>
          <w:rFonts w:cs="Arial"/>
          <w:snapToGrid w:val="0"/>
          <w:lang w:val="sl-SI"/>
        </w:rPr>
        <w:t xml:space="preserve"> območj</w:t>
      </w:r>
      <w:r w:rsidRPr="005D73B9">
        <w:rPr>
          <w:rFonts w:cs="Arial"/>
          <w:snapToGrid w:val="0"/>
          <w:lang w:val="sl-SI"/>
        </w:rPr>
        <w:t>u</w:t>
      </w:r>
      <w:bookmarkEnd w:id="95"/>
      <w:r w:rsidR="00FC6F32" w:rsidRPr="005D73B9">
        <w:rPr>
          <w:rFonts w:cs="Arial"/>
          <w:snapToGrid w:val="0"/>
          <w:lang w:val="sl-SI"/>
        </w:rPr>
        <w:t xml:space="preserve"> za zadrževanje</w:t>
      </w:r>
      <w:bookmarkEnd w:id="96"/>
      <w:bookmarkEnd w:id="97"/>
    </w:p>
    <w:p w14:paraId="1A2FD26B" w14:textId="77777777" w:rsidR="005F7915" w:rsidRPr="005D73B9" w:rsidRDefault="005F7915" w:rsidP="00C96A11">
      <w:pPr>
        <w:jc w:val="both"/>
        <w:rPr>
          <w:rFonts w:cs="Arial"/>
          <w:lang w:val="sl-SI"/>
        </w:rPr>
      </w:pPr>
    </w:p>
    <w:p w14:paraId="37A8201F" w14:textId="37700C52" w:rsidR="005F7915" w:rsidRPr="005D73B9" w:rsidRDefault="005F7915" w:rsidP="00C96A11">
      <w:pPr>
        <w:jc w:val="both"/>
        <w:rPr>
          <w:rFonts w:cs="Arial"/>
          <w:snapToGrid w:val="0"/>
          <w:lang w:val="sl-SI"/>
        </w:rPr>
      </w:pPr>
      <w:r w:rsidRPr="005D73B9">
        <w:rPr>
          <w:rFonts w:cs="Arial"/>
          <w:snapToGrid w:val="0"/>
          <w:lang w:val="sl-SI"/>
        </w:rPr>
        <w:t>Razmejeno območje</w:t>
      </w:r>
      <w:r w:rsidR="00FC6F32" w:rsidRPr="005D73B9">
        <w:rPr>
          <w:rFonts w:cs="Arial"/>
          <w:snapToGrid w:val="0"/>
          <w:lang w:val="sl-SI"/>
        </w:rPr>
        <w:t xml:space="preserve"> za zadrževanje</w:t>
      </w:r>
      <w:r w:rsidRPr="005D73B9">
        <w:rPr>
          <w:rFonts w:cs="Arial"/>
          <w:snapToGrid w:val="0"/>
          <w:lang w:val="sl-SI"/>
        </w:rPr>
        <w:t xml:space="preserve"> je določeno </w:t>
      </w:r>
      <w:r w:rsidR="00FC6F32" w:rsidRPr="005D73B9">
        <w:rPr>
          <w:rFonts w:cs="Arial"/>
          <w:color w:val="000000"/>
          <w:szCs w:val="20"/>
          <w:lang w:val="sl-SI"/>
        </w:rPr>
        <w:t xml:space="preserve"> v prilogi I </w:t>
      </w:r>
      <w:r w:rsidR="00FC6F32" w:rsidRPr="005D73B9">
        <w:rPr>
          <w:rFonts w:cs="Arial"/>
          <w:snapToGrid w:val="0"/>
          <w:lang w:val="sl-SI"/>
        </w:rPr>
        <w:t>Izvedbene uredbe (EU) 2022/1630</w:t>
      </w:r>
      <w:r w:rsidRPr="005D73B9">
        <w:rPr>
          <w:rFonts w:cs="Arial"/>
          <w:snapToGrid w:val="0"/>
          <w:lang w:val="sl-SI"/>
        </w:rPr>
        <w:t xml:space="preserve"> in obsega: </w:t>
      </w:r>
    </w:p>
    <w:p w14:paraId="47E52984" w14:textId="77777777" w:rsidR="005F7915" w:rsidRPr="005D73B9" w:rsidRDefault="005F7915">
      <w:pPr>
        <w:numPr>
          <w:ilvl w:val="0"/>
          <w:numId w:val="9"/>
        </w:numPr>
        <w:spacing w:line="240" w:lineRule="auto"/>
        <w:jc w:val="both"/>
        <w:rPr>
          <w:rFonts w:cs="Arial"/>
          <w:snapToGrid w:val="0"/>
          <w:lang w:val="sl-SI"/>
        </w:rPr>
      </w:pPr>
      <w:r w:rsidRPr="005D73B9">
        <w:rPr>
          <w:rFonts w:cs="Arial"/>
          <w:snapToGrid w:val="0"/>
          <w:lang w:val="sl-SI"/>
        </w:rPr>
        <w:t xml:space="preserve">okuženo območje in </w:t>
      </w:r>
    </w:p>
    <w:p w14:paraId="3D768824" w14:textId="523C2BB6" w:rsidR="005F7915" w:rsidRPr="005D73B9" w:rsidRDefault="005F7915">
      <w:pPr>
        <w:numPr>
          <w:ilvl w:val="0"/>
          <w:numId w:val="9"/>
        </w:numPr>
        <w:spacing w:line="240" w:lineRule="auto"/>
        <w:jc w:val="both"/>
        <w:rPr>
          <w:rFonts w:cs="Arial"/>
          <w:snapToGrid w:val="0"/>
          <w:lang w:val="sl-SI"/>
        </w:rPr>
      </w:pPr>
      <w:r w:rsidRPr="005D73B9">
        <w:rPr>
          <w:rFonts w:cs="Arial"/>
          <w:snapToGrid w:val="0"/>
          <w:lang w:val="sl-SI"/>
        </w:rPr>
        <w:t xml:space="preserve">varovalni pas. </w:t>
      </w:r>
    </w:p>
    <w:p w14:paraId="30A11AA4" w14:textId="4011FD9B" w:rsidR="009D180C" w:rsidRPr="005D73B9" w:rsidRDefault="009D180C" w:rsidP="00C96A11">
      <w:pPr>
        <w:jc w:val="both"/>
        <w:rPr>
          <w:rFonts w:cs="Arial"/>
          <w:lang w:val="sl-SI"/>
        </w:rPr>
      </w:pPr>
      <w:r w:rsidRPr="005D73B9">
        <w:rPr>
          <w:rFonts w:cs="Arial"/>
          <w:lang w:val="sl-SI"/>
        </w:rPr>
        <w:t>Širina varovalnega pasu je v skladu z Izvedbeno uredbo (EU) 2022/1630 vsaj 2,5 km od meje okuženega območja. Varovalni pas je določen z mejami občin oziroma katastrskih občin.</w:t>
      </w:r>
    </w:p>
    <w:p w14:paraId="0751A918" w14:textId="66F61DE4" w:rsidR="005F7915" w:rsidRPr="005D73B9" w:rsidRDefault="009F2C1A" w:rsidP="00C96A11">
      <w:pPr>
        <w:jc w:val="both"/>
        <w:rPr>
          <w:rFonts w:cs="Arial"/>
          <w:lang w:val="sl-SI"/>
        </w:rPr>
      </w:pPr>
      <w:r w:rsidRPr="005D73B9">
        <w:rPr>
          <w:rFonts w:cs="Arial"/>
          <w:lang w:val="sl-SI"/>
        </w:rPr>
        <w:t>Seznam</w:t>
      </w:r>
      <w:r w:rsidR="009D180C" w:rsidRPr="005D73B9">
        <w:rPr>
          <w:rFonts w:cs="Arial"/>
          <w:lang w:val="sl-SI"/>
        </w:rPr>
        <w:t xml:space="preserve"> </w:t>
      </w:r>
      <w:r w:rsidRPr="005D73B9">
        <w:rPr>
          <w:rFonts w:cs="Arial"/>
          <w:lang w:val="sl-SI"/>
        </w:rPr>
        <w:t xml:space="preserve"> in karte se objavijo na spletni strani Uprave. </w:t>
      </w:r>
    </w:p>
    <w:p w14:paraId="4B211ED8" w14:textId="77777777" w:rsidR="009F2C1A" w:rsidRPr="005D73B9" w:rsidRDefault="009F2C1A" w:rsidP="00C96A11">
      <w:pPr>
        <w:jc w:val="both"/>
        <w:rPr>
          <w:rFonts w:cs="Arial"/>
          <w:lang w:val="sl-SI"/>
        </w:rPr>
      </w:pPr>
    </w:p>
    <w:p w14:paraId="62D0B34A" w14:textId="217858B8" w:rsidR="005F7915" w:rsidRPr="005D73B9" w:rsidRDefault="00B9599C">
      <w:pPr>
        <w:pStyle w:val="Title3"/>
        <w:jc w:val="both"/>
        <w:rPr>
          <w:rFonts w:cs="Arial"/>
          <w:b/>
        </w:rPr>
      </w:pPr>
      <w:bookmarkStart w:id="98" w:name="_Toc107838240"/>
      <w:bookmarkStart w:id="99" w:name="_Toc137543007"/>
      <w:bookmarkStart w:id="100" w:name="_Toc137545670"/>
      <w:r w:rsidRPr="005D73B9">
        <w:rPr>
          <w:rFonts w:cs="Arial"/>
        </w:rPr>
        <w:t>Potrditev</w:t>
      </w:r>
      <w:r w:rsidR="005F7915" w:rsidRPr="005D73B9">
        <w:rPr>
          <w:rFonts w:cs="Arial"/>
        </w:rPr>
        <w:t xml:space="preserve"> FD </w:t>
      </w:r>
      <w:r w:rsidRPr="005D73B9">
        <w:rPr>
          <w:rFonts w:cs="Arial"/>
        </w:rPr>
        <w:t>v</w:t>
      </w:r>
      <w:r w:rsidR="005F7915" w:rsidRPr="005D73B9">
        <w:rPr>
          <w:rFonts w:cs="Arial"/>
        </w:rPr>
        <w:t xml:space="preserve"> okužene</w:t>
      </w:r>
      <w:r w:rsidRPr="005D73B9">
        <w:rPr>
          <w:rFonts w:cs="Arial"/>
        </w:rPr>
        <w:t>m</w:t>
      </w:r>
      <w:r w:rsidR="005F7915" w:rsidRPr="005D73B9">
        <w:rPr>
          <w:rFonts w:cs="Arial"/>
        </w:rPr>
        <w:t xml:space="preserve"> območj</w:t>
      </w:r>
      <w:r w:rsidRPr="005D73B9">
        <w:rPr>
          <w:rFonts w:cs="Arial"/>
        </w:rPr>
        <w:t>u</w:t>
      </w:r>
      <w:bookmarkEnd w:id="98"/>
      <w:bookmarkEnd w:id="99"/>
      <w:bookmarkEnd w:id="100"/>
    </w:p>
    <w:p w14:paraId="7B7B1936" w14:textId="77777777" w:rsidR="005F7915" w:rsidRPr="005D73B9" w:rsidRDefault="005F7915" w:rsidP="00C96A11">
      <w:pPr>
        <w:pStyle w:val="Title3"/>
        <w:numPr>
          <w:ilvl w:val="0"/>
          <w:numId w:val="0"/>
        </w:numPr>
        <w:ind w:left="1080"/>
        <w:jc w:val="both"/>
        <w:rPr>
          <w:rFonts w:cs="Arial"/>
        </w:rPr>
      </w:pPr>
    </w:p>
    <w:p w14:paraId="3C832C12" w14:textId="0A0104E2" w:rsidR="005F7915" w:rsidRPr="005D73B9" w:rsidRDefault="005F7915" w:rsidP="00C96A11">
      <w:pPr>
        <w:jc w:val="both"/>
        <w:rPr>
          <w:rFonts w:cs="Arial"/>
          <w:lang w:val="sl-SI"/>
        </w:rPr>
      </w:pPr>
      <w:r w:rsidRPr="005D73B9">
        <w:rPr>
          <w:rFonts w:cs="Arial"/>
          <w:lang w:val="sl-SI"/>
        </w:rPr>
        <w:t xml:space="preserve">Če je </w:t>
      </w:r>
      <w:r w:rsidR="00B9599C" w:rsidRPr="005D73B9">
        <w:rPr>
          <w:rFonts w:cs="Arial"/>
          <w:lang w:val="sl-SI"/>
        </w:rPr>
        <w:t>potrjena navzočnost</w:t>
      </w:r>
      <w:r w:rsidRPr="005D73B9">
        <w:rPr>
          <w:rFonts w:cs="Arial"/>
          <w:lang w:val="sl-SI"/>
        </w:rPr>
        <w:t xml:space="preserve"> FD na trti znotraj okuženega območja, se razmejeno območje, določeno z zgoraj navedeno odločbo, ne spremeni.</w:t>
      </w:r>
    </w:p>
    <w:p w14:paraId="0F3E8755" w14:textId="77777777" w:rsidR="005F7915" w:rsidRPr="005D73B9" w:rsidRDefault="005F7915" w:rsidP="00C96A11">
      <w:pPr>
        <w:jc w:val="both"/>
        <w:rPr>
          <w:rFonts w:cs="Arial"/>
          <w:lang w:val="sl-SI"/>
        </w:rPr>
      </w:pPr>
    </w:p>
    <w:p w14:paraId="6CDA84B8" w14:textId="39012E7A" w:rsidR="005F7915" w:rsidRPr="005D73B9" w:rsidRDefault="00B9599C">
      <w:pPr>
        <w:pStyle w:val="Title3"/>
        <w:jc w:val="both"/>
        <w:rPr>
          <w:rFonts w:cs="Arial"/>
        </w:rPr>
      </w:pPr>
      <w:bookmarkStart w:id="101" w:name="_Toc107838241"/>
      <w:bookmarkStart w:id="102" w:name="_Toc137543008"/>
      <w:bookmarkStart w:id="103" w:name="_Toc137545671"/>
      <w:r w:rsidRPr="005D73B9">
        <w:rPr>
          <w:rFonts w:cs="Arial"/>
        </w:rPr>
        <w:t>Potrditev</w:t>
      </w:r>
      <w:r w:rsidR="005F7915" w:rsidRPr="005D73B9">
        <w:rPr>
          <w:rFonts w:cs="Arial"/>
        </w:rPr>
        <w:t xml:space="preserve"> FD v varovalnem pasu</w:t>
      </w:r>
      <w:bookmarkEnd w:id="101"/>
      <w:bookmarkEnd w:id="102"/>
      <w:bookmarkEnd w:id="103"/>
    </w:p>
    <w:p w14:paraId="16227391" w14:textId="77777777" w:rsidR="005F7915" w:rsidRPr="005D73B9" w:rsidRDefault="005F7915" w:rsidP="00C96A11">
      <w:pPr>
        <w:jc w:val="both"/>
        <w:rPr>
          <w:rFonts w:cs="Arial"/>
          <w:lang w:val="sl-SI"/>
        </w:rPr>
      </w:pPr>
    </w:p>
    <w:p w14:paraId="42B84ABB" w14:textId="5768B694" w:rsidR="005F7915" w:rsidRPr="005D73B9" w:rsidRDefault="005F7915" w:rsidP="00C96A11">
      <w:pPr>
        <w:jc w:val="both"/>
        <w:rPr>
          <w:rFonts w:cs="Arial"/>
          <w:szCs w:val="20"/>
          <w:lang w:val="sl-SI"/>
        </w:rPr>
      </w:pPr>
      <w:r w:rsidRPr="005D73B9">
        <w:rPr>
          <w:rFonts w:cs="Arial"/>
          <w:lang w:val="sl-SI"/>
        </w:rPr>
        <w:t xml:space="preserve">V </w:t>
      </w:r>
      <w:r w:rsidRPr="005D73B9">
        <w:rPr>
          <w:rFonts w:cs="Arial"/>
          <w:szCs w:val="20"/>
          <w:lang w:val="sl-SI"/>
        </w:rPr>
        <w:t>primeru potrjene FD v trti</w:t>
      </w:r>
      <w:r w:rsidR="007D2214" w:rsidRPr="005D73B9">
        <w:rPr>
          <w:rFonts w:cs="Arial"/>
          <w:szCs w:val="20"/>
          <w:lang w:val="sl-SI"/>
        </w:rPr>
        <w:t xml:space="preserve"> na novi lokaciji</w:t>
      </w:r>
      <w:r w:rsidRPr="005D73B9">
        <w:rPr>
          <w:rFonts w:cs="Arial"/>
          <w:szCs w:val="20"/>
          <w:lang w:val="sl-SI"/>
        </w:rPr>
        <w:t xml:space="preserve"> v varovalnem pasu</w:t>
      </w:r>
      <w:r w:rsidR="00CE4A21" w:rsidRPr="005D73B9">
        <w:rPr>
          <w:rFonts w:cs="Arial"/>
          <w:szCs w:val="20"/>
          <w:lang w:val="sl-SI"/>
        </w:rPr>
        <w:t xml:space="preserve"> razmejenega območja iz poglavja </w:t>
      </w:r>
      <w:r w:rsidR="001C426F" w:rsidRPr="005D73B9">
        <w:rPr>
          <w:rFonts w:cs="Arial"/>
          <w:szCs w:val="20"/>
          <w:lang w:val="sl-SI"/>
        </w:rPr>
        <w:t>6</w:t>
      </w:r>
      <w:r w:rsidR="00CE4A21" w:rsidRPr="005D73B9">
        <w:rPr>
          <w:rFonts w:cs="Arial"/>
          <w:szCs w:val="20"/>
          <w:lang w:val="sl-SI"/>
        </w:rPr>
        <w:t>.1</w:t>
      </w:r>
      <w:r w:rsidR="00B9599C" w:rsidRPr="005D73B9">
        <w:rPr>
          <w:rFonts w:cs="Arial"/>
          <w:szCs w:val="20"/>
          <w:lang w:val="sl-SI"/>
        </w:rPr>
        <w:t>,</w:t>
      </w:r>
      <w:r w:rsidR="00EE1C36" w:rsidRPr="005D73B9">
        <w:rPr>
          <w:rFonts w:cs="Arial"/>
          <w:szCs w:val="20"/>
          <w:lang w:val="sl-SI"/>
        </w:rPr>
        <w:t xml:space="preserve"> UVHVVR</w:t>
      </w:r>
      <w:r w:rsidRPr="005D73B9">
        <w:rPr>
          <w:rFonts w:cs="Arial"/>
          <w:szCs w:val="20"/>
          <w:lang w:val="sl-SI"/>
        </w:rPr>
        <w:t xml:space="preserve"> </w:t>
      </w:r>
      <w:r w:rsidR="00FC6F32" w:rsidRPr="005D73B9">
        <w:rPr>
          <w:rFonts w:cs="Arial"/>
          <w:szCs w:val="20"/>
          <w:lang w:val="sl-SI"/>
        </w:rPr>
        <w:t>s sklepom</w:t>
      </w:r>
      <w:r w:rsidRPr="005D73B9">
        <w:rPr>
          <w:rFonts w:cs="Arial"/>
          <w:szCs w:val="20"/>
          <w:lang w:val="sl-SI"/>
        </w:rPr>
        <w:t xml:space="preserve"> določi žarišče okužbe</w:t>
      </w:r>
      <w:r w:rsidR="00B9599C" w:rsidRPr="005D73B9">
        <w:rPr>
          <w:rFonts w:cs="Arial"/>
          <w:szCs w:val="20"/>
          <w:lang w:val="sl-SI"/>
        </w:rPr>
        <w:t xml:space="preserve"> v njem</w:t>
      </w:r>
      <w:r w:rsidRPr="005D73B9">
        <w:rPr>
          <w:rFonts w:cs="Arial"/>
          <w:szCs w:val="20"/>
          <w:lang w:val="sl-SI"/>
        </w:rPr>
        <w:t xml:space="preserve">. </w:t>
      </w:r>
    </w:p>
    <w:p w14:paraId="3317C598" w14:textId="77777777" w:rsidR="005F7915" w:rsidRPr="005D73B9" w:rsidRDefault="005F7915" w:rsidP="00C96A11">
      <w:pPr>
        <w:jc w:val="both"/>
        <w:rPr>
          <w:rFonts w:cs="Arial"/>
          <w:szCs w:val="20"/>
          <w:lang w:val="sl-SI"/>
        </w:rPr>
      </w:pPr>
    </w:p>
    <w:p w14:paraId="71A09EEC" w14:textId="77C273D4" w:rsidR="00483EAA" w:rsidRPr="005D73B9" w:rsidRDefault="00150D0B" w:rsidP="002C436F">
      <w:pPr>
        <w:jc w:val="both"/>
        <w:rPr>
          <w:rFonts w:cs="Arial"/>
          <w:color w:val="000000"/>
          <w:szCs w:val="20"/>
          <w:lang w:val="sl-SI"/>
        </w:rPr>
      </w:pPr>
      <w:r w:rsidRPr="005D73B9">
        <w:rPr>
          <w:rFonts w:cs="Arial"/>
          <w:color w:val="000000"/>
          <w:szCs w:val="20"/>
          <w:lang w:val="sl-SI"/>
        </w:rPr>
        <w:t xml:space="preserve">Žarišče okužbe obsega </w:t>
      </w:r>
      <w:r w:rsidR="00483EAA" w:rsidRPr="005D73B9">
        <w:rPr>
          <w:rFonts w:cs="Arial"/>
          <w:color w:val="000000"/>
          <w:szCs w:val="20"/>
          <w:lang w:val="sl-SI"/>
        </w:rPr>
        <w:t>vsaj vinograd ali brajdo ali ohišnico, kjer je bila z laboratorijsko analizo ugotovljena okužba s FD</w:t>
      </w:r>
      <w:r w:rsidRPr="005D73B9">
        <w:rPr>
          <w:rFonts w:cs="Arial"/>
          <w:color w:val="000000"/>
          <w:szCs w:val="20"/>
          <w:lang w:val="sl-SI"/>
        </w:rPr>
        <w:t xml:space="preserve">. </w:t>
      </w:r>
    </w:p>
    <w:p w14:paraId="637B132A" w14:textId="77777777" w:rsidR="005F7915" w:rsidRPr="005D73B9" w:rsidRDefault="005F7915" w:rsidP="00C96A11">
      <w:pPr>
        <w:jc w:val="both"/>
        <w:rPr>
          <w:rFonts w:cs="Arial"/>
          <w:color w:val="000000"/>
          <w:szCs w:val="20"/>
          <w:lang w:val="sl-SI"/>
        </w:rPr>
      </w:pPr>
    </w:p>
    <w:p w14:paraId="039B158B" w14:textId="595F18C1" w:rsidR="005F7915" w:rsidRPr="005D73B9" w:rsidRDefault="005F7915" w:rsidP="00C96A11">
      <w:pPr>
        <w:jc w:val="both"/>
        <w:rPr>
          <w:rFonts w:cs="Arial"/>
          <w:snapToGrid w:val="0"/>
          <w:color w:val="000000"/>
          <w:szCs w:val="20"/>
          <w:lang w:val="sl-SI"/>
        </w:rPr>
      </w:pPr>
      <w:r w:rsidRPr="005D73B9">
        <w:rPr>
          <w:rFonts w:cs="Arial"/>
          <w:snapToGrid w:val="0"/>
          <w:color w:val="000000"/>
          <w:szCs w:val="20"/>
          <w:lang w:val="sl-SI"/>
        </w:rPr>
        <w:t xml:space="preserve">Pri določitvi obsega žarišča okužbe se upošteva znanstvene ugotovitve o FD, biologijo FD in ameriškega škržatka, navzočnost gostiteljskih rastlin ter stopnjo njihove okuženosti in razširjenost ameriškega škržatka. </w:t>
      </w:r>
    </w:p>
    <w:p w14:paraId="7D60DB9A" w14:textId="77777777" w:rsidR="00B9599C" w:rsidRPr="005D73B9" w:rsidRDefault="00B9599C" w:rsidP="008A04FA">
      <w:pPr>
        <w:jc w:val="both"/>
        <w:rPr>
          <w:rFonts w:cs="Arial"/>
          <w:snapToGrid w:val="0"/>
          <w:color w:val="000000"/>
          <w:lang w:val="sl-SI"/>
        </w:rPr>
      </w:pPr>
    </w:p>
    <w:p w14:paraId="2D511F4D" w14:textId="171A9EF3" w:rsidR="008A04FA" w:rsidRPr="005D73B9" w:rsidRDefault="008A04FA" w:rsidP="008A04FA">
      <w:pPr>
        <w:jc w:val="both"/>
        <w:rPr>
          <w:rFonts w:cs="Arial"/>
          <w:snapToGrid w:val="0"/>
          <w:color w:val="000000"/>
          <w:lang w:val="sl-SI"/>
        </w:rPr>
      </w:pPr>
      <w:r w:rsidRPr="005D73B9">
        <w:rPr>
          <w:rFonts w:cs="Arial"/>
          <w:snapToGrid w:val="0"/>
          <w:color w:val="000000"/>
          <w:lang w:val="sl-SI"/>
        </w:rPr>
        <w:t xml:space="preserve">Žarišče okužbe je glede na zgoraj navedeno: </w:t>
      </w:r>
    </w:p>
    <w:p w14:paraId="2ABE91B4" w14:textId="6D40C62F" w:rsidR="008A04FA" w:rsidRPr="005D73B9" w:rsidRDefault="008A04FA">
      <w:pPr>
        <w:numPr>
          <w:ilvl w:val="0"/>
          <w:numId w:val="9"/>
        </w:numPr>
        <w:spacing w:line="240" w:lineRule="auto"/>
        <w:jc w:val="both"/>
        <w:rPr>
          <w:rFonts w:cs="Arial"/>
          <w:snapToGrid w:val="0"/>
          <w:color w:val="000000"/>
          <w:lang w:val="sl-SI"/>
        </w:rPr>
      </w:pPr>
      <w:r w:rsidRPr="005D73B9">
        <w:rPr>
          <w:rFonts w:cs="Arial"/>
          <w:snapToGrid w:val="0"/>
          <w:color w:val="000000"/>
          <w:lang w:val="sl-SI"/>
        </w:rPr>
        <w:t>celoten vinograd ali</w:t>
      </w:r>
      <w:r w:rsidR="009D180C" w:rsidRPr="005D73B9">
        <w:rPr>
          <w:rFonts w:cs="Arial"/>
          <w:snapToGrid w:val="0"/>
          <w:color w:val="000000"/>
          <w:lang w:val="sl-SI"/>
        </w:rPr>
        <w:t xml:space="preserve"> več vinogradov ali</w:t>
      </w:r>
    </w:p>
    <w:p w14:paraId="4DDD5386" w14:textId="49354419" w:rsidR="008A04FA" w:rsidRPr="005D73B9" w:rsidRDefault="008A04FA">
      <w:pPr>
        <w:numPr>
          <w:ilvl w:val="0"/>
          <w:numId w:val="9"/>
        </w:numPr>
        <w:spacing w:line="240" w:lineRule="auto"/>
        <w:jc w:val="both"/>
        <w:rPr>
          <w:rFonts w:cs="Arial"/>
          <w:snapToGrid w:val="0"/>
          <w:color w:val="000000"/>
          <w:lang w:val="sl-SI"/>
        </w:rPr>
      </w:pPr>
      <w:r w:rsidRPr="005D73B9">
        <w:rPr>
          <w:rFonts w:cs="Arial"/>
          <w:snapToGrid w:val="0"/>
          <w:color w:val="000000"/>
          <w:lang w:val="sl-SI"/>
        </w:rPr>
        <w:t>brajda</w:t>
      </w:r>
      <w:r w:rsidR="00A07D2B" w:rsidRPr="005D73B9">
        <w:rPr>
          <w:rFonts w:cs="Arial"/>
          <w:snapToGrid w:val="0"/>
          <w:color w:val="000000"/>
          <w:lang w:val="sl-SI"/>
        </w:rPr>
        <w:t xml:space="preserve"> ali </w:t>
      </w:r>
    </w:p>
    <w:p w14:paraId="1B825E9B" w14:textId="4BEB5355" w:rsidR="00A07D2B" w:rsidRPr="005D73B9" w:rsidRDefault="00A07D2B">
      <w:pPr>
        <w:numPr>
          <w:ilvl w:val="0"/>
          <w:numId w:val="9"/>
        </w:numPr>
        <w:spacing w:line="240" w:lineRule="auto"/>
        <w:jc w:val="both"/>
        <w:rPr>
          <w:rFonts w:cs="Arial"/>
          <w:snapToGrid w:val="0"/>
          <w:color w:val="000000"/>
          <w:lang w:val="sl-SI"/>
        </w:rPr>
      </w:pPr>
      <w:r w:rsidRPr="005D73B9">
        <w:rPr>
          <w:rFonts w:cs="Arial"/>
          <w:snapToGrid w:val="0"/>
          <w:color w:val="000000"/>
          <w:lang w:val="sl-SI"/>
        </w:rPr>
        <w:t>ohišnica</w:t>
      </w:r>
      <w:r w:rsidR="00B375B3" w:rsidRPr="005D73B9">
        <w:rPr>
          <w:rFonts w:cs="Arial"/>
          <w:snapToGrid w:val="0"/>
          <w:color w:val="000000"/>
          <w:lang w:val="sl-SI"/>
        </w:rPr>
        <w:t>.</w:t>
      </w:r>
    </w:p>
    <w:p w14:paraId="07D5A89F" w14:textId="77777777" w:rsidR="00B9599C" w:rsidRPr="005D73B9" w:rsidRDefault="00B9599C" w:rsidP="008A04FA">
      <w:pPr>
        <w:jc w:val="both"/>
        <w:rPr>
          <w:rFonts w:cs="Arial"/>
          <w:snapToGrid w:val="0"/>
          <w:color w:val="000000"/>
          <w:lang w:val="sl-SI"/>
        </w:rPr>
      </w:pPr>
    </w:p>
    <w:p w14:paraId="24B1430F" w14:textId="25AB275B" w:rsidR="008A04FA" w:rsidRPr="005D73B9" w:rsidRDefault="001C426F" w:rsidP="008A04FA">
      <w:pPr>
        <w:jc w:val="both"/>
        <w:rPr>
          <w:rFonts w:cs="Arial"/>
          <w:snapToGrid w:val="0"/>
          <w:color w:val="000000"/>
          <w:szCs w:val="20"/>
          <w:lang w:val="sl-SI"/>
        </w:rPr>
      </w:pPr>
      <w:r w:rsidRPr="005D73B9">
        <w:rPr>
          <w:rFonts w:cs="Arial"/>
          <w:snapToGrid w:val="0"/>
          <w:color w:val="000000"/>
          <w:lang w:val="sl-SI"/>
        </w:rPr>
        <w:t xml:space="preserve"> </w:t>
      </w:r>
      <w:r w:rsidR="00965A9D" w:rsidRPr="005D73B9">
        <w:rPr>
          <w:rFonts w:cs="Arial"/>
          <w:snapToGrid w:val="0"/>
          <w:color w:val="000000"/>
          <w:lang w:val="sl-SI"/>
        </w:rPr>
        <w:t>Žarišče okužbe</w:t>
      </w:r>
      <w:r w:rsidR="008A04FA" w:rsidRPr="005D73B9">
        <w:rPr>
          <w:rFonts w:cs="Arial"/>
          <w:snapToGrid w:val="0"/>
          <w:color w:val="000000"/>
          <w:lang w:val="sl-SI"/>
        </w:rPr>
        <w:t xml:space="preserve"> je določeno s številko</w:t>
      </w:r>
      <w:r w:rsidR="00037C07" w:rsidRPr="005D73B9">
        <w:rPr>
          <w:rFonts w:cs="Arial"/>
          <w:snapToGrid w:val="0"/>
          <w:color w:val="000000"/>
          <w:lang w:val="sl-SI"/>
        </w:rPr>
        <w:t xml:space="preserve"> (številkami)</w:t>
      </w:r>
      <w:r w:rsidR="008A04FA" w:rsidRPr="005D73B9">
        <w:rPr>
          <w:rFonts w:cs="Arial"/>
          <w:snapToGrid w:val="0"/>
          <w:color w:val="000000"/>
          <w:lang w:val="sl-SI"/>
        </w:rPr>
        <w:t xml:space="preserve"> GERK-a</w:t>
      </w:r>
      <w:r w:rsidR="00037C07" w:rsidRPr="005D73B9">
        <w:rPr>
          <w:rFonts w:cs="Arial"/>
          <w:snapToGrid w:val="0"/>
          <w:color w:val="000000"/>
          <w:lang w:val="sl-SI"/>
        </w:rPr>
        <w:t xml:space="preserve"> (GERK-ov) </w:t>
      </w:r>
      <w:r w:rsidR="008A04FA" w:rsidRPr="005D73B9">
        <w:rPr>
          <w:rFonts w:cs="Arial"/>
          <w:snapToGrid w:val="0"/>
          <w:color w:val="000000"/>
          <w:lang w:val="sl-SI"/>
        </w:rPr>
        <w:t>ali parcelno številko</w:t>
      </w:r>
      <w:r w:rsidR="00037C07" w:rsidRPr="005D73B9">
        <w:rPr>
          <w:rFonts w:cs="Arial"/>
          <w:snapToGrid w:val="0"/>
          <w:color w:val="000000"/>
          <w:lang w:val="sl-SI"/>
        </w:rPr>
        <w:t xml:space="preserve"> (parcelnimi številkami)</w:t>
      </w:r>
      <w:r w:rsidR="00A07D2B" w:rsidRPr="005D73B9">
        <w:rPr>
          <w:rFonts w:cs="Arial"/>
          <w:snapToGrid w:val="0"/>
          <w:color w:val="000000"/>
          <w:lang w:val="sl-SI"/>
        </w:rPr>
        <w:t xml:space="preserve"> in katastrsko občino</w:t>
      </w:r>
      <w:r w:rsidR="00420772" w:rsidRPr="005D73B9">
        <w:rPr>
          <w:rFonts w:cs="Arial"/>
          <w:szCs w:val="20"/>
          <w:lang w:val="sl-SI"/>
        </w:rPr>
        <w:t>.</w:t>
      </w:r>
    </w:p>
    <w:p w14:paraId="55313822" w14:textId="77777777" w:rsidR="00603516" w:rsidRPr="005D73B9" w:rsidRDefault="00603516" w:rsidP="00C96A11">
      <w:pPr>
        <w:jc w:val="both"/>
        <w:rPr>
          <w:rFonts w:cs="Arial"/>
          <w:szCs w:val="20"/>
          <w:lang w:val="sl-SI"/>
        </w:rPr>
      </w:pPr>
    </w:p>
    <w:p w14:paraId="7406917B" w14:textId="41E61C6B" w:rsidR="008A04FA" w:rsidRPr="005D73B9" w:rsidRDefault="008A04FA">
      <w:pPr>
        <w:pStyle w:val="Title3"/>
        <w:rPr>
          <w:rFonts w:cs="Arial"/>
          <w:snapToGrid w:val="0"/>
        </w:rPr>
      </w:pPr>
      <w:bookmarkStart w:id="104" w:name="_Toc107838242"/>
      <w:bookmarkStart w:id="105" w:name="_Toc137543009"/>
      <w:bookmarkStart w:id="106" w:name="_Toc137545672"/>
      <w:r w:rsidRPr="005D73B9">
        <w:rPr>
          <w:rFonts w:cs="Arial"/>
          <w:snapToGrid w:val="0"/>
        </w:rPr>
        <w:t>Preklic žarišča okužbe</w:t>
      </w:r>
      <w:bookmarkEnd w:id="104"/>
      <w:bookmarkEnd w:id="105"/>
      <w:bookmarkEnd w:id="106"/>
    </w:p>
    <w:p w14:paraId="3B0820FB" w14:textId="77777777" w:rsidR="008A04FA" w:rsidRPr="005D73B9" w:rsidRDefault="008A04FA" w:rsidP="00C96A11">
      <w:pPr>
        <w:jc w:val="both"/>
        <w:rPr>
          <w:rFonts w:cs="Arial"/>
          <w:snapToGrid w:val="0"/>
          <w:color w:val="000000"/>
          <w:szCs w:val="20"/>
          <w:lang w:val="sl-SI"/>
        </w:rPr>
      </w:pPr>
    </w:p>
    <w:p w14:paraId="3364BC20" w14:textId="1B1F6E6C" w:rsidR="005F7915" w:rsidRPr="005D73B9" w:rsidRDefault="00EE1C36" w:rsidP="00C96A11">
      <w:pPr>
        <w:jc w:val="both"/>
        <w:rPr>
          <w:rFonts w:cs="Arial"/>
          <w:snapToGrid w:val="0"/>
          <w:color w:val="000000"/>
          <w:szCs w:val="20"/>
          <w:lang w:val="sl-SI"/>
        </w:rPr>
      </w:pPr>
      <w:r w:rsidRPr="005D73B9">
        <w:rPr>
          <w:rFonts w:cs="Arial"/>
          <w:snapToGrid w:val="0"/>
          <w:color w:val="000000"/>
          <w:szCs w:val="20"/>
          <w:lang w:val="sl-SI"/>
        </w:rPr>
        <w:t>UVHVVR prekliče žarišče okužbe, ko dve</w:t>
      </w:r>
      <w:r w:rsidR="005F7915" w:rsidRPr="005D73B9">
        <w:rPr>
          <w:rFonts w:cs="Arial"/>
          <w:snapToGrid w:val="0"/>
          <w:color w:val="000000"/>
          <w:szCs w:val="20"/>
          <w:lang w:val="sl-SI"/>
        </w:rPr>
        <w:t xml:space="preserve"> zaporedni rastni dobi na nobeni trti v tem žarišču ni več bolezenskih znamenj trsnih rumenic oziroma ni z laboratorijsko analizo dokazana navzočnost FD v trti. </w:t>
      </w:r>
    </w:p>
    <w:p w14:paraId="74BD3EC6" w14:textId="3BEDA198" w:rsidR="00CE4615" w:rsidRPr="005D73B9" w:rsidRDefault="00CE4615" w:rsidP="00C96A11">
      <w:pPr>
        <w:jc w:val="both"/>
        <w:rPr>
          <w:rFonts w:cs="Arial"/>
          <w:snapToGrid w:val="0"/>
          <w:color w:val="000000"/>
          <w:szCs w:val="20"/>
          <w:lang w:val="sl-SI"/>
        </w:rPr>
      </w:pPr>
    </w:p>
    <w:p w14:paraId="3F1EE754" w14:textId="77777777" w:rsidR="00CE4615" w:rsidRPr="005D73B9" w:rsidRDefault="00CE4615">
      <w:pPr>
        <w:pStyle w:val="Title3"/>
        <w:rPr>
          <w:rFonts w:cs="Arial"/>
          <w:snapToGrid w:val="0"/>
        </w:rPr>
      </w:pPr>
      <w:bookmarkStart w:id="107" w:name="_Toc137543010"/>
      <w:bookmarkStart w:id="108" w:name="_Toc137545673"/>
      <w:r w:rsidRPr="005D73B9">
        <w:rPr>
          <w:rFonts w:cs="Arial"/>
          <w:snapToGrid w:val="0"/>
        </w:rPr>
        <w:t>Sprememba razmejenega območja za zadrževanje</w:t>
      </w:r>
      <w:bookmarkEnd w:id="107"/>
      <w:bookmarkEnd w:id="108"/>
    </w:p>
    <w:p w14:paraId="1F9D66AC" w14:textId="77777777" w:rsidR="00CE4615" w:rsidRPr="005D73B9" w:rsidRDefault="00CE4615" w:rsidP="00CE4615">
      <w:pPr>
        <w:jc w:val="both"/>
        <w:rPr>
          <w:rFonts w:cs="Arial"/>
          <w:szCs w:val="20"/>
          <w:lang w:val="sl-SI"/>
        </w:rPr>
      </w:pPr>
    </w:p>
    <w:p w14:paraId="65A36AFE" w14:textId="2AB4FD47" w:rsidR="00CE4615" w:rsidRPr="005D73B9" w:rsidRDefault="00CE4615" w:rsidP="00CE4615">
      <w:pPr>
        <w:jc w:val="both"/>
        <w:rPr>
          <w:rFonts w:cs="Arial"/>
          <w:szCs w:val="20"/>
          <w:lang w:val="sl-SI"/>
        </w:rPr>
      </w:pPr>
      <w:r w:rsidRPr="005D73B9">
        <w:rPr>
          <w:rFonts w:cs="Arial"/>
          <w:szCs w:val="20"/>
          <w:lang w:val="sl-SI"/>
        </w:rPr>
        <w:t xml:space="preserve">Če izkoreninjenje žarišč okužbe v varovalnem pasu ni uspešno v vsaj 2 zaporednih letih, </w:t>
      </w:r>
      <w:r w:rsidR="00272386" w:rsidRPr="005D73B9">
        <w:rPr>
          <w:rFonts w:cs="Arial"/>
          <w:szCs w:val="20"/>
          <w:lang w:val="sl-SI"/>
        </w:rPr>
        <w:t>UVHVVR lahko</w:t>
      </w:r>
      <w:r w:rsidRPr="005D73B9">
        <w:rPr>
          <w:rFonts w:cs="Arial"/>
          <w:szCs w:val="20"/>
          <w:lang w:val="sl-SI"/>
        </w:rPr>
        <w:t xml:space="preserve"> pošlje Evropski komisiji predlog za spremembo razmejenega območja za zadrževanje</w:t>
      </w:r>
      <w:r w:rsidR="00A33B0D" w:rsidRPr="005D73B9">
        <w:rPr>
          <w:rFonts w:cs="Arial"/>
          <w:szCs w:val="20"/>
          <w:lang w:val="sl-SI"/>
        </w:rPr>
        <w:t xml:space="preserve"> v prilogi I </w:t>
      </w:r>
      <w:r w:rsidRPr="005D73B9">
        <w:rPr>
          <w:rFonts w:cs="Arial"/>
          <w:szCs w:val="20"/>
          <w:lang w:val="sl-SI"/>
        </w:rPr>
        <w:t xml:space="preserve"> </w:t>
      </w:r>
      <w:r w:rsidR="00A33B0D" w:rsidRPr="005D73B9">
        <w:rPr>
          <w:rFonts w:cs="Arial"/>
          <w:szCs w:val="20"/>
          <w:lang w:val="sl-SI"/>
        </w:rPr>
        <w:t xml:space="preserve">Izvedbene uredbe (EU) 2022/1630 </w:t>
      </w:r>
      <w:r w:rsidRPr="005D73B9">
        <w:rPr>
          <w:rFonts w:cs="Arial"/>
          <w:szCs w:val="20"/>
          <w:lang w:val="sl-SI"/>
        </w:rPr>
        <w:t>in sicer predlaga vključitev novih občin oziroma katastrskih občin v okuženo območje</w:t>
      </w:r>
      <w:r w:rsidR="00A33B0D" w:rsidRPr="005D73B9">
        <w:rPr>
          <w:rFonts w:cs="Arial"/>
          <w:szCs w:val="20"/>
          <w:lang w:val="sl-SI"/>
        </w:rPr>
        <w:t>. Č</w:t>
      </w:r>
      <w:r w:rsidRPr="005D73B9">
        <w:rPr>
          <w:rFonts w:cs="Arial"/>
          <w:szCs w:val="20"/>
          <w:lang w:val="sl-SI"/>
        </w:rPr>
        <w:t xml:space="preserve">e je potrebno, </w:t>
      </w:r>
      <w:r w:rsidR="00A33B0D" w:rsidRPr="005D73B9">
        <w:rPr>
          <w:rFonts w:cs="Arial"/>
          <w:szCs w:val="20"/>
          <w:lang w:val="sl-SI"/>
        </w:rPr>
        <w:t xml:space="preserve">se spremeni </w:t>
      </w:r>
      <w:r w:rsidRPr="005D73B9">
        <w:rPr>
          <w:rFonts w:cs="Arial"/>
          <w:szCs w:val="20"/>
          <w:lang w:val="sl-SI"/>
        </w:rPr>
        <w:t xml:space="preserve">tudi varovalni pas, tako da je </w:t>
      </w:r>
      <w:r w:rsidR="00272386" w:rsidRPr="005D73B9">
        <w:rPr>
          <w:rFonts w:cs="Arial"/>
          <w:szCs w:val="20"/>
          <w:lang w:val="sl-SI"/>
        </w:rPr>
        <w:t xml:space="preserve">njegova </w:t>
      </w:r>
      <w:r w:rsidRPr="005D73B9">
        <w:rPr>
          <w:rFonts w:cs="Arial"/>
          <w:szCs w:val="20"/>
          <w:lang w:val="sl-SI"/>
        </w:rPr>
        <w:t>širina vsaj 2,5 km od mej okuženih območij.</w:t>
      </w:r>
      <w:r w:rsidR="00A33B0D" w:rsidRPr="005D73B9">
        <w:rPr>
          <w:rFonts w:cs="Arial"/>
          <w:szCs w:val="20"/>
          <w:lang w:val="sl-SI"/>
        </w:rPr>
        <w:t xml:space="preserve"> </w:t>
      </w:r>
      <w:r w:rsidRPr="005D73B9">
        <w:rPr>
          <w:rFonts w:cs="Arial"/>
          <w:szCs w:val="20"/>
          <w:lang w:val="sl-SI"/>
        </w:rPr>
        <w:t xml:space="preserve"> </w:t>
      </w:r>
    </w:p>
    <w:p w14:paraId="1E34A843" w14:textId="77777777" w:rsidR="00287BF2" w:rsidRPr="005D73B9" w:rsidRDefault="00287BF2" w:rsidP="00C96A11">
      <w:pPr>
        <w:jc w:val="both"/>
        <w:rPr>
          <w:rFonts w:cs="Arial"/>
          <w:snapToGrid w:val="0"/>
          <w:color w:val="000000"/>
          <w:szCs w:val="20"/>
          <w:lang w:val="sl-SI"/>
        </w:rPr>
      </w:pPr>
    </w:p>
    <w:p w14:paraId="0D33ACF4" w14:textId="366C44B3" w:rsidR="002D3017" w:rsidRPr="005D73B9" w:rsidRDefault="00160CC8">
      <w:pPr>
        <w:pStyle w:val="Title2"/>
        <w:numPr>
          <w:ilvl w:val="1"/>
          <w:numId w:val="4"/>
        </w:numPr>
        <w:jc w:val="both"/>
        <w:rPr>
          <w:rFonts w:cs="Arial"/>
          <w:snapToGrid w:val="0"/>
          <w:lang w:val="sl-SI"/>
        </w:rPr>
      </w:pPr>
      <w:bookmarkStart w:id="109" w:name="_Toc107838243"/>
      <w:bookmarkStart w:id="110" w:name="_Toc137543011"/>
      <w:bookmarkStart w:id="111" w:name="_Toc137545674"/>
      <w:r w:rsidRPr="005D73B9">
        <w:rPr>
          <w:rFonts w:cs="Arial"/>
          <w:snapToGrid w:val="0"/>
          <w:lang w:val="sl-SI"/>
        </w:rPr>
        <w:t xml:space="preserve">Potrditev </w:t>
      </w:r>
      <w:r w:rsidR="00B81E51" w:rsidRPr="005D73B9">
        <w:rPr>
          <w:rFonts w:cs="Arial"/>
          <w:snapToGrid w:val="0"/>
          <w:lang w:val="sl-SI"/>
        </w:rPr>
        <w:t>FD izven razmejenega območja</w:t>
      </w:r>
      <w:bookmarkEnd w:id="109"/>
      <w:r w:rsidR="007D2214" w:rsidRPr="005D73B9">
        <w:rPr>
          <w:rFonts w:cs="Arial"/>
          <w:snapToGrid w:val="0"/>
          <w:lang w:val="sl-SI"/>
        </w:rPr>
        <w:t xml:space="preserve"> za zadrževanje</w:t>
      </w:r>
      <w:bookmarkEnd w:id="110"/>
      <w:bookmarkEnd w:id="111"/>
    </w:p>
    <w:p w14:paraId="127EBBD9" w14:textId="77777777" w:rsidR="002D3017" w:rsidRPr="005D73B9" w:rsidRDefault="002D3017" w:rsidP="00C96A11">
      <w:pPr>
        <w:pStyle w:val="Title3"/>
        <w:numPr>
          <w:ilvl w:val="0"/>
          <w:numId w:val="0"/>
        </w:numPr>
        <w:ind w:left="1080"/>
        <w:jc w:val="both"/>
        <w:rPr>
          <w:rFonts w:cs="Arial"/>
          <w:b/>
        </w:rPr>
      </w:pPr>
    </w:p>
    <w:p w14:paraId="22F937F2" w14:textId="7D05C962" w:rsidR="002D3017" w:rsidRPr="005D73B9" w:rsidRDefault="002D3017" w:rsidP="00C96A11">
      <w:pPr>
        <w:jc w:val="both"/>
        <w:rPr>
          <w:rFonts w:cs="Arial"/>
          <w:color w:val="000000"/>
          <w:lang w:val="sl-SI"/>
        </w:rPr>
      </w:pPr>
      <w:r w:rsidRPr="005D73B9">
        <w:rPr>
          <w:rFonts w:cs="Arial"/>
          <w:color w:val="000000"/>
          <w:lang w:val="sl-SI"/>
        </w:rPr>
        <w:t xml:space="preserve">V primeru </w:t>
      </w:r>
      <w:r w:rsidR="00056CFC" w:rsidRPr="005D73B9">
        <w:rPr>
          <w:rFonts w:cs="Arial"/>
          <w:color w:val="000000"/>
          <w:lang w:val="sl-SI"/>
        </w:rPr>
        <w:t>potrditve</w:t>
      </w:r>
      <w:r w:rsidR="00B81E51" w:rsidRPr="005D73B9">
        <w:rPr>
          <w:rFonts w:cs="Arial"/>
          <w:color w:val="000000"/>
          <w:lang w:val="sl-SI"/>
        </w:rPr>
        <w:t xml:space="preserve"> FD</w:t>
      </w:r>
      <w:r w:rsidRPr="005D73B9">
        <w:rPr>
          <w:rFonts w:cs="Arial"/>
          <w:color w:val="000000"/>
          <w:lang w:val="sl-SI"/>
        </w:rPr>
        <w:t xml:space="preserve"> </w:t>
      </w:r>
      <w:r w:rsidR="00EE1C36" w:rsidRPr="005D73B9">
        <w:rPr>
          <w:rFonts w:cs="Arial"/>
          <w:color w:val="000000"/>
          <w:lang w:val="sl-SI"/>
        </w:rPr>
        <w:t>izven razmejenega območja UVHVVR</w:t>
      </w:r>
      <w:r w:rsidRPr="005D73B9">
        <w:rPr>
          <w:rFonts w:cs="Arial"/>
          <w:color w:val="000000"/>
          <w:lang w:val="sl-SI"/>
        </w:rPr>
        <w:t xml:space="preserve"> </w:t>
      </w:r>
      <w:r w:rsidR="00270B99" w:rsidRPr="005D73B9">
        <w:rPr>
          <w:rFonts w:cs="Arial"/>
          <w:color w:val="000000"/>
          <w:lang w:val="sl-SI"/>
        </w:rPr>
        <w:t xml:space="preserve">s sklepom </w:t>
      </w:r>
      <w:r w:rsidRPr="005D73B9">
        <w:rPr>
          <w:rFonts w:cs="Arial"/>
          <w:color w:val="000000"/>
          <w:lang w:val="sl-SI"/>
        </w:rPr>
        <w:t xml:space="preserve">določi </w:t>
      </w:r>
      <w:r w:rsidR="00B81E51" w:rsidRPr="005D73B9">
        <w:rPr>
          <w:rFonts w:cs="Arial"/>
          <w:color w:val="000000"/>
          <w:lang w:val="sl-SI"/>
        </w:rPr>
        <w:t xml:space="preserve">novo </w:t>
      </w:r>
      <w:r w:rsidRPr="005D73B9">
        <w:rPr>
          <w:rFonts w:cs="Arial"/>
          <w:color w:val="000000"/>
          <w:u w:val="single"/>
          <w:lang w:val="sl-SI"/>
        </w:rPr>
        <w:t>razmejeno območje za izkoreninjenje</w:t>
      </w:r>
      <w:r w:rsidRPr="005D73B9">
        <w:rPr>
          <w:rFonts w:cs="Arial"/>
          <w:color w:val="000000"/>
          <w:lang w:val="sl-SI"/>
        </w:rPr>
        <w:t>, ki obsega:</w:t>
      </w:r>
    </w:p>
    <w:p w14:paraId="4DE3F6A9" w14:textId="620BB8A0" w:rsidR="002D3017" w:rsidRPr="005D73B9" w:rsidRDefault="00EA30E7">
      <w:pPr>
        <w:numPr>
          <w:ilvl w:val="0"/>
          <w:numId w:val="9"/>
        </w:numPr>
        <w:spacing w:line="240" w:lineRule="auto"/>
        <w:jc w:val="both"/>
        <w:rPr>
          <w:rFonts w:cs="Arial"/>
          <w:color w:val="000000"/>
          <w:lang w:val="sl-SI"/>
        </w:rPr>
      </w:pPr>
      <w:r w:rsidRPr="005D73B9">
        <w:rPr>
          <w:rFonts w:cs="Arial"/>
          <w:color w:val="000000"/>
          <w:lang w:val="sl-SI"/>
        </w:rPr>
        <w:t>okuženo območje</w:t>
      </w:r>
      <w:r w:rsidR="002D3017" w:rsidRPr="005D73B9">
        <w:rPr>
          <w:rFonts w:cs="Arial"/>
          <w:color w:val="000000"/>
          <w:lang w:val="sl-SI"/>
        </w:rPr>
        <w:t xml:space="preserve"> in</w:t>
      </w:r>
    </w:p>
    <w:p w14:paraId="3D7A90A1" w14:textId="0C7F164C" w:rsidR="002D3017" w:rsidRPr="005D73B9" w:rsidRDefault="00B375B3">
      <w:pPr>
        <w:numPr>
          <w:ilvl w:val="0"/>
          <w:numId w:val="9"/>
        </w:numPr>
        <w:spacing w:line="240" w:lineRule="auto"/>
        <w:jc w:val="both"/>
        <w:rPr>
          <w:rFonts w:cs="Arial"/>
          <w:color w:val="000000"/>
          <w:lang w:val="sl-SI"/>
        </w:rPr>
      </w:pPr>
      <w:r w:rsidRPr="005D73B9">
        <w:rPr>
          <w:rFonts w:cs="Arial"/>
          <w:color w:val="000000"/>
          <w:lang w:val="sl-SI"/>
        </w:rPr>
        <w:t>varovalni pas.</w:t>
      </w:r>
    </w:p>
    <w:p w14:paraId="01ED6C3B" w14:textId="44BE14CB" w:rsidR="002D3017" w:rsidRPr="005D73B9" w:rsidRDefault="002D3017" w:rsidP="00C96A11">
      <w:pPr>
        <w:pStyle w:val="Title3"/>
        <w:numPr>
          <w:ilvl w:val="0"/>
          <w:numId w:val="0"/>
        </w:numPr>
        <w:ind w:left="1080"/>
        <w:jc w:val="both"/>
        <w:rPr>
          <w:rFonts w:cs="Arial"/>
          <w:b/>
        </w:rPr>
      </w:pPr>
    </w:p>
    <w:p w14:paraId="0C5DBFCC" w14:textId="757D7431" w:rsidR="002D3017" w:rsidRPr="005D73B9" w:rsidRDefault="002D3017">
      <w:pPr>
        <w:pStyle w:val="Title3"/>
        <w:jc w:val="both"/>
        <w:rPr>
          <w:rFonts w:cs="Arial"/>
        </w:rPr>
      </w:pPr>
      <w:bookmarkStart w:id="112" w:name="_Toc107838244"/>
      <w:bookmarkStart w:id="113" w:name="_Toc137543012"/>
      <w:bookmarkStart w:id="114" w:name="_Toc137545675"/>
      <w:r w:rsidRPr="005D73B9">
        <w:rPr>
          <w:rFonts w:cs="Arial"/>
        </w:rPr>
        <w:t xml:space="preserve">Določitev </w:t>
      </w:r>
      <w:bookmarkEnd w:id="112"/>
      <w:r w:rsidR="004C730A" w:rsidRPr="005D73B9">
        <w:rPr>
          <w:rFonts w:cs="Arial"/>
        </w:rPr>
        <w:t>okuženega območja</w:t>
      </w:r>
      <w:bookmarkEnd w:id="113"/>
      <w:bookmarkEnd w:id="114"/>
    </w:p>
    <w:p w14:paraId="7AB3F2E9" w14:textId="560735A8" w:rsidR="008A04FA" w:rsidRPr="005D73B9" w:rsidRDefault="008A04FA" w:rsidP="00C96A11">
      <w:pPr>
        <w:jc w:val="both"/>
        <w:rPr>
          <w:rFonts w:cs="Arial"/>
          <w:snapToGrid w:val="0"/>
          <w:color w:val="000000"/>
          <w:lang w:val="sl-SI"/>
        </w:rPr>
      </w:pPr>
    </w:p>
    <w:p w14:paraId="1834CD08" w14:textId="392DE681" w:rsidR="002D3017" w:rsidRPr="005D73B9" w:rsidRDefault="007D2214" w:rsidP="00C96A11">
      <w:pPr>
        <w:jc w:val="both"/>
        <w:rPr>
          <w:rFonts w:cs="Arial"/>
          <w:snapToGrid w:val="0"/>
          <w:color w:val="000000"/>
          <w:lang w:val="sl-SI"/>
        </w:rPr>
      </w:pPr>
      <w:r w:rsidRPr="005D73B9">
        <w:rPr>
          <w:rFonts w:cs="Arial"/>
          <w:snapToGrid w:val="0"/>
          <w:color w:val="000000"/>
          <w:lang w:val="sl-SI"/>
        </w:rPr>
        <w:t>Okuženo območje</w:t>
      </w:r>
      <w:r w:rsidR="008A04FA" w:rsidRPr="005D73B9">
        <w:rPr>
          <w:rFonts w:cs="Arial"/>
          <w:snapToGrid w:val="0"/>
          <w:color w:val="000000"/>
          <w:lang w:val="sl-SI"/>
        </w:rPr>
        <w:t xml:space="preserve"> se določi, kot je navedeno v točki </w:t>
      </w:r>
      <w:r w:rsidR="001C426F" w:rsidRPr="005D73B9">
        <w:rPr>
          <w:rFonts w:cs="Arial"/>
          <w:snapToGrid w:val="0"/>
          <w:color w:val="000000"/>
          <w:lang w:val="sl-SI"/>
        </w:rPr>
        <w:t>6</w:t>
      </w:r>
      <w:r w:rsidR="008A04FA" w:rsidRPr="005D73B9">
        <w:rPr>
          <w:rFonts w:cs="Arial"/>
          <w:snapToGrid w:val="0"/>
          <w:color w:val="000000"/>
          <w:lang w:val="sl-SI"/>
        </w:rPr>
        <w:t>.1.2</w:t>
      </w:r>
      <w:r w:rsidR="00270B99" w:rsidRPr="005D73B9">
        <w:rPr>
          <w:rFonts w:cs="Arial"/>
          <w:snapToGrid w:val="0"/>
          <w:color w:val="000000"/>
          <w:lang w:val="sl-SI"/>
        </w:rPr>
        <w:t xml:space="preserve"> (za žarišče okužbe)</w:t>
      </w:r>
      <w:r w:rsidR="008A04FA" w:rsidRPr="005D73B9">
        <w:rPr>
          <w:rFonts w:cs="Arial"/>
          <w:snapToGrid w:val="0"/>
          <w:color w:val="000000"/>
          <w:lang w:val="sl-SI"/>
        </w:rPr>
        <w:t xml:space="preserve">. </w:t>
      </w:r>
    </w:p>
    <w:p w14:paraId="071A05FA" w14:textId="77777777" w:rsidR="00B9203C" w:rsidRPr="005D73B9" w:rsidRDefault="00B9203C">
      <w:pPr>
        <w:spacing w:line="240" w:lineRule="auto"/>
        <w:rPr>
          <w:rFonts w:cs="Arial"/>
          <w:lang w:val="sl-SI"/>
        </w:rPr>
      </w:pPr>
      <w:bookmarkStart w:id="115" w:name="_Toc107838245"/>
    </w:p>
    <w:p w14:paraId="4AD82E68" w14:textId="00BC66E7" w:rsidR="0091400C" w:rsidRPr="005D73B9" w:rsidRDefault="0091400C">
      <w:pPr>
        <w:spacing w:line="240" w:lineRule="auto"/>
        <w:rPr>
          <w:rFonts w:cs="Arial"/>
          <w:szCs w:val="20"/>
          <w:u w:val="single"/>
          <w:lang w:val="sl-SI" w:eastAsia="sl-SI"/>
        </w:rPr>
      </w:pPr>
    </w:p>
    <w:p w14:paraId="6F8FDEF8" w14:textId="513073D2" w:rsidR="002D3017" w:rsidRPr="005D73B9" w:rsidRDefault="002D3017">
      <w:pPr>
        <w:pStyle w:val="Title3"/>
        <w:jc w:val="both"/>
        <w:rPr>
          <w:rFonts w:cs="Arial"/>
        </w:rPr>
      </w:pPr>
      <w:bookmarkStart w:id="116" w:name="_Toc137543013"/>
      <w:bookmarkStart w:id="117" w:name="_Toc137545676"/>
      <w:r w:rsidRPr="005D73B9">
        <w:rPr>
          <w:rFonts w:cs="Arial"/>
        </w:rPr>
        <w:t>Določitev varovalnega pasu</w:t>
      </w:r>
      <w:bookmarkEnd w:id="115"/>
      <w:bookmarkEnd w:id="116"/>
      <w:bookmarkEnd w:id="117"/>
    </w:p>
    <w:p w14:paraId="7D69C055" w14:textId="77777777" w:rsidR="002D3017" w:rsidRPr="005D73B9" w:rsidRDefault="002D3017" w:rsidP="00C96A11">
      <w:pPr>
        <w:pStyle w:val="Title3"/>
        <w:numPr>
          <w:ilvl w:val="0"/>
          <w:numId w:val="0"/>
        </w:numPr>
        <w:ind w:left="1080"/>
        <w:jc w:val="both"/>
        <w:rPr>
          <w:rFonts w:cs="Arial"/>
        </w:rPr>
      </w:pPr>
    </w:p>
    <w:p w14:paraId="50AEA58C" w14:textId="6E7D677C" w:rsidR="002D3017" w:rsidRPr="005D73B9" w:rsidRDefault="002D3017" w:rsidP="00C96A11">
      <w:pPr>
        <w:jc w:val="both"/>
        <w:rPr>
          <w:rFonts w:cs="Arial"/>
          <w:color w:val="000000"/>
          <w:szCs w:val="22"/>
          <w:lang w:val="sl-SI"/>
        </w:rPr>
      </w:pPr>
      <w:r w:rsidRPr="005D73B9">
        <w:rPr>
          <w:rFonts w:cs="Arial"/>
          <w:color w:val="000000"/>
          <w:szCs w:val="22"/>
          <w:lang w:val="sl-SI"/>
        </w:rPr>
        <w:t xml:space="preserve">Varovalni pas se določi neposredno okrog </w:t>
      </w:r>
      <w:r w:rsidR="00270B99" w:rsidRPr="005D73B9">
        <w:rPr>
          <w:rFonts w:cs="Arial"/>
          <w:color w:val="000000"/>
          <w:szCs w:val="22"/>
          <w:lang w:val="sl-SI"/>
        </w:rPr>
        <w:t xml:space="preserve">okuženega območja </w:t>
      </w:r>
      <w:r w:rsidR="001C426F" w:rsidRPr="005D73B9">
        <w:rPr>
          <w:rFonts w:cs="Arial"/>
          <w:color w:val="000000"/>
          <w:szCs w:val="22"/>
          <w:lang w:val="sl-SI"/>
        </w:rPr>
        <w:t>in je širok najmanj</w:t>
      </w:r>
      <w:r w:rsidR="000E4052" w:rsidRPr="005D73B9">
        <w:rPr>
          <w:rFonts w:cs="Arial"/>
          <w:color w:val="000000"/>
          <w:szCs w:val="22"/>
          <w:lang w:val="sl-SI"/>
        </w:rPr>
        <w:t xml:space="preserve"> </w:t>
      </w:r>
      <w:r w:rsidR="002006B9" w:rsidRPr="005D73B9">
        <w:rPr>
          <w:rFonts w:cs="Arial"/>
          <w:color w:val="000000"/>
          <w:szCs w:val="22"/>
          <w:lang w:val="sl-SI"/>
        </w:rPr>
        <w:t xml:space="preserve">1 </w:t>
      </w:r>
      <w:r w:rsidR="000E4052" w:rsidRPr="005D73B9">
        <w:rPr>
          <w:rFonts w:cs="Arial"/>
          <w:color w:val="000000"/>
          <w:szCs w:val="22"/>
          <w:lang w:val="sl-SI"/>
        </w:rPr>
        <w:t>km, n</w:t>
      </w:r>
      <w:r w:rsidRPr="005D73B9">
        <w:rPr>
          <w:rFonts w:cs="Arial"/>
          <w:color w:val="000000"/>
          <w:szCs w:val="22"/>
          <w:lang w:val="sl-SI"/>
        </w:rPr>
        <w:t xml:space="preserve">jegova </w:t>
      </w:r>
      <w:r w:rsidR="000E4052" w:rsidRPr="005D73B9">
        <w:rPr>
          <w:rFonts w:cs="Arial"/>
          <w:color w:val="000000"/>
          <w:szCs w:val="22"/>
          <w:lang w:val="sl-SI"/>
        </w:rPr>
        <w:t xml:space="preserve">dejanska </w:t>
      </w:r>
      <w:r w:rsidRPr="005D73B9">
        <w:rPr>
          <w:rFonts w:cs="Arial"/>
          <w:color w:val="000000"/>
          <w:szCs w:val="22"/>
          <w:lang w:val="sl-SI"/>
        </w:rPr>
        <w:t xml:space="preserve">velikost </w:t>
      </w:r>
      <w:r w:rsidR="000E4052" w:rsidRPr="005D73B9">
        <w:rPr>
          <w:rFonts w:cs="Arial"/>
          <w:color w:val="000000"/>
          <w:szCs w:val="22"/>
          <w:lang w:val="sl-SI"/>
        </w:rPr>
        <w:t xml:space="preserve">pa </w:t>
      </w:r>
      <w:r w:rsidRPr="005D73B9">
        <w:rPr>
          <w:rFonts w:cs="Arial"/>
          <w:color w:val="000000"/>
          <w:szCs w:val="22"/>
          <w:lang w:val="sl-SI"/>
        </w:rPr>
        <w:t xml:space="preserve">se določi glede na tveganje za širjenje FD iz okuženega območja. </w:t>
      </w:r>
      <w:r w:rsidR="000E4052" w:rsidRPr="005D73B9">
        <w:rPr>
          <w:rFonts w:cs="Arial"/>
          <w:color w:val="000000"/>
          <w:szCs w:val="22"/>
          <w:lang w:val="sl-SI"/>
        </w:rPr>
        <w:t xml:space="preserve">Varovalni pas določajo meje občin oziroma katastrskih občin. </w:t>
      </w:r>
    </w:p>
    <w:p w14:paraId="5D5225CD" w14:textId="77777777" w:rsidR="00056CFC" w:rsidRPr="005D73B9" w:rsidRDefault="00056CFC" w:rsidP="00C96A11">
      <w:pPr>
        <w:jc w:val="both"/>
        <w:rPr>
          <w:rFonts w:cs="Arial"/>
          <w:color w:val="000000"/>
          <w:szCs w:val="22"/>
          <w:lang w:val="sl-SI"/>
        </w:rPr>
      </w:pPr>
    </w:p>
    <w:p w14:paraId="6069EF3B" w14:textId="4BA9098F" w:rsidR="002D3017" w:rsidRPr="005D73B9" w:rsidRDefault="002D3017" w:rsidP="00C96A11">
      <w:pPr>
        <w:jc w:val="both"/>
        <w:rPr>
          <w:rFonts w:cs="Arial"/>
          <w:color w:val="000000"/>
          <w:szCs w:val="22"/>
          <w:lang w:val="sl-SI"/>
        </w:rPr>
      </w:pPr>
      <w:r w:rsidRPr="005D73B9">
        <w:rPr>
          <w:rFonts w:cs="Arial"/>
          <w:color w:val="000000"/>
          <w:szCs w:val="22"/>
          <w:lang w:val="sl-SI"/>
        </w:rPr>
        <w:t xml:space="preserve">Varovalni pas se določi v skladu z načeli iz oddelka 2 </w:t>
      </w:r>
      <w:r w:rsidR="001C426F" w:rsidRPr="005D73B9">
        <w:rPr>
          <w:rFonts w:cs="Arial"/>
          <w:color w:val="000000"/>
          <w:szCs w:val="22"/>
          <w:lang w:val="sl-SI"/>
        </w:rPr>
        <w:t>Priloge II Uredbe 2016/2031/EU.</w:t>
      </w:r>
    </w:p>
    <w:p w14:paraId="7A4D9E13" w14:textId="1A2301B9" w:rsidR="008A04FA" w:rsidRPr="005D73B9" w:rsidRDefault="008A04FA">
      <w:pPr>
        <w:pStyle w:val="Odstavekseznama"/>
        <w:keepNext/>
        <w:numPr>
          <w:ilvl w:val="1"/>
          <w:numId w:val="4"/>
        </w:numPr>
        <w:spacing w:before="360" w:after="240" w:line="276" w:lineRule="auto"/>
        <w:jc w:val="both"/>
        <w:outlineLvl w:val="1"/>
        <w:rPr>
          <w:rFonts w:eastAsiaTheme="majorEastAsia" w:cs="Arial"/>
          <w:b/>
          <w:sz w:val="20"/>
        </w:rPr>
      </w:pPr>
      <w:bookmarkStart w:id="118" w:name="_Toc107838246"/>
      <w:r w:rsidRPr="005D73B9">
        <w:rPr>
          <w:rFonts w:eastAsiaTheme="majorEastAsia" w:cs="Arial"/>
          <w:b/>
          <w:sz w:val="20"/>
        </w:rPr>
        <w:t>Preklic razmejenega območja</w:t>
      </w:r>
      <w:bookmarkEnd w:id="118"/>
      <w:r w:rsidR="00DB3052" w:rsidRPr="005D73B9">
        <w:rPr>
          <w:rFonts w:eastAsiaTheme="majorEastAsia" w:cs="Arial"/>
          <w:b/>
          <w:sz w:val="20"/>
        </w:rPr>
        <w:t xml:space="preserve"> </w:t>
      </w:r>
    </w:p>
    <w:p w14:paraId="414DB060" w14:textId="54DAE13C" w:rsidR="008A04FA" w:rsidRPr="005D73B9" w:rsidRDefault="00EE1C36" w:rsidP="008A04FA">
      <w:pPr>
        <w:jc w:val="both"/>
        <w:rPr>
          <w:rFonts w:cs="Arial"/>
          <w:snapToGrid w:val="0"/>
          <w:color w:val="000000"/>
          <w:lang w:val="sl-SI"/>
        </w:rPr>
      </w:pPr>
      <w:r w:rsidRPr="005D73B9">
        <w:rPr>
          <w:rFonts w:cs="Arial"/>
          <w:snapToGrid w:val="0"/>
          <w:color w:val="000000"/>
          <w:lang w:val="sl-SI"/>
        </w:rPr>
        <w:t>UVHVVR</w:t>
      </w:r>
      <w:r w:rsidR="008A04FA" w:rsidRPr="005D73B9">
        <w:rPr>
          <w:rFonts w:cs="Arial"/>
          <w:snapToGrid w:val="0"/>
          <w:color w:val="000000"/>
          <w:lang w:val="sl-SI"/>
        </w:rPr>
        <w:t xml:space="preserve"> prekliče razmejeno območje</w:t>
      </w:r>
      <w:r w:rsidR="00DB3052" w:rsidRPr="005D73B9">
        <w:rPr>
          <w:rFonts w:cs="Arial"/>
          <w:snapToGrid w:val="0"/>
          <w:color w:val="000000"/>
          <w:lang w:val="sl-SI"/>
        </w:rPr>
        <w:t xml:space="preserve"> za izkoreninjenje</w:t>
      </w:r>
      <w:r w:rsidR="008A04FA" w:rsidRPr="005D73B9">
        <w:rPr>
          <w:rFonts w:cs="Arial"/>
          <w:snapToGrid w:val="0"/>
          <w:color w:val="000000"/>
          <w:lang w:val="sl-SI"/>
        </w:rPr>
        <w:t xml:space="preserve">, ko </w:t>
      </w:r>
      <w:r w:rsidR="00056CFC" w:rsidRPr="005D73B9">
        <w:rPr>
          <w:rFonts w:cs="Arial"/>
          <w:snapToGrid w:val="0"/>
          <w:color w:val="000000"/>
          <w:lang w:val="sl-SI"/>
        </w:rPr>
        <w:t>dve</w:t>
      </w:r>
      <w:r w:rsidR="008A04FA" w:rsidRPr="005D73B9">
        <w:rPr>
          <w:rFonts w:cs="Arial"/>
          <w:snapToGrid w:val="0"/>
          <w:color w:val="000000"/>
          <w:lang w:val="sl-SI"/>
        </w:rPr>
        <w:t xml:space="preserve"> zaporedni rastni </w:t>
      </w:r>
      <w:r w:rsidR="009F2C1A" w:rsidRPr="005D73B9">
        <w:rPr>
          <w:rFonts w:cs="Arial"/>
          <w:snapToGrid w:val="0"/>
          <w:color w:val="000000"/>
          <w:lang w:val="sl-SI"/>
        </w:rPr>
        <w:t xml:space="preserve">sezoni </w:t>
      </w:r>
      <w:r w:rsidR="008A04FA" w:rsidRPr="005D73B9">
        <w:rPr>
          <w:rFonts w:cs="Arial"/>
          <w:snapToGrid w:val="0"/>
          <w:color w:val="000000"/>
          <w:lang w:val="sl-SI"/>
        </w:rPr>
        <w:t xml:space="preserve">na nobeni trti ni več bolezenskih znamenj trsnih rumenic oziroma ni z laboratorijsko analizo dokazana navzočnost FD v trti. </w:t>
      </w:r>
    </w:p>
    <w:p w14:paraId="4134E778" w14:textId="25A0C72E" w:rsidR="007D4AF3" w:rsidRPr="005D73B9" w:rsidRDefault="007D4AF3" w:rsidP="008A04FA">
      <w:pPr>
        <w:jc w:val="both"/>
        <w:rPr>
          <w:rFonts w:cs="Arial"/>
          <w:snapToGrid w:val="0"/>
          <w:color w:val="000000"/>
          <w:lang w:val="sl-SI"/>
        </w:rPr>
      </w:pPr>
    </w:p>
    <w:p w14:paraId="5DB60C57" w14:textId="77777777" w:rsidR="00086AB3" w:rsidRPr="005D73B9" w:rsidRDefault="00086AB3">
      <w:pPr>
        <w:spacing w:line="240" w:lineRule="auto"/>
        <w:rPr>
          <w:rFonts w:cs="Arial"/>
          <w:b/>
          <w:caps/>
          <w:color w:val="000000"/>
          <w:kern w:val="32"/>
          <w:sz w:val="22"/>
          <w:szCs w:val="32"/>
          <w:lang w:val="sl-SI" w:eastAsia="sl-SI"/>
        </w:rPr>
      </w:pPr>
      <w:bookmarkStart w:id="119" w:name="_Toc97584259"/>
      <w:bookmarkStart w:id="120" w:name="_Toc107838247"/>
      <w:bookmarkStart w:id="121" w:name="_Toc137543014"/>
      <w:r w:rsidRPr="005D73B9">
        <w:rPr>
          <w:rFonts w:cs="Arial"/>
          <w:lang w:val="sl-SI"/>
        </w:rPr>
        <w:br w:type="page"/>
      </w:r>
    </w:p>
    <w:p w14:paraId="7FABCB48" w14:textId="1629D3FB" w:rsidR="002D3017" w:rsidRPr="005D73B9" w:rsidRDefault="002D3017">
      <w:pPr>
        <w:pStyle w:val="Title1"/>
      </w:pPr>
      <w:bookmarkStart w:id="122" w:name="_Toc137545677"/>
      <w:r w:rsidRPr="005D73B9">
        <w:t>OZAVEŠČANJE IN OBVEŠČANJE DELEŽNIKOV IN JAVNOSTI OB POTRDITVI</w:t>
      </w:r>
      <w:bookmarkEnd w:id="119"/>
      <w:bookmarkEnd w:id="120"/>
      <w:bookmarkEnd w:id="121"/>
      <w:bookmarkEnd w:id="122"/>
    </w:p>
    <w:p w14:paraId="7860C489" w14:textId="33DDEF73" w:rsidR="00C041E8" w:rsidRPr="005D73B9" w:rsidRDefault="00C041E8">
      <w:pPr>
        <w:pStyle w:val="Odstavekseznama"/>
        <w:keepNext/>
        <w:numPr>
          <w:ilvl w:val="1"/>
          <w:numId w:val="4"/>
        </w:numPr>
        <w:spacing w:before="360" w:after="240" w:line="276" w:lineRule="auto"/>
        <w:jc w:val="both"/>
        <w:outlineLvl w:val="1"/>
        <w:rPr>
          <w:rFonts w:eastAsiaTheme="majorEastAsia" w:cs="Arial"/>
          <w:b/>
          <w:sz w:val="20"/>
        </w:rPr>
      </w:pPr>
      <w:bookmarkStart w:id="123" w:name="_Toc101796842"/>
      <w:bookmarkStart w:id="124" w:name="_Toc103266264"/>
      <w:r w:rsidRPr="005D73B9">
        <w:rPr>
          <w:rFonts w:eastAsiaTheme="majorEastAsia" w:cs="Arial"/>
          <w:b/>
          <w:sz w:val="20"/>
        </w:rPr>
        <w:t>Obveščanje javne službe zdravstvenega varstva rastlin in pooblaščenih izvajalcev</w:t>
      </w:r>
      <w:bookmarkEnd w:id="123"/>
      <w:bookmarkEnd w:id="124"/>
    </w:p>
    <w:p w14:paraId="3360A74B" w14:textId="11638928" w:rsidR="00C041E8" w:rsidRPr="005D73B9" w:rsidRDefault="00C041E8" w:rsidP="00C041E8">
      <w:pPr>
        <w:spacing w:line="276" w:lineRule="auto"/>
        <w:jc w:val="both"/>
        <w:rPr>
          <w:rFonts w:cs="Arial"/>
          <w:szCs w:val="20"/>
          <w:lang w:val="sl-SI"/>
        </w:rPr>
      </w:pPr>
      <w:r w:rsidRPr="005D73B9">
        <w:rPr>
          <w:rFonts w:cs="Arial"/>
          <w:szCs w:val="20"/>
          <w:lang w:val="sl-SI"/>
        </w:rPr>
        <w:t xml:space="preserve">Sektor ZRRSM </w:t>
      </w:r>
      <w:r w:rsidR="00E44DC3" w:rsidRPr="005D73B9">
        <w:rPr>
          <w:rFonts w:cs="Arial"/>
          <w:szCs w:val="20"/>
          <w:lang w:val="sl-SI"/>
        </w:rPr>
        <w:t xml:space="preserve">o </w:t>
      </w:r>
      <w:r w:rsidR="00924DA4" w:rsidRPr="005D73B9">
        <w:rPr>
          <w:rFonts w:cs="Arial"/>
          <w:szCs w:val="20"/>
          <w:lang w:val="sl-SI"/>
        </w:rPr>
        <w:t xml:space="preserve">spremembah </w:t>
      </w:r>
      <w:r w:rsidR="00E44DC3" w:rsidRPr="005D73B9">
        <w:rPr>
          <w:rFonts w:cs="Arial"/>
          <w:szCs w:val="20"/>
          <w:lang w:val="sl-SI"/>
        </w:rPr>
        <w:t>razmejenih območ</w:t>
      </w:r>
      <w:r w:rsidR="00924DA4" w:rsidRPr="005D73B9">
        <w:rPr>
          <w:rFonts w:cs="Arial"/>
          <w:szCs w:val="20"/>
          <w:lang w:val="sl-SI"/>
        </w:rPr>
        <w:t>i</w:t>
      </w:r>
      <w:r w:rsidR="00241FAC" w:rsidRPr="005D73B9">
        <w:rPr>
          <w:rFonts w:cs="Arial"/>
          <w:szCs w:val="20"/>
          <w:lang w:val="sl-SI"/>
        </w:rPr>
        <w:t>j</w:t>
      </w:r>
      <w:r w:rsidR="00E44DC3" w:rsidRPr="005D73B9">
        <w:rPr>
          <w:rFonts w:cs="Arial"/>
          <w:szCs w:val="20"/>
          <w:lang w:val="sl-SI"/>
        </w:rPr>
        <w:t xml:space="preserve"> </w:t>
      </w:r>
      <w:r w:rsidR="003B29AC" w:rsidRPr="005D73B9">
        <w:rPr>
          <w:rFonts w:cs="Arial"/>
          <w:szCs w:val="20"/>
          <w:lang w:val="sl-SI"/>
        </w:rPr>
        <w:t>oziroma</w:t>
      </w:r>
      <w:r w:rsidR="00924DA4" w:rsidRPr="005D73B9">
        <w:rPr>
          <w:rFonts w:cs="Arial"/>
          <w:szCs w:val="20"/>
          <w:lang w:val="sl-SI"/>
        </w:rPr>
        <w:t xml:space="preserve"> izbruhih </w:t>
      </w:r>
      <w:r w:rsidRPr="005D73B9">
        <w:rPr>
          <w:rFonts w:cs="Arial"/>
          <w:szCs w:val="20"/>
          <w:lang w:val="sl-SI"/>
        </w:rPr>
        <w:t>po e-pošti obvesti naslednje inštitucije:</w:t>
      </w:r>
    </w:p>
    <w:p w14:paraId="07D94BFB" w14:textId="00B7D329" w:rsidR="00924DA4" w:rsidRPr="005D73B9" w:rsidRDefault="00924DA4">
      <w:pPr>
        <w:numPr>
          <w:ilvl w:val="0"/>
          <w:numId w:val="13"/>
        </w:numPr>
        <w:spacing w:line="276" w:lineRule="auto"/>
        <w:ind w:left="426" w:hanging="284"/>
        <w:jc w:val="both"/>
        <w:rPr>
          <w:rFonts w:cs="Arial"/>
          <w:szCs w:val="20"/>
          <w:lang w:val="sl-SI"/>
        </w:rPr>
      </w:pPr>
      <w:r w:rsidRPr="005D73B9">
        <w:rPr>
          <w:rFonts w:cs="Arial"/>
          <w:szCs w:val="20"/>
          <w:lang w:val="sl-SI"/>
        </w:rPr>
        <w:t>Pristojne inšpektorje na območnih uradih Koper, Nova Gorica, Ljubljana, Novo mesto, Celje, Maribor, Ptuj in Murska Sobota;</w:t>
      </w:r>
    </w:p>
    <w:p w14:paraId="1193B8B4" w14:textId="32918E16" w:rsidR="00924DA4" w:rsidRPr="005D73B9" w:rsidRDefault="00C041E8">
      <w:pPr>
        <w:numPr>
          <w:ilvl w:val="0"/>
          <w:numId w:val="13"/>
        </w:numPr>
        <w:spacing w:line="276" w:lineRule="auto"/>
        <w:ind w:left="426" w:hanging="284"/>
        <w:jc w:val="both"/>
        <w:rPr>
          <w:rFonts w:cs="Arial"/>
          <w:szCs w:val="20"/>
          <w:lang w:val="sl-SI"/>
        </w:rPr>
      </w:pPr>
      <w:r w:rsidRPr="005D73B9">
        <w:rPr>
          <w:rFonts w:cs="Arial"/>
          <w:szCs w:val="20"/>
          <w:lang w:val="sl-SI"/>
        </w:rPr>
        <w:t>Kmetijski inštitut Slovenije, KGZS - Zavod Nova Gorica, KGZS - Zavod Novo mesto, KGZS - Zavod Maribor, Inštitut za hmeljarstvo in pivovarstvo Slovenije</w:t>
      </w:r>
      <w:r w:rsidR="00037C07" w:rsidRPr="005D73B9">
        <w:rPr>
          <w:rFonts w:cs="Arial"/>
          <w:szCs w:val="20"/>
          <w:lang w:val="sl-SI"/>
        </w:rPr>
        <w:t xml:space="preserve"> (oddelki za varstvo rastlin)</w:t>
      </w:r>
      <w:r w:rsidR="001C426F" w:rsidRPr="005D73B9">
        <w:rPr>
          <w:rFonts w:cs="Arial"/>
          <w:szCs w:val="20"/>
          <w:lang w:val="sl-SI"/>
        </w:rPr>
        <w:t>;</w:t>
      </w:r>
      <w:r w:rsidR="003B29AC" w:rsidRPr="005D73B9">
        <w:rPr>
          <w:rFonts w:cs="Arial"/>
          <w:szCs w:val="20"/>
          <w:lang w:val="sl-SI"/>
        </w:rPr>
        <w:t>Službo za uradno potrjevanje (Kmetijski inštitut Slovenije</w:t>
      </w:r>
    </w:p>
    <w:p w14:paraId="52414CE8" w14:textId="3F0D547E" w:rsidR="008E18F6" w:rsidRPr="005D73B9" w:rsidRDefault="00C041E8">
      <w:pPr>
        <w:numPr>
          <w:ilvl w:val="0"/>
          <w:numId w:val="13"/>
        </w:numPr>
        <w:spacing w:line="276" w:lineRule="auto"/>
        <w:ind w:left="426" w:hanging="284"/>
        <w:jc w:val="both"/>
        <w:rPr>
          <w:rFonts w:cs="Arial"/>
          <w:szCs w:val="20"/>
          <w:lang w:val="sl-SI"/>
        </w:rPr>
      </w:pPr>
      <w:r w:rsidRPr="005D73B9">
        <w:rPr>
          <w:rFonts w:cs="Arial"/>
          <w:szCs w:val="20"/>
          <w:lang w:val="sl-SI"/>
        </w:rPr>
        <w:t>Kmetijsko gozdarsko zbornico Slovenije, s prošnjo za obveščanje specialistov za vinogradništvo</w:t>
      </w:r>
      <w:r w:rsidR="001C426F" w:rsidRPr="005D73B9">
        <w:rPr>
          <w:rFonts w:cs="Arial"/>
          <w:szCs w:val="20"/>
          <w:lang w:val="sl-SI"/>
        </w:rPr>
        <w:t>;</w:t>
      </w:r>
    </w:p>
    <w:p w14:paraId="11C8222A" w14:textId="7F882C9D" w:rsidR="00241FAC" w:rsidRPr="005D73B9" w:rsidRDefault="001C426F">
      <w:pPr>
        <w:numPr>
          <w:ilvl w:val="0"/>
          <w:numId w:val="13"/>
        </w:numPr>
        <w:spacing w:line="276" w:lineRule="auto"/>
        <w:ind w:left="426" w:hanging="284"/>
        <w:jc w:val="both"/>
        <w:rPr>
          <w:rFonts w:cs="Arial"/>
          <w:szCs w:val="20"/>
          <w:lang w:val="sl-SI"/>
        </w:rPr>
      </w:pPr>
      <w:r w:rsidRPr="005D73B9">
        <w:rPr>
          <w:rFonts w:cs="Arial"/>
          <w:szCs w:val="20"/>
          <w:lang w:val="sl-SI"/>
        </w:rPr>
        <w:t>J</w:t>
      </w:r>
      <w:r w:rsidR="008E18F6" w:rsidRPr="005D73B9">
        <w:rPr>
          <w:rFonts w:cs="Arial"/>
          <w:szCs w:val="20"/>
          <w:lang w:val="sl-SI"/>
        </w:rPr>
        <w:t>avno službo za vinogradništvo</w:t>
      </w:r>
      <w:r w:rsidR="00C041E8" w:rsidRPr="005D73B9">
        <w:rPr>
          <w:rFonts w:cs="Arial"/>
          <w:szCs w:val="20"/>
          <w:lang w:val="sl-SI"/>
        </w:rPr>
        <w:t xml:space="preserve">.  </w:t>
      </w:r>
    </w:p>
    <w:p w14:paraId="64266163" w14:textId="750DD7BC" w:rsidR="00C041E8" w:rsidRPr="005D73B9" w:rsidRDefault="00C041E8">
      <w:pPr>
        <w:keepNext/>
        <w:numPr>
          <w:ilvl w:val="1"/>
          <w:numId w:val="4"/>
        </w:numPr>
        <w:spacing w:before="360" w:after="240" w:line="276" w:lineRule="auto"/>
        <w:jc w:val="both"/>
        <w:outlineLvl w:val="1"/>
        <w:rPr>
          <w:rFonts w:eastAsiaTheme="majorEastAsia" w:cs="Arial"/>
          <w:b/>
          <w:szCs w:val="26"/>
          <w:lang w:val="sl-SI"/>
        </w:rPr>
      </w:pPr>
      <w:bookmarkStart w:id="125" w:name="_Toc101796843"/>
      <w:bookmarkStart w:id="126" w:name="_Toc103266265"/>
      <w:r w:rsidRPr="005D73B9">
        <w:rPr>
          <w:rFonts w:eastAsiaTheme="majorEastAsia" w:cs="Arial"/>
          <w:b/>
          <w:szCs w:val="26"/>
          <w:lang w:val="sl-SI"/>
        </w:rPr>
        <w:t xml:space="preserve">Obveščanje </w:t>
      </w:r>
      <w:r w:rsidR="002953AB" w:rsidRPr="005D73B9">
        <w:rPr>
          <w:rFonts w:eastAsiaTheme="majorEastAsia" w:cs="Arial"/>
          <w:b/>
          <w:szCs w:val="26"/>
          <w:lang w:val="sl-SI"/>
        </w:rPr>
        <w:t xml:space="preserve">in ozaveščanje </w:t>
      </w:r>
      <w:r w:rsidRPr="005D73B9">
        <w:rPr>
          <w:rFonts w:eastAsiaTheme="majorEastAsia" w:cs="Arial"/>
          <w:b/>
          <w:szCs w:val="26"/>
          <w:lang w:val="sl-SI"/>
        </w:rPr>
        <w:t>izvajalcev poslovnih dejavnosti</w:t>
      </w:r>
      <w:bookmarkEnd w:id="125"/>
      <w:bookmarkEnd w:id="126"/>
    </w:p>
    <w:p w14:paraId="4256F3A3" w14:textId="030C5F27" w:rsidR="00B32D7D" w:rsidRPr="005D73B9" w:rsidRDefault="7485667F" w:rsidP="5548C997">
      <w:pPr>
        <w:spacing w:line="276" w:lineRule="auto"/>
        <w:jc w:val="both"/>
        <w:rPr>
          <w:rFonts w:cs="Arial"/>
          <w:lang w:val="sl-SI"/>
        </w:rPr>
      </w:pPr>
      <w:r w:rsidRPr="005D73B9">
        <w:rPr>
          <w:rFonts w:cs="Arial"/>
          <w:lang w:val="sl-SI"/>
        </w:rPr>
        <w:t xml:space="preserve">V primeru </w:t>
      </w:r>
      <w:r w:rsidR="68BE2E21" w:rsidRPr="005D73B9">
        <w:rPr>
          <w:rFonts w:cs="Arial"/>
          <w:lang w:val="sl-SI"/>
        </w:rPr>
        <w:t xml:space="preserve">potrditve FD </w:t>
      </w:r>
      <w:r w:rsidRPr="005D73B9">
        <w:rPr>
          <w:rFonts w:cs="Arial"/>
          <w:lang w:val="sl-SI"/>
        </w:rPr>
        <w:t xml:space="preserve">v trsnicah </w:t>
      </w:r>
      <w:r w:rsidR="28B8DBE5" w:rsidRPr="005D73B9">
        <w:rPr>
          <w:rFonts w:cs="Arial"/>
          <w:lang w:val="sl-SI"/>
        </w:rPr>
        <w:t>izvajalec poslovne dejavnosti</w:t>
      </w:r>
      <w:r w:rsidRPr="005D73B9">
        <w:rPr>
          <w:rFonts w:cs="Arial"/>
          <w:lang w:val="sl-SI"/>
        </w:rPr>
        <w:t xml:space="preserve"> obvesti </w:t>
      </w:r>
      <w:r w:rsidR="4675FCE8" w:rsidRPr="005D73B9">
        <w:rPr>
          <w:rFonts w:cs="Arial"/>
          <w:lang w:val="sl-SI"/>
        </w:rPr>
        <w:t>dobavitelje</w:t>
      </w:r>
      <w:r w:rsidRPr="005D73B9">
        <w:rPr>
          <w:rFonts w:cs="Arial"/>
          <w:lang w:val="sl-SI"/>
        </w:rPr>
        <w:t xml:space="preserve"> </w:t>
      </w:r>
      <w:r w:rsidR="4675FCE8" w:rsidRPr="005D73B9">
        <w:rPr>
          <w:rFonts w:cs="Arial"/>
          <w:lang w:val="sl-SI"/>
        </w:rPr>
        <w:t>razmnoževalnega materiala</w:t>
      </w:r>
      <w:r w:rsidR="0A16FB42" w:rsidRPr="005D73B9">
        <w:rPr>
          <w:rFonts w:cs="Arial"/>
          <w:lang w:val="sl-SI"/>
        </w:rPr>
        <w:t xml:space="preserve"> </w:t>
      </w:r>
      <w:r w:rsidR="28B8DBE5" w:rsidRPr="005D73B9">
        <w:rPr>
          <w:rFonts w:cs="Arial"/>
          <w:lang w:val="sl-SI"/>
        </w:rPr>
        <w:t>o potrjeni navzočnosti zlate trsne rumenice</w:t>
      </w:r>
      <w:r w:rsidR="00CC35DE" w:rsidRPr="005D73B9">
        <w:rPr>
          <w:rFonts w:cs="Arial"/>
          <w:lang w:val="sl-SI"/>
        </w:rPr>
        <w:t>, če sumi, da je možen izvor okužbe razmnoževalni material</w:t>
      </w:r>
      <w:r w:rsidR="28B8DBE5" w:rsidRPr="005D73B9">
        <w:rPr>
          <w:rFonts w:cs="Arial"/>
          <w:lang w:val="sl-SI"/>
        </w:rPr>
        <w:t>.</w:t>
      </w:r>
    </w:p>
    <w:p w14:paraId="2F731258" w14:textId="12263F69" w:rsidR="00C041E8" w:rsidRPr="005D73B9" w:rsidRDefault="00C041E8" w:rsidP="00C041E8">
      <w:pPr>
        <w:spacing w:line="276" w:lineRule="auto"/>
        <w:jc w:val="both"/>
        <w:rPr>
          <w:rFonts w:cs="Arial"/>
          <w:szCs w:val="20"/>
          <w:lang w:val="sl-SI"/>
        </w:rPr>
      </w:pPr>
    </w:p>
    <w:p w14:paraId="6C938BB7" w14:textId="4BCD239A" w:rsidR="00C041E8" w:rsidRPr="005D73B9" w:rsidRDefault="68BE2E21" w:rsidP="683F72CD">
      <w:pPr>
        <w:spacing w:line="276" w:lineRule="auto"/>
        <w:jc w:val="both"/>
        <w:rPr>
          <w:rFonts w:cs="Arial"/>
          <w:lang w:val="sl-SI"/>
        </w:rPr>
      </w:pPr>
      <w:r w:rsidRPr="005D73B9">
        <w:rPr>
          <w:rFonts w:cs="Arial"/>
          <w:lang w:val="sl-SI"/>
        </w:rPr>
        <w:t>V primeru potrditve FD</w:t>
      </w:r>
      <w:r w:rsidR="28B8DBE5" w:rsidRPr="005D73B9">
        <w:rPr>
          <w:rFonts w:cs="Arial"/>
          <w:lang w:val="sl-SI"/>
        </w:rPr>
        <w:t xml:space="preserve"> v vinogradu</w:t>
      </w:r>
      <w:r w:rsidRPr="005D73B9">
        <w:rPr>
          <w:rFonts w:cs="Arial"/>
          <w:lang w:val="sl-SI"/>
        </w:rPr>
        <w:t xml:space="preserve"> </w:t>
      </w:r>
      <w:r w:rsidR="0D9D712B" w:rsidRPr="005D73B9">
        <w:rPr>
          <w:rFonts w:cs="Arial"/>
          <w:lang w:val="sl-SI"/>
        </w:rPr>
        <w:t xml:space="preserve">Sektor ZRRSM </w:t>
      </w:r>
      <w:r w:rsidR="41DFCBDD" w:rsidRPr="005D73B9">
        <w:rPr>
          <w:rFonts w:cs="Arial"/>
          <w:lang w:val="sl-SI"/>
        </w:rPr>
        <w:t>poskrbi za obv</w:t>
      </w:r>
      <w:r w:rsidR="729EA443" w:rsidRPr="005D73B9">
        <w:rPr>
          <w:rFonts w:cs="Arial"/>
          <w:lang w:val="sl-SI"/>
        </w:rPr>
        <w:t>e</w:t>
      </w:r>
      <w:r w:rsidR="41DFCBDD" w:rsidRPr="005D73B9">
        <w:rPr>
          <w:rFonts w:cs="Arial"/>
          <w:lang w:val="sl-SI"/>
        </w:rPr>
        <w:t>ščanje</w:t>
      </w:r>
      <w:r w:rsidR="4675FCE8" w:rsidRPr="005D73B9">
        <w:rPr>
          <w:rFonts w:cs="Arial"/>
          <w:lang w:val="sl-SI"/>
        </w:rPr>
        <w:t xml:space="preserve"> registriran</w:t>
      </w:r>
      <w:r w:rsidR="729EA443" w:rsidRPr="005D73B9">
        <w:rPr>
          <w:rFonts w:cs="Arial"/>
          <w:lang w:val="sl-SI"/>
        </w:rPr>
        <w:t>ih</w:t>
      </w:r>
      <w:r w:rsidR="4675FCE8" w:rsidRPr="005D73B9">
        <w:rPr>
          <w:rFonts w:cs="Arial"/>
          <w:lang w:val="sl-SI"/>
        </w:rPr>
        <w:t xml:space="preserve"> vinogradni</w:t>
      </w:r>
      <w:r w:rsidR="729EA443" w:rsidRPr="005D73B9">
        <w:rPr>
          <w:rFonts w:cs="Arial"/>
          <w:lang w:val="sl-SI"/>
        </w:rPr>
        <w:t>kov</w:t>
      </w:r>
      <w:r w:rsidR="4675FCE8" w:rsidRPr="005D73B9">
        <w:rPr>
          <w:rFonts w:cs="Arial"/>
          <w:lang w:val="sl-SI"/>
        </w:rPr>
        <w:t xml:space="preserve"> (izvajalci</w:t>
      </w:r>
      <w:r w:rsidR="7485667F" w:rsidRPr="005D73B9">
        <w:rPr>
          <w:rFonts w:cs="Arial"/>
          <w:lang w:val="sl-SI"/>
        </w:rPr>
        <w:t xml:space="preserve"> poslovnih dejavnosti</w:t>
      </w:r>
      <w:r w:rsidR="4675FCE8" w:rsidRPr="005D73B9">
        <w:rPr>
          <w:rFonts w:cs="Arial"/>
          <w:lang w:val="sl-SI"/>
        </w:rPr>
        <w:t>), ki imajo vinograde za pridelavo grozdja</w:t>
      </w:r>
      <w:r w:rsidR="7485667F" w:rsidRPr="005D73B9">
        <w:rPr>
          <w:rFonts w:cs="Arial"/>
          <w:lang w:val="sl-SI"/>
        </w:rPr>
        <w:t xml:space="preserve"> v </w:t>
      </w:r>
      <w:r w:rsidR="41DFCBDD" w:rsidRPr="005D73B9">
        <w:rPr>
          <w:rFonts w:cs="Arial"/>
          <w:lang w:val="sl-SI"/>
        </w:rPr>
        <w:t>okolici</w:t>
      </w:r>
      <w:r w:rsidR="4675FCE8" w:rsidRPr="005D73B9">
        <w:rPr>
          <w:rFonts w:cs="Arial"/>
          <w:lang w:val="sl-SI"/>
        </w:rPr>
        <w:t xml:space="preserve"> žarišča okužbe</w:t>
      </w:r>
      <w:r w:rsidR="41DFCBDD" w:rsidRPr="005D73B9">
        <w:rPr>
          <w:rFonts w:cs="Arial"/>
          <w:lang w:val="sl-SI"/>
        </w:rPr>
        <w:t>.</w:t>
      </w:r>
    </w:p>
    <w:p w14:paraId="04BB9E44" w14:textId="77777777" w:rsidR="00DD71E4" w:rsidRPr="005D73B9" w:rsidRDefault="00DD71E4" w:rsidP="00C041E8">
      <w:pPr>
        <w:spacing w:line="276" w:lineRule="auto"/>
        <w:jc w:val="both"/>
        <w:rPr>
          <w:rFonts w:cs="Arial"/>
          <w:szCs w:val="20"/>
          <w:lang w:val="sl-SI"/>
        </w:rPr>
      </w:pPr>
    </w:p>
    <w:p w14:paraId="3E9B9DCE" w14:textId="4840C381" w:rsidR="00AF4ABB" w:rsidRPr="005D73B9" w:rsidRDefault="00AF4ABB" w:rsidP="00C041E8">
      <w:pPr>
        <w:spacing w:line="276" w:lineRule="auto"/>
        <w:jc w:val="both"/>
        <w:rPr>
          <w:rFonts w:cs="Arial"/>
          <w:szCs w:val="20"/>
          <w:lang w:val="sl-SI"/>
        </w:rPr>
      </w:pPr>
      <w:r w:rsidRPr="005D73B9">
        <w:rPr>
          <w:rFonts w:cs="Arial"/>
          <w:szCs w:val="20"/>
          <w:lang w:val="sl-SI"/>
        </w:rPr>
        <w:t xml:space="preserve">Ozaveščanje </w:t>
      </w:r>
      <w:r w:rsidR="00512E2D" w:rsidRPr="005D73B9">
        <w:rPr>
          <w:rFonts w:cs="Arial"/>
          <w:szCs w:val="20"/>
          <w:lang w:val="sl-SI"/>
        </w:rPr>
        <w:t xml:space="preserve">izvajalcev poslovnih dejavnosti </w:t>
      </w:r>
      <w:r w:rsidRPr="005D73B9">
        <w:rPr>
          <w:rFonts w:cs="Arial"/>
          <w:szCs w:val="20"/>
          <w:lang w:val="sl-SI"/>
        </w:rPr>
        <w:t>poteka preko rednih usposabljanj, ki jih organiz</w:t>
      </w:r>
      <w:r w:rsidR="00E218F4" w:rsidRPr="005D73B9">
        <w:rPr>
          <w:rFonts w:cs="Arial"/>
          <w:szCs w:val="20"/>
          <w:lang w:val="sl-SI"/>
        </w:rPr>
        <w:t>i</w:t>
      </w:r>
      <w:r w:rsidRPr="005D73B9">
        <w:rPr>
          <w:rFonts w:cs="Arial"/>
          <w:szCs w:val="20"/>
          <w:lang w:val="sl-SI"/>
        </w:rPr>
        <w:t>ra</w:t>
      </w:r>
      <w:r w:rsidR="00E901CF" w:rsidRPr="005D73B9">
        <w:rPr>
          <w:rFonts w:cs="Arial"/>
          <w:szCs w:val="20"/>
          <w:lang w:val="sl-SI"/>
        </w:rPr>
        <w:t>ta javna služba zdravstvenega varstva rastlin in javna služba kmetijskega svetovanja.</w:t>
      </w:r>
      <w:r w:rsidRPr="005D73B9">
        <w:rPr>
          <w:rFonts w:cs="Arial"/>
          <w:szCs w:val="20"/>
          <w:lang w:val="sl-SI"/>
        </w:rPr>
        <w:t xml:space="preserve"> </w:t>
      </w:r>
    </w:p>
    <w:p w14:paraId="213692A9" w14:textId="77777777" w:rsidR="00AF4ABB" w:rsidRPr="005D73B9" w:rsidRDefault="00AF4ABB" w:rsidP="00C041E8">
      <w:pPr>
        <w:spacing w:line="276" w:lineRule="auto"/>
        <w:jc w:val="both"/>
        <w:rPr>
          <w:rFonts w:cs="Arial"/>
          <w:szCs w:val="20"/>
          <w:lang w:val="sl-SI"/>
        </w:rPr>
      </w:pPr>
    </w:p>
    <w:p w14:paraId="635B4F6D" w14:textId="0C52126D" w:rsidR="00AF4ABB" w:rsidRPr="005D73B9" w:rsidRDefault="00EE1C36" w:rsidP="00C041E8">
      <w:pPr>
        <w:spacing w:line="276" w:lineRule="auto"/>
        <w:jc w:val="both"/>
        <w:rPr>
          <w:rFonts w:cs="Arial"/>
          <w:lang w:val="sl-SI"/>
        </w:rPr>
      </w:pPr>
      <w:r w:rsidRPr="005D73B9">
        <w:rPr>
          <w:rFonts w:cs="Arial"/>
          <w:szCs w:val="20"/>
          <w:lang w:val="sl-SI"/>
        </w:rPr>
        <w:t>UVHVVR</w:t>
      </w:r>
      <w:r w:rsidR="00AF4ABB" w:rsidRPr="005D73B9">
        <w:rPr>
          <w:rFonts w:cs="Arial"/>
          <w:szCs w:val="20"/>
          <w:lang w:val="sl-SI"/>
        </w:rPr>
        <w:t xml:space="preserve"> po potrebi</w:t>
      </w:r>
      <w:r w:rsidR="00241FAC" w:rsidRPr="005D73B9">
        <w:rPr>
          <w:rFonts w:cs="Arial"/>
          <w:szCs w:val="20"/>
          <w:lang w:val="sl-SI"/>
        </w:rPr>
        <w:t xml:space="preserve"> (</w:t>
      </w:r>
      <w:r w:rsidR="00CF458C" w:rsidRPr="005D73B9">
        <w:rPr>
          <w:rFonts w:cs="Arial"/>
          <w:szCs w:val="20"/>
          <w:lang w:val="sl-SI"/>
        </w:rPr>
        <w:t xml:space="preserve">npr. </w:t>
      </w:r>
      <w:r w:rsidR="00241FAC" w:rsidRPr="005D73B9">
        <w:rPr>
          <w:rFonts w:cs="Arial"/>
          <w:szCs w:val="20"/>
          <w:lang w:val="sl-SI"/>
        </w:rPr>
        <w:t>v primeru večjih izbruhov)</w:t>
      </w:r>
      <w:r w:rsidR="00AF4ABB" w:rsidRPr="005D73B9">
        <w:rPr>
          <w:rFonts w:cs="Arial"/>
          <w:szCs w:val="20"/>
          <w:lang w:val="sl-SI"/>
        </w:rPr>
        <w:t xml:space="preserve"> pripravi </w:t>
      </w:r>
      <w:r w:rsidR="00AF4ABB" w:rsidRPr="005D73B9">
        <w:rPr>
          <w:rFonts w:cs="Arial"/>
          <w:lang w:val="sl-SI"/>
        </w:rPr>
        <w:t xml:space="preserve">zloženke in letake o zlati trsni rumenici in njenem prenašalcu ameriškem škržatku ter objavlja informacije na spletnih straneh UVHVVR/MKGP, spletnih straneh inštitucij, ki izvajajo naloge javne službe zdravstvenega varstva </w:t>
      </w:r>
      <w:r w:rsidR="009038B0" w:rsidRPr="005D73B9">
        <w:rPr>
          <w:rFonts w:cs="Arial"/>
          <w:lang w:val="sl-SI"/>
        </w:rPr>
        <w:t>rastlin in družbenih omrežjih (Facebook, T</w:t>
      </w:r>
      <w:r w:rsidR="00AF4ABB" w:rsidRPr="005D73B9">
        <w:rPr>
          <w:rFonts w:cs="Arial"/>
          <w:lang w:val="sl-SI"/>
        </w:rPr>
        <w:t xml:space="preserve">witter). </w:t>
      </w:r>
    </w:p>
    <w:p w14:paraId="551EB035" w14:textId="77777777" w:rsidR="00B32D7D" w:rsidRPr="005D73B9" w:rsidRDefault="00B32D7D" w:rsidP="00C041E8">
      <w:pPr>
        <w:spacing w:line="276" w:lineRule="auto"/>
        <w:jc w:val="both"/>
        <w:rPr>
          <w:rFonts w:cs="Arial"/>
          <w:lang w:val="sl-SI"/>
        </w:rPr>
      </w:pPr>
    </w:p>
    <w:p w14:paraId="5B911EAE" w14:textId="17DBA756" w:rsidR="00AF4ABB" w:rsidRPr="005D73B9" w:rsidRDefault="00AF4ABB" w:rsidP="00C041E8">
      <w:pPr>
        <w:spacing w:line="276" w:lineRule="auto"/>
        <w:jc w:val="both"/>
        <w:rPr>
          <w:rFonts w:cs="Arial"/>
          <w:lang w:val="sl-SI"/>
        </w:rPr>
      </w:pPr>
      <w:r w:rsidRPr="005D73B9">
        <w:rPr>
          <w:rFonts w:cs="Arial"/>
          <w:lang w:val="sl-SI"/>
        </w:rPr>
        <w:t>Za obveščanje in ozaveščanje izvajalcev poslovnih dejavnosti in deležnikov ob izbruhu zlate trsne rumenice  ter izvajanju načrta ukrepov se pripravi komunikacijski načrt za območje izbruha.</w:t>
      </w:r>
    </w:p>
    <w:p w14:paraId="2640ABEE" w14:textId="77777777" w:rsidR="00AF4ABB" w:rsidRPr="005D73B9" w:rsidRDefault="00AF4ABB" w:rsidP="00C041E8">
      <w:pPr>
        <w:spacing w:line="276" w:lineRule="auto"/>
        <w:jc w:val="both"/>
        <w:rPr>
          <w:rFonts w:cs="Arial"/>
          <w:lang w:val="sl-SI"/>
        </w:rPr>
      </w:pPr>
    </w:p>
    <w:p w14:paraId="665BA860" w14:textId="60AF404B" w:rsidR="00DD7F5A" w:rsidRPr="005D73B9" w:rsidRDefault="00DD7F5A" w:rsidP="00C041E8">
      <w:pPr>
        <w:spacing w:line="276" w:lineRule="auto"/>
        <w:jc w:val="both"/>
        <w:rPr>
          <w:rFonts w:cs="Arial"/>
          <w:lang w:val="sl-SI"/>
        </w:rPr>
      </w:pPr>
      <w:r w:rsidRPr="005D73B9">
        <w:rPr>
          <w:rFonts w:cs="Arial"/>
          <w:lang w:val="sl-SI"/>
        </w:rPr>
        <w:t>Vinogradnike se o načrtu ukrepov za zlato trsno rumenico seznani preko javne predstavitve načrta.</w:t>
      </w:r>
    </w:p>
    <w:p w14:paraId="7363CBD6" w14:textId="6E459DA8" w:rsidR="00C041E8" w:rsidRPr="005D73B9" w:rsidRDefault="00C041E8">
      <w:pPr>
        <w:keepNext/>
        <w:numPr>
          <w:ilvl w:val="1"/>
          <w:numId w:val="4"/>
        </w:numPr>
        <w:spacing w:before="360" w:after="240" w:line="276" w:lineRule="auto"/>
        <w:jc w:val="both"/>
        <w:outlineLvl w:val="1"/>
        <w:rPr>
          <w:rFonts w:eastAsiaTheme="majorEastAsia" w:cs="Arial"/>
          <w:b/>
          <w:szCs w:val="26"/>
          <w:lang w:val="sl-SI"/>
        </w:rPr>
      </w:pPr>
      <w:bookmarkStart w:id="127" w:name="_Toc101796844"/>
      <w:bookmarkStart w:id="128" w:name="_Toc103266266"/>
      <w:r w:rsidRPr="005D73B9">
        <w:rPr>
          <w:rFonts w:eastAsiaTheme="majorEastAsia" w:cs="Arial"/>
          <w:b/>
          <w:szCs w:val="26"/>
          <w:lang w:val="sl-SI"/>
        </w:rPr>
        <w:t xml:space="preserve">Obveščanje </w:t>
      </w:r>
      <w:r w:rsidR="002953AB" w:rsidRPr="005D73B9">
        <w:rPr>
          <w:rFonts w:eastAsiaTheme="majorEastAsia" w:cs="Arial"/>
          <w:b/>
          <w:szCs w:val="26"/>
          <w:lang w:val="sl-SI"/>
        </w:rPr>
        <w:t xml:space="preserve">in ozaveščanje </w:t>
      </w:r>
      <w:r w:rsidRPr="005D73B9">
        <w:rPr>
          <w:rFonts w:eastAsiaTheme="majorEastAsia" w:cs="Arial"/>
          <w:b/>
          <w:szCs w:val="26"/>
          <w:lang w:val="sl-SI"/>
        </w:rPr>
        <w:t>javnosti</w:t>
      </w:r>
      <w:bookmarkEnd w:id="127"/>
      <w:bookmarkEnd w:id="128"/>
      <w:r w:rsidRPr="005D73B9">
        <w:rPr>
          <w:rFonts w:eastAsiaTheme="majorEastAsia" w:cs="Arial"/>
          <w:b/>
          <w:szCs w:val="26"/>
          <w:lang w:val="sl-SI"/>
        </w:rPr>
        <w:t xml:space="preserve"> </w:t>
      </w:r>
      <w:r w:rsidR="00AF4ABB" w:rsidRPr="005D73B9">
        <w:rPr>
          <w:rFonts w:eastAsiaTheme="majorEastAsia" w:cs="Arial"/>
          <w:b/>
          <w:szCs w:val="26"/>
          <w:lang w:val="sl-SI"/>
        </w:rPr>
        <w:t>in drugih deležnikov</w:t>
      </w:r>
    </w:p>
    <w:p w14:paraId="63F9C08F" w14:textId="624411D2" w:rsidR="00C041E8" w:rsidRPr="005D73B9" w:rsidRDefault="00EE1C36" w:rsidP="00C041E8">
      <w:pPr>
        <w:spacing w:line="276" w:lineRule="auto"/>
        <w:jc w:val="both"/>
        <w:rPr>
          <w:rFonts w:cs="Arial"/>
          <w:szCs w:val="20"/>
          <w:lang w:val="sl-SI"/>
        </w:rPr>
      </w:pPr>
      <w:r w:rsidRPr="005D73B9">
        <w:rPr>
          <w:rFonts w:cs="Arial"/>
          <w:szCs w:val="20"/>
          <w:lang w:val="sl-SI"/>
        </w:rPr>
        <w:t>UVHVVR</w:t>
      </w:r>
      <w:r w:rsidR="008E18F6" w:rsidRPr="005D73B9">
        <w:rPr>
          <w:rFonts w:cs="Arial"/>
          <w:szCs w:val="20"/>
          <w:lang w:val="sl-SI"/>
        </w:rPr>
        <w:t xml:space="preserve"> o določitvi razmejenih območij obvesti občine na razmejenih območjih. </w:t>
      </w:r>
    </w:p>
    <w:p w14:paraId="2A4E2C76" w14:textId="77777777" w:rsidR="00A51B93" w:rsidRPr="005D73B9" w:rsidRDefault="00A51B93" w:rsidP="00A51B93">
      <w:pPr>
        <w:spacing w:line="276" w:lineRule="auto"/>
        <w:jc w:val="both"/>
        <w:rPr>
          <w:rFonts w:cs="Arial"/>
          <w:szCs w:val="20"/>
          <w:lang w:val="sl-SI"/>
        </w:rPr>
      </w:pPr>
      <w:r w:rsidRPr="005D73B9">
        <w:rPr>
          <w:rFonts w:cs="Arial"/>
          <w:szCs w:val="20"/>
          <w:lang w:val="sl-SI"/>
        </w:rPr>
        <w:t xml:space="preserve">Spremembe razmejenih območij, ki so določene s sklepom UVHVVR, se objavijo na enotnem državnem portalu e-uprava. Karte novih razmejenih območij se objavijo na spletni strani UVHVVR </w:t>
      </w:r>
    </w:p>
    <w:p w14:paraId="31F4A00B" w14:textId="131DCEDE" w:rsidR="00C041E8" w:rsidRPr="005D73B9" w:rsidRDefault="00C041E8" w:rsidP="00C041E8">
      <w:pPr>
        <w:spacing w:line="276" w:lineRule="auto"/>
        <w:jc w:val="both"/>
        <w:rPr>
          <w:rFonts w:cs="Arial"/>
          <w:szCs w:val="20"/>
          <w:lang w:val="sl-SI"/>
        </w:rPr>
      </w:pPr>
    </w:p>
    <w:p w14:paraId="10AC95CC" w14:textId="0108DA88" w:rsidR="00C041E8" w:rsidRPr="005D73B9" w:rsidRDefault="00C041E8" w:rsidP="00C041E8">
      <w:pPr>
        <w:spacing w:line="276" w:lineRule="auto"/>
        <w:jc w:val="both"/>
        <w:rPr>
          <w:rFonts w:cs="Arial"/>
          <w:szCs w:val="20"/>
          <w:lang w:val="sl-SI"/>
        </w:rPr>
      </w:pPr>
      <w:r w:rsidRPr="005D73B9">
        <w:rPr>
          <w:rFonts w:cs="Arial"/>
          <w:szCs w:val="20"/>
          <w:lang w:val="sl-SI"/>
        </w:rPr>
        <w:t>Javno</w:t>
      </w:r>
      <w:r w:rsidR="00EE1C36" w:rsidRPr="005D73B9">
        <w:rPr>
          <w:rFonts w:cs="Arial"/>
          <w:szCs w:val="20"/>
          <w:lang w:val="sl-SI"/>
        </w:rPr>
        <w:t>st se obvesti tudi preko spletnih</w:t>
      </w:r>
      <w:r w:rsidRPr="005D73B9">
        <w:rPr>
          <w:rFonts w:cs="Arial"/>
          <w:szCs w:val="20"/>
          <w:lang w:val="sl-SI"/>
        </w:rPr>
        <w:t xml:space="preserve"> strani UVHVVR/MKGP z obvestilom za javnost.</w:t>
      </w:r>
    </w:p>
    <w:p w14:paraId="2E8BA140" w14:textId="64A69409" w:rsidR="00AF4ABB" w:rsidRPr="005D73B9" w:rsidRDefault="00DD7F5A" w:rsidP="00C96A11">
      <w:pPr>
        <w:jc w:val="both"/>
        <w:rPr>
          <w:rFonts w:cs="Arial"/>
          <w:lang w:val="sl-SI"/>
        </w:rPr>
      </w:pPr>
      <w:r w:rsidRPr="005D73B9">
        <w:rPr>
          <w:rFonts w:cs="Arial"/>
          <w:lang w:val="sl-SI"/>
        </w:rPr>
        <w:t>Sektor ZRRSM</w:t>
      </w:r>
      <w:r w:rsidR="00512E2D" w:rsidRPr="005D73B9">
        <w:rPr>
          <w:rFonts w:cs="Arial"/>
          <w:lang w:val="sl-SI"/>
        </w:rPr>
        <w:t xml:space="preserve"> poskrbi tudi za obveščanje d</w:t>
      </w:r>
      <w:r w:rsidR="00AF4ABB" w:rsidRPr="005D73B9">
        <w:rPr>
          <w:rFonts w:cs="Arial"/>
          <w:lang w:val="sl-SI"/>
        </w:rPr>
        <w:t>istributerj</w:t>
      </w:r>
      <w:r w:rsidR="00512E2D" w:rsidRPr="005D73B9">
        <w:rPr>
          <w:rFonts w:cs="Arial"/>
          <w:lang w:val="sl-SI"/>
        </w:rPr>
        <w:t>ev</w:t>
      </w:r>
      <w:r w:rsidR="00AF4ABB" w:rsidRPr="005D73B9">
        <w:rPr>
          <w:rFonts w:cs="Arial"/>
          <w:lang w:val="sl-SI"/>
        </w:rPr>
        <w:t xml:space="preserve"> s </w:t>
      </w:r>
      <w:r w:rsidR="00512E2D" w:rsidRPr="005D73B9">
        <w:rPr>
          <w:rFonts w:cs="Arial"/>
          <w:lang w:val="sl-SI"/>
        </w:rPr>
        <w:t xml:space="preserve">fitofarmacevtskimi sredstvi o zatiranju ameriškega škržatka, pripravkih za zatiranje ter okvirnih rokih in ostalih podatkih v zvezi z zatiranjem. </w:t>
      </w:r>
    </w:p>
    <w:p w14:paraId="13DB8589" w14:textId="4372D957" w:rsidR="00AF4ABB" w:rsidRPr="005D73B9" w:rsidRDefault="00AF4ABB" w:rsidP="00C96A11">
      <w:pPr>
        <w:jc w:val="both"/>
        <w:rPr>
          <w:rFonts w:cs="Arial"/>
          <w:lang w:val="sl-SI"/>
        </w:rPr>
      </w:pPr>
    </w:p>
    <w:p w14:paraId="2444E0EC" w14:textId="03988F8C" w:rsidR="00512E2D" w:rsidRPr="005D73B9" w:rsidRDefault="00512E2D" w:rsidP="00C96A11">
      <w:pPr>
        <w:jc w:val="both"/>
        <w:rPr>
          <w:rFonts w:cs="Arial"/>
          <w:lang w:val="sl-SI"/>
        </w:rPr>
      </w:pPr>
      <w:r w:rsidRPr="005D73B9">
        <w:rPr>
          <w:rFonts w:cs="Arial"/>
          <w:lang w:val="sl-SI"/>
        </w:rPr>
        <w:t>U</w:t>
      </w:r>
      <w:r w:rsidR="00DD7F5A" w:rsidRPr="005D73B9">
        <w:rPr>
          <w:rFonts w:cs="Arial"/>
          <w:lang w:val="sl-SI"/>
        </w:rPr>
        <w:t>VHVVR</w:t>
      </w:r>
      <w:r w:rsidRPr="005D73B9">
        <w:rPr>
          <w:rFonts w:cs="Arial"/>
          <w:lang w:val="sl-SI"/>
        </w:rPr>
        <w:t xml:space="preserve"> obvesti javnost in druge deležnike o zlati trsni rumenici in ukrepih tudi preko medijev (radio, televizija, lokalni radio, občinska glasila, spletne stra</w:t>
      </w:r>
      <w:r w:rsidR="009038B0" w:rsidRPr="005D73B9">
        <w:rPr>
          <w:rFonts w:cs="Arial"/>
          <w:lang w:val="sl-SI"/>
        </w:rPr>
        <w:t>n</w:t>
      </w:r>
      <w:r w:rsidRPr="005D73B9">
        <w:rPr>
          <w:rFonts w:cs="Arial"/>
          <w:lang w:val="sl-SI"/>
        </w:rPr>
        <w:t xml:space="preserve">i občin) in socialnih omrežij. </w:t>
      </w:r>
    </w:p>
    <w:p w14:paraId="5053FD79" w14:textId="77777777" w:rsidR="00DD7F5A" w:rsidRPr="005D73B9" w:rsidRDefault="00DD7F5A" w:rsidP="00C96A11">
      <w:pPr>
        <w:jc w:val="both"/>
        <w:rPr>
          <w:rFonts w:cs="Arial"/>
          <w:lang w:val="sl-SI"/>
        </w:rPr>
      </w:pPr>
    </w:p>
    <w:p w14:paraId="61922B56" w14:textId="3E4263F9" w:rsidR="00DD7F5A" w:rsidRPr="005D73B9" w:rsidRDefault="00DD7F5A" w:rsidP="00DD7F5A">
      <w:pPr>
        <w:spacing w:line="276" w:lineRule="auto"/>
        <w:jc w:val="both"/>
        <w:rPr>
          <w:rFonts w:cs="Arial"/>
          <w:szCs w:val="20"/>
          <w:lang w:val="sl-SI"/>
        </w:rPr>
      </w:pPr>
      <w:r w:rsidRPr="005D73B9">
        <w:rPr>
          <w:rFonts w:cs="Arial"/>
          <w:lang w:val="sl-SI"/>
        </w:rPr>
        <w:t xml:space="preserve">Sektor ZRRSM poskrbi za javno predstavitev načrta ukrepov zainteresiranim deležnikom. </w:t>
      </w:r>
    </w:p>
    <w:p w14:paraId="35FA4459" w14:textId="6CF0A0F4" w:rsidR="00241FAC" w:rsidRPr="005D73B9" w:rsidRDefault="00241FAC" w:rsidP="00C96A11">
      <w:pPr>
        <w:jc w:val="both"/>
        <w:rPr>
          <w:rFonts w:cs="Arial"/>
          <w:lang w:val="sl-SI"/>
        </w:rPr>
      </w:pPr>
    </w:p>
    <w:p w14:paraId="1C72E907" w14:textId="1402226C" w:rsidR="003B29AC" w:rsidRPr="005D73B9" w:rsidRDefault="002D3017">
      <w:pPr>
        <w:pStyle w:val="Odstavekseznama"/>
        <w:numPr>
          <w:ilvl w:val="0"/>
          <w:numId w:val="9"/>
        </w:numPr>
        <w:jc w:val="both"/>
        <w:rPr>
          <w:rFonts w:cs="Arial"/>
          <w:sz w:val="20"/>
        </w:rPr>
      </w:pPr>
      <w:r w:rsidRPr="005D73B9">
        <w:rPr>
          <w:rFonts w:cs="Arial"/>
          <w:sz w:val="20"/>
        </w:rPr>
        <w:t>Po prenehanju ukrepov</w:t>
      </w:r>
      <w:r w:rsidR="003B29AC" w:rsidRPr="005D73B9">
        <w:rPr>
          <w:rFonts w:cs="Arial"/>
          <w:sz w:val="20"/>
        </w:rPr>
        <w:t xml:space="preserve"> </w:t>
      </w:r>
      <w:r w:rsidRPr="005D73B9">
        <w:rPr>
          <w:rFonts w:cs="Arial"/>
          <w:sz w:val="20"/>
        </w:rPr>
        <w:t xml:space="preserve"> </w:t>
      </w:r>
    </w:p>
    <w:p w14:paraId="11907BD2" w14:textId="2C043C60" w:rsidR="00B9203C" w:rsidRPr="005D73B9" w:rsidRDefault="002D3017" w:rsidP="00086AB3">
      <w:pPr>
        <w:jc w:val="both"/>
        <w:rPr>
          <w:rFonts w:cs="Arial"/>
          <w:lang w:val="sl-SI"/>
        </w:rPr>
      </w:pPr>
      <w:r w:rsidRPr="005D73B9">
        <w:rPr>
          <w:rFonts w:cs="Arial"/>
          <w:lang w:val="sl-SI"/>
        </w:rPr>
        <w:t xml:space="preserve">sledi ponovno ozaveščanje, obveščanje o uspešnosti/neuspešnosti izvedenih ukrepov in razlogih. </w:t>
      </w:r>
      <w:bookmarkStart w:id="129" w:name="_Toc97584260"/>
      <w:bookmarkStart w:id="130" w:name="_Toc107838248"/>
    </w:p>
    <w:p w14:paraId="6F2A6998" w14:textId="5B349FA6" w:rsidR="002D3017" w:rsidRPr="005D73B9" w:rsidRDefault="002D3017">
      <w:pPr>
        <w:pStyle w:val="Title1"/>
      </w:pPr>
      <w:bookmarkStart w:id="131" w:name="_Toc137543015"/>
      <w:bookmarkStart w:id="132" w:name="_Toc137545678"/>
      <w:r w:rsidRPr="005D73B9">
        <w:t>PREISKAVA ZA UGOTAVLJANJE NAVZOČNOSTI</w:t>
      </w:r>
      <w:bookmarkEnd w:id="131"/>
      <w:bookmarkEnd w:id="132"/>
      <w:r w:rsidRPr="005D73B9">
        <w:t xml:space="preserve"> </w:t>
      </w:r>
      <w:bookmarkEnd w:id="129"/>
      <w:bookmarkEnd w:id="130"/>
    </w:p>
    <w:p w14:paraId="4921DF88" w14:textId="279B2BAD" w:rsidR="002D3017" w:rsidRPr="005D73B9" w:rsidRDefault="00C75E3E">
      <w:pPr>
        <w:pStyle w:val="Title2"/>
        <w:numPr>
          <w:ilvl w:val="1"/>
          <w:numId w:val="4"/>
        </w:numPr>
        <w:jc w:val="both"/>
        <w:rPr>
          <w:rFonts w:cs="Arial"/>
          <w:lang w:val="sl-SI"/>
        </w:rPr>
      </w:pPr>
      <w:bookmarkStart w:id="133" w:name="_Toc107838249"/>
      <w:bookmarkStart w:id="134" w:name="_Toc137543016"/>
      <w:bookmarkStart w:id="135" w:name="_Toc137545679"/>
      <w:r w:rsidRPr="005D73B9">
        <w:rPr>
          <w:rFonts w:cs="Arial"/>
          <w:lang w:val="sl-SI"/>
        </w:rPr>
        <w:t>Preiskava</w:t>
      </w:r>
      <w:r w:rsidR="002D3017" w:rsidRPr="005D73B9">
        <w:rPr>
          <w:rFonts w:cs="Arial"/>
          <w:lang w:val="sl-SI"/>
        </w:rPr>
        <w:t xml:space="preserve"> v razmejenem območju</w:t>
      </w:r>
      <w:bookmarkEnd w:id="133"/>
      <w:r w:rsidRPr="005D73B9">
        <w:rPr>
          <w:rFonts w:cs="Arial"/>
          <w:lang w:val="sl-SI"/>
        </w:rPr>
        <w:t xml:space="preserve"> za zadrževanje</w:t>
      </w:r>
      <w:bookmarkEnd w:id="134"/>
      <w:bookmarkEnd w:id="135"/>
    </w:p>
    <w:p w14:paraId="3389533A" w14:textId="77777777" w:rsidR="002D3017" w:rsidRPr="005D73B9" w:rsidRDefault="002D3017" w:rsidP="00C96A11">
      <w:pPr>
        <w:jc w:val="both"/>
        <w:rPr>
          <w:rFonts w:cs="Arial"/>
          <w:lang w:val="sl-SI"/>
        </w:rPr>
      </w:pPr>
    </w:p>
    <w:p w14:paraId="688FC0B9" w14:textId="6BFE0F4C" w:rsidR="002D3017" w:rsidRPr="005D73B9" w:rsidRDefault="00C75E3E" w:rsidP="00C96A11">
      <w:pPr>
        <w:jc w:val="both"/>
        <w:rPr>
          <w:rFonts w:cs="Arial"/>
          <w:color w:val="000000"/>
          <w:szCs w:val="22"/>
          <w:lang w:val="sl-SI"/>
        </w:rPr>
      </w:pPr>
      <w:bookmarkStart w:id="136" w:name="_Toc97584263"/>
      <w:r w:rsidRPr="005D73B9">
        <w:rPr>
          <w:rFonts w:cs="Arial"/>
          <w:lang w:val="sl-SI"/>
        </w:rPr>
        <w:t>P</w:t>
      </w:r>
      <w:r w:rsidR="002D3017" w:rsidRPr="005D73B9">
        <w:rPr>
          <w:rFonts w:cs="Arial"/>
          <w:lang w:val="sl-SI"/>
        </w:rPr>
        <w:t>reiskav</w:t>
      </w:r>
      <w:r w:rsidRPr="005D73B9">
        <w:rPr>
          <w:rFonts w:cs="Arial"/>
          <w:lang w:val="sl-SI"/>
        </w:rPr>
        <w:t>a</w:t>
      </w:r>
      <w:r w:rsidR="002D3017" w:rsidRPr="005D73B9">
        <w:rPr>
          <w:rFonts w:cs="Arial"/>
          <w:lang w:val="sl-SI"/>
        </w:rPr>
        <w:t xml:space="preserve"> za ugotavljanje navzočnosti </w:t>
      </w:r>
      <w:r w:rsidRPr="005D73B9">
        <w:rPr>
          <w:rFonts w:cs="Arial"/>
          <w:lang w:val="sl-SI"/>
        </w:rPr>
        <w:t xml:space="preserve">FD se izvaja </w:t>
      </w:r>
      <w:r w:rsidR="002D3017" w:rsidRPr="005D73B9">
        <w:rPr>
          <w:rFonts w:cs="Arial"/>
          <w:lang w:val="sl-SI"/>
        </w:rPr>
        <w:t>v varovalnem pasu</w:t>
      </w:r>
      <w:r w:rsidRPr="005D73B9">
        <w:rPr>
          <w:rFonts w:cs="Arial"/>
          <w:lang w:val="sl-SI"/>
        </w:rPr>
        <w:t xml:space="preserve"> razmejenega območja za zadrževanje</w:t>
      </w:r>
      <w:r w:rsidR="006C70EB" w:rsidRPr="005D73B9">
        <w:rPr>
          <w:rFonts w:cs="Arial"/>
          <w:lang w:val="sl-SI"/>
        </w:rPr>
        <w:t xml:space="preserve"> in v žariščih okužbe</w:t>
      </w:r>
      <w:r w:rsidR="002D3017" w:rsidRPr="005D73B9">
        <w:rPr>
          <w:rFonts w:cs="Arial"/>
          <w:lang w:val="sl-SI"/>
        </w:rPr>
        <w:t>.</w:t>
      </w:r>
      <w:bookmarkEnd w:id="136"/>
      <w:r w:rsidR="002D3017" w:rsidRPr="005D73B9">
        <w:rPr>
          <w:rFonts w:cs="Arial"/>
          <w:color w:val="000000"/>
          <w:szCs w:val="22"/>
          <w:lang w:val="sl-SI"/>
        </w:rPr>
        <w:t xml:space="preserve"> </w:t>
      </w:r>
    </w:p>
    <w:p w14:paraId="065F5993" w14:textId="77777777" w:rsidR="00A13223" w:rsidRPr="005D73B9" w:rsidRDefault="00A13223" w:rsidP="00C96A11">
      <w:pPr>
        <w:jc w:val="both"/>
        <w:rPr>
          <w:rFonts w:cs="Arial"/>
          <w:color w:val="000000"/>
          <w:szCs w:val="22"/>
          <w:lang w:val="sl-SI"/>
        </w:rPr>
      </w:pPr>
    </w:p>
    <w:p w14:paraId="6CF9E35A" w14:textId="3F1CED97" w:rsidR="006C70EB" w:rsidRPr="005D73B9" w:rsidRDefault="66FAEE39" w:rsidP="5548C997">
      <w:pPr>
        <w:jc w:val="both"/>
        <w:rPr>
          <w:rFonts w:cs="Arial"/>
          <w:color w:val="000000"/>
          <w:lang w:val="sl-SI"/>
        </w:rPr>
      </w:pPr>
      <w:r w:rsidRPr="005D73B9">
        <w:rPr>
          <w:rFonts w:cs="Arial"/>
          <w:color w:val="000000" w:themeColor="text1"/>
          <w:lang w:val="sl-SI"/>
        </w:rPr>
        <w:t xml:space="preserve">V okuženem območju se preiskava </w:t>
      </w:r>
      <w:r w:rsidR="6A0DD3A0" w:rsidRPr="005D73B9">
        <w:rPr>
          <w:rFonts w:cs="Arial"/>
          <w:color w:val="000000" w:themeColor="text1"/>
          <w:lang w:val="sl-SI"/>
        </w:rPr>
        <w:t xml:space="preserve">za ugotavljanje navzočnosti FD </w:t>
      </w:r>
      <w:r w:rsidRPr="005D73B9">
        <w:rPr>
          <w:rFonts w:cs="Arial"/>
          <w:color w:val="000000" w:themeColor="text1"/>
          <w:lang w:val="sl-SI"/>
        </w:rPr>
        <w:t>ne izvaja</w:t>
      </w:r>
      <w:r w:rsidR="00356E41" w:rsidRPr="005D73B9">
        <w:rPr>
          <w:rFonts w:cs="Arial"/>
          <w:color w:val="000000" w:themeColor="text1"/>
          <w:lang w:val="sl-SI"/>
        </w:rPr>
        <w:t>.</w:t>
      </w:r>
      <w:r w:rsidR="00C8596D" w:rsidRPr="005D73B9">
        <w:rPr>
          <w:rFonts w:cs="Arial"/>
          <w:color w:val="000000" w:themeColor="text1"/>
          <w:lang w:val="sl-SI"/>
        </w:rPr>
        <w:t xml:space="preserve"> </w:t>
      </w:r>
      <w:r w:rsidR="00356E41" w:rsidRPr="005D73B9">
        <w:rPr>
          <w:rFonts w:cs="Arial"/>
          <w:color w:val="000000" w:themeColor="text1"/>
          <w:lang w:val="sl-SI"/>
        </w:rPr>
        <w:t xml:space="preserve">Spremlja se stanje </w:t>
      </w:r>
      <w:r w:rsidR="00C8596D" w:rsidRPr="005D73B9">
        <w:rPr>
          <w:rFonts w:cs="Arial"/>
          <w:color w:val="000000" w:themeColor="text1"/>
          <w:lang w:val="sl-SI"/>
        </w:rPr>
        <w:t>okužb s FD</w:t>
      </w:r>
      <w:r w:rsidRPr="005D73B9">
        <w:rPr>
          <w:rFonts w:cs="Arial"/>
          <w:color w:val="000000" w:themeColor="text1"/>
          <w:lang w:val="sl-SI"/>
        </w:rPr>
        <w:t xml:space="preserve">. </w:t>
      </w:r>
    </w:p>
    <w:p w14:paraId="6DE1639A" w14:textId="77777777" w:rsidR="002D3017" w:rsidRPr="005D73B9" w:rsidRDefault="002D3017" w:rsidP="00C96A11">
      <w:pPr>
        <w:jc w:val="both"/>
        <w:rPr>
          <w:rFonts w:cs="Arial"/>
          <w:color w:val="000000"/>
          <w:szCs w:val="22"/>
          <w:lang w:val="sl-SI"/>
        </w:rPr>
      </w:pPr>
    </w:p>
    <w:p w14:paraId="7AB70872" w14:textId="210A2192" w:rsidR="002D3017" w:rsidRPr="005D73B9" w:rsidRDefault="002D3017" w:rsidP="00C96A11">
      <w:pPr>
        <w:jc w:val="both"/>
        <w:rPr>
          <w:rFonts w:cs="Arial"/>
          <w:color w:val="000000"/>
          <w:szCs w:val="22"/>
          <w:lang w:val="sl-SI"/>
        </w:rPr>
      </w:pPr>
      <w:r w:rsidRPr="005D73B9">
        <w:rPr>
          <w:rFonts w:cs="Arial"/>
          <w:color w:val="000000"/>
          <w:szCs w:val="22"/>
          <w:lang w:val="sl-SI"/>
        </w:rPr>
        <w:t>Program preiskave vključuje vizualne preglede, vzorčenja in laboratorijsko testiranje rastlin glede navzočnosti FD</w:t>
      </w:r>
      <w:r w:rsidR="006C70EB" w:rsidRPr="005D73B9">
        <w:rPr>
          <w:rFonts w:cs="Arial"/>
          <w:color w:val="000000"/>
          <w:szCs w:val="22"/>
          <w:lang w:val="sl-SI"/>
        </w:rPr>
        <w:t xml:space="preserve"> v vinogradih za pridelavo grozdja, brajdah ali ohišnicah ter v matičnih vinogradih, matičnjakih in trsnicah. </w:t>
      </w:r>
    </w:p>
    <w:p w14:paraId="2129A0B9" w14:textId="77777777" w:rsidR="006C70EB" w:rsidRPr="005D73B9" w:rsidRDefault="006C70EB" w:rsidP="00C96A11">
      <w:pPr>
        <w:jc w:val="both"/>
        <w:rPr>
          <w:rFonts w:cs="Arial"/>
          <w:szCs w:val="20"/>
          <w:lang w:val="sl-SI"/>
        </w:rPr>
      </w:pPr>
    </w:p>
    <w:p w14:paraId="603D5797" w14:textId="16A2DE2C" w:rsidR="002D3017" w:rsidRPr="005D73B9" w:rsidRDefault="006C70EB" w:rsidP="00C96A11">
      <w:pPr>
        <w:jc w:val="both"/>
        <w:rPr>
          <w:rFonts w:cs="Arial"/>
          <w:szCs w:val="20"/>
          <w:lang w:val="sl-SI"/>
        </w:rPr>
      </w:pPr>
      <w:r w:rsidRPr="005D73B9">
        <w:rPr>
          <w:rFonts w:cs="Arial"/>
          <w:szCs w:val="20"/>
          <w:lang w:val="sl-SI"/>
        </w:rPr>
        <w:t>Vizualni pregledi, vzorčenje</w:t>
      </w:r>
      <w:r w:rsidR="00C75E3E" w:rsidRPr="005D73B9">
        <w:rPr>
          <w:rFonts w:cs="Arial"/>
          <w:szCs w:val="20"/>
          <w:lang w:val="sl-SI"/>
        </w:rPr>
        <w:t xml:space="preserve"> </w:t>
      </w:r>
      <w:r w:rsidR="00EA30E7" w:rsidRPr="005D73B9">
        <w:rPr>
          <w:rFonts w:cs="Arial"/>
          <w:szCs w:val="20"/>
          <w:lang w:val="sl-SI"/>
        </w:rPr>
        <w:t>in</w:t>
      </w:r>
      <w:r w:rsidR="00C75E3E" w:rsidRPr="005D73B9">
        <w:rPr>
          <w:rFonts w:cs="Arial"/>
          <w:szCs w:val="20"/>
          <w:lang w:val="sl-SI"/>
        </w:rPr>
        <w:t xml:space="preserve"> njihovo število</w:t>
      </w:r>
      <w:r w:rsidR="00EA30E7" w:rsidRPr="005D73B9">
        <w:rPr>
          <w:rFonts w:cs="Arial"/>
          <w:szCs w:val="20"/>
          <w:lang w:val="sl-SI"/>
        </w:rPr>
        <w:t xml:space="preserve"> ter čas pregledov in vzorčenja</w:t>
      </w:r>
      <w:r w:rsidRPr="005D73B9">
        <w:rPr>
          <w:rFonts w:cs="Arial"/>
          <w:szCs w:val="20"/>
          <w:lang w:val="sl-SI"/>
        </w:rPr>
        <w:t>, pooblaščeni laboratorij in diagnostični postopki so podrobneje opisani v</w:t>
      </w:r>
      <w:r w:rsidR="007E20CC" w:rsidRPr="005D73B9">
        <w:rPr>
          <w:rFonts w:cs="Arial"/>
          <w:szCs w:val="20"/>
          <w:lang w:val="sl-SI"/>
        </w:rPr>
        <w:t xml:space="preserve"> dokumentu</w:t>
      </w:r>
      <w:r w:rsidRPr="005D73B9">
        <w:rPr>
          <w:rFonts w:cs="Arial"/>
          <w:szCs w:val="20"/>
          <w:lang w:val="sl-SI"/>
        </w:rPr>
        <w:t xml:space="preserve"> </w:t>
      </w:r>
      <w:r w:rsidR="007E20CC" w:rsidRPr="005D73B9">
        <w:rPr>
          <w:rFonts w:cs="Arial"/>
          <w:szCs w:val="20"/>
          <w:lang w:val="sl-SI"/>
        </w:rPr>
        <w:t>»</w:t>
      </w:r>
      <w:r w:rsidRPr="005D73B9">
        <w:rPr>
          <w:rFonts w:cs="Arial"/>
          <w:szCs w:val="20"/>
          <w:lang w:val="sl-SI"/>
        </w:rPr>
        <w:t>Program</w:t>
      </w:r>
      <w:r w:rsidR="007E20CC" w:rsidRPr="005D73B9">
        <w:rPr>
          <w:rFonts w:cs="Arial"/>
          <w:szCs w:val="20"/>
          <w:lang w:val="sl-SI"/>
        </w:rPr>
        <w:t>i</w:t>
      </w:r>
      <w:r w:rsidRPr="005D73B9">
        <w:rPr>
          <w:rFonts w:cs="Arial"/>
          <w:szCs w:val="20"/>
          <w:lang w:val="sl-SI"/>
        </w:rPr>
        <w:t xml:space="preserve"> preiskav za ugotavljanje navzočnosti škodljivih organizmov rastlin</w:t>
      </w:r>
      <w:r w:rsidR="007E20CC" w:rsidRPr="005D73B9">
        <w:rPr>
          <w:rFonts w:cs="Arial"/>
          <w:szCs w:val="20"/>
          <w:lang w:val="sl-SI"/>
        </w:rPr>
        <w:t>«, ki se vsako leto revidira in posodobi.</w:t>
      </w:r>
    </w:p>
    <w:p w14:paraId="36173584" w14:textId="77777777" w:rsidR="00D5022D" w:rsidRPr="005D73B9" w:rsidRDefault="00D5022D" w:rsidP="00C96A11">
      <w:pPr>
        <w:jc w:val="both"/>
        <w:rPr>
          <w:rFonts w:cs="Arial"/>
          <w:color w:val="000000"/>
          <w:szCs w:val="22"/>
          <w:lang w:val="sl-SI"/>
        </w:rPr>
      </w:pPr>
    </w:p>
    <w:p w14:paraId="2C5625CE" w14:textId="5AD866B1" w:rsidR="002D3017" w:rsidRPr="005D73B9" w:rsidRDefault="008A04FA">
      <w:pPr>
        <w:pStyle w:val="Title2"/>
        <w:numPr>
          <w:ilvl w:val="1"/>
          <w:numId w:val="4"/>
        </w:numPr>
        <w:jc w:val="both"/>
        <w:rPr>
          <w:rFonts w:cs="Arial"/>
          <w:lang w:val="sl-SI"/>
        </w:rPr>
      </w:pPr>
      <w:bookmarkStart w:id="137" w:name="_Toc107838250"/>
      <w:bookmarkStart w:id="138" w:name="_Toc137543017"/>
      <w:bookmarkStart w:id="139" w:name="_Toc137545680"/>
      <w:bookmarkStart w:id="140" w:name="_Toc97584264"/>
      <w:r w:rsidRPr="005D73B9">
        <w:rPr>
          <w:rFonts w:cs="Arial"/>
          <w:lang w:val="sl-SI"/>
        </w:rPr>
        <w:t xml:space="preserve">Preiskava za ugotavljanje </w:t>
      </w:r>
      <w:r w:rsidR="002D3017" w:rsidRPr="005D73B9">
        <w:rPr>
          <w:rFonts w:cs="Arial"/>
          <w:lang w:val="sl-SI"/>
        </w:rPr>
        <w:t>navzočnosti FD izven razmejenega območja</w:t>
      </w:r>
      <w:bookmarkEnd w:id="137"/>
      <w:bookmarkEnd w:id="138"/>
      <w:bookmarkEnd w:id="139"/>
      <w:r w:rsidR="002D3017" w:rsidRPr="005D73B9">
        <w:rPr>
          <w:rFonts w:cs="Arial"/>
          <w:lang w:val="sl-SI"/>
        </w:rPr>
        <w:t xml:space="preserve"> </w:t>
      </w:r>
    </w:p>
    <w:bookmarkEnd w:id="140"/>
    <w:p w14:paraId="7FF52387" w14:textId="77777777" w:rsidR="002D3017" w:rsidRPr="005D73B9" w:rsidRDefault="002D3017" w:rsidP="00C96A11">
      <w:pPr>
        <w:jc w:val="both"/>
        <w:rPr>
          <w:rFonts w:cs="Arial"/>
          <w:lang w:val="sl-SI"/>
        </w:rPr>
      </w:pPr>
    </w:p>
    <w:p w14:paraId="6F943DAE" w14:textId="0599ECE4" w:rsidR="008E5AC6" w:rsidRPr="005D73B9" w:rsidRDefault="00C75E3E" w:rsidP="00C96A11">
      <w:pPr>
        <w:jc w:val="both"/>
        <w:rPr>
          <w:rFonts w:cs="Arial"/>
          <w:lang w:val="sl-SI"/>
        </w:rPr>
      </w:pPr>
      <w:r w:rsidRPr="005D73B9">
        <w:rPr>
          <w:rFonts w:cs="Arial"/>
          <w:lang w:val="sl-SI"/>
        </w:rPr>
        <w:t>P</w:t>
      </w:r>
      <w:r w:rsidR="008E5AC6" w:rsidRPr="005D73B9">
        <w:rPr>
          <w:rFonts w:cs="Arial"/>
          <w:lang w:val="sl-SI"/>
        </w:rPr>
        <w:t>reiskav</w:t>
      </w:r>
      <w:r w:rsidRPr="005D73B9">
        <w:rPr>
          <w:rFonts w:cs="Arial"/>
          <w:lang w:val="sl-SI"/>
        </w:rPr>
        <w:t>a</w:t>
      </w:r>
      <w:r w:rsidR="008E5AC6" w:rsidRPr="005D73B9">
        <w:rPr>
          <w:rFonts w:cs="Arial"/>
          <w:lang w:val="sl-SI"/>
        </w:rPr>
        <w:t xml:space="preserve"> za ugotavljanje navzočnosti FD</w:t>
      </w:r>
      <w:r w:rsidRPr="005D73B9">
        <w:rPr>
          <w:rFonts w:cs="Arial"/>
          <w:lang w:val="sl-SI"/>
        </w:rPr>
        <w:t xml:space="preserve"> se izvaja tudi</w:t>
      </w:r>
      <w:r w:rsidR="008E5AC6" w:rsidRPr="005D73B9">
        <w:rPr>
          <w:rFonts w:cs="Arial"/>
          <w:lang w:val="sl-SI"/>
        </w:rPr>
        <w:t xml:space="preserve"> izven razmejenega območja se izvaja v skladu s točko 8.1, le manj intenzivno</w:t>
      </w:r>
      <w:r w:rsidR="000E4052" w:rsidRPr="005D73B9">
        <w:rPr>
          <w:rFonts w:cs="Arial"/>
          <w:lang w:val="sl-SI"/>
        </w:rPr>
        <w:t xml:space="preserve"> kot v razmejenem območju</w:t>
      </w:r>
      <w:r w:rsidR="008E5AC6" w:rsidRPr="005D73B9">
        <w:rPr>
          <w:rFonts w:cs="Arial"/>
          <w:lang w:val="sl-SI"/>
        </w:rPr>
        <w:t>.</w:t>
      </w:r>
    </w:p>
    <w:p w14:paraId="689A4290" w14:textId="5B91978E" w:rsidR="00DB3052" w:rsidRPr="005D73B9" w:rsidRDefault="00DB3052" w:rsidP="00C96A11">
      <w:pPr>
        <w:jc w:val="both"/>
        <w:rPr>
          <w:rFonts w:cs="Arial"/>
          <w:lang w:val="sl-SI"/>
        </w:rPr>
      </w:pPr>
    </w:p>
    <w:p w14:paraId="7B7008B6" w14:textId="3BF6E107" w:rsidR="00DB3052" w:rsidRPr="005D73B9" w:rsidRDefault="00DB3052" w:rsidP="00C96A11">
      <w:pPr>
        <w:jc w:val="both"/>
        <w:rPr>
          <w:rFonts w:cs="Arial"/>
          <w:lang w:val="sl-SI"/>
        </w:rPr>
      </w:pPr>
      <w:r w:rsidRPr="005D73B9">
        <w:rPr>
          <w:rFonts w:cs="Arial"/>
          <w:szCs w:val="20"/>
          <w:lang w:val="sl-SI"/>
        </w:rPr>
        <w:t>Vizualni pregledi, vzorčenje in njihovo število ter čas pregledov in vzorčenja, pooblaščeni laboratorij in diagnostični postopki so podrobneje opisani v dokumentu »Programi preiskav za ugotavljanje navzočnosti škodljivih organizmov rastlin«.</w:t>
      </w:r>
    </w:p>
    <w:p w14:paraId="54BB4476" w14:textId="77777777" w:rsidR="00056CFC" w:rsidRPr="005D73B9" w:rsidRDefault="00056CFC" w:rsidP="00C96A11">
      <w:pPr>
        <w:jc w:val="both"/>
        <w:rPr>
          <w:rFonts w:cs="Arial"/>
          <w:lang w:val="sl-SI"/>
        </w:rPr>
      </w:pPr>
    </w:p>
    <w:p w14:paraId="428E283E" w14:textId="0FB316C9" w:rsidR="00056CFC" w:rsidRPr="005D73B9" w:rsidRDefault="00056CFC" w:rsidP="00056CFC">
      <w:pPr>
        <w:jc w:val="both"/>
        <w:rPr>
          <w:rFonts w:cs="Arial"/>
          <w:szCs w:val="20"/>
          <w:lang w:val="sl-SI"/>
        </w:rPr>
      </w:pPr>
    </w:p>
    <w:p w14:paraId="233EA012" w14:textId="77777777" w:rsidR="00364492" w:rsidRPr="005D73B9" w:rsidRDefault="00364492">
      <w:pPr>
        <w:spacing w:line="240" w:lineRule="auto"/>
        <w:rPr>
          <w:rFonts w:cs="Arial"/>
          <w:b/>
          <w:caps/>
          <w:color w:val="000000"/>
          <w:kern w:val="32"/>
          <w:sz w:val="22"/>
          <w:szCs w:val="32"/>
          <w:lang w:val="sl-SI" w:eastAsia="sl-SI"/>
        </w:rPr>
      </w:pPr>
      <w:bookmarkStart w:id="141" w:name="_Toc107838251"/>
      <w:r w:rsidRPr="005D73B9">
        <w:rPr>
          <w:rFonts w:cs="Arial"/>
          <w:lang w:val="sl-SI"/>
        </w:rPr>
        <w:br w:type="page"/>
      </w:r>
    </w:p>
    <w:p w14:paraId="5C0C7199" w14:textId="42F09987" w:rsidR="002D3017" w:rsidRPr="005D73B9" w:rsidRDefault="002D3017">
      <w:pPr>
        <w:pStyle w:val="Title1"/>
      </w:pPr>
      <w:bookmarkStart w:id="142" w:name="_Toc137543018"/>
      <w:bookmarkStart w:id="143" w:name="_Toc137545681"/>
      <w:r w:rsidRPr="005D73B9">
        <w:t>UKREPI V RAZMEJENEM OBMOČJU</w:t>
      </w:r>
      <w:bookmarkEnd w:id="141"/>
      <w:bookmarkEnd w:id="142"/>
      <w:bookmarkEnd w:id="143"/>
      <w:r w:rsidR="00FF5D0F" w:rsidRPr="005D73B9">
        <w:t xml:space="preserve"> </w:t>
      </w:r>
    </w:p>
    <w:p w14:paraId="137540F1" w14:textId="77777777" w:rsidR="00345C6E" w:rsidRPr="005D73B9" w:rsidRDefault="00345C6E" w:rsidP="00C96A11">
      <w:pPr>
        <w:jc w:val="both"/>
        <w:rPr>
          <w:rFonts w:cs="Arial"/>
          <w:lang w:val="sl-SI"/>
        </w:rPr>
      </w:pPr>
    </w:p>
    <w:p w14:paraId="646ED791" w14:textId="14CCE4E1" w:rsidR="002D3017" w:rsidRPr="005D73B9" w:rsidRDefault="002D3017" w:rsidP="00C96A11">
      <w:pPr>
        <w:jc w:val="both"/>
        <w:rPr>
          <w:rFonts w:cs="Arial"/>
          <w:lang w:val="sl-SI"/>
        </w:rPr>
      </w:pPr>
      <w:r w:rsidRPr="005D73B9">
        <w:rPr>
          <w:rFonts w:cs="Arial"/>
          <w:lang w:val="sl-SI"/>
        </w:rPr>
        <w:t>Ukrepe v nadaljevanju morajo izvajati izvajalci poslovne dejavnosti in fizične osebe na podlagi odločbe inšpektorja</w:t>
      </w:r>
      <w:r w:rsidR="00806DEE" w:rsidRPr="005D73B9">
        <w:rPr>
          <w:rFonts w:cs="Arial"/>
          <w:lang w:val="sl-SI"/>
        </w:rPr>
        <w:t xml:space="preserve"> ali pa so predpisani s pravilnikom</w:t>
      </w:r>
      <w:r w:rsidR="00EA30E7" w:rsidRPr="005D73B9">
        <w:rPr>
          <w:rFonts w:cs="Arial"/>
          <w:lang w:val="sl-SI"/>
        </w:rPr>
        <w:t xml:space="preserve"> in Izvedbeno uredbo Komisije (EU) 2022/1630</w:t>
      </w:r>
      <w:r w:rsidRPr="005D73B9">
        <w:rPr>
          <w:rFonts w:cs="Arial"/>
          <w:lang w:val="sl-SI"/>
        </w:rPr>
        <w:t>. Pri tem morajo</w:t>
      </w:r>
      <w:r w:rsidR="00402161" w:rsidRPr="005D73B9">
        <w:rPr>
          <w:rFonts w:cs="Arial"/>
          <w:lang w:val="sl-SI"/>
        </w:rPr>
        <w:t xml:space="preserve"> </w:t>
      </w:r>
      <w:r w:rsidR="00806DEE" w:rsidRPr="005D73B9">
        <w:rPr>
          <w:rFonts w:cs="Arial"/>
          <w:lang w:val="sl-SI"/>
        </w:rPr>
        <w:t xml:space="preserve">upoštevati </w:t>
      </w:r>
      <w:r w:rsidRPr="005D73B9">
        <w:rPr>
          <w:rFonts w:cs="Arial"/>
          <w:lang w:val="sl-SI"/>
        </w:rPr>
        <w:t>tudi predpise iz drugih področij (okolje, požarna varnost, gozdarstvo, fitofarmacevtska sredstva, kmetijstvo). V kolikor niso usposobljeni za izvajanje ukrepov v skladu s predpisi, jih mora izvesti izvajalec</w:t>
      </w:r>
      <w:r w:rsidR="00402161" w:rsidRPr="005D73B9">
        <w:rPr>
          <w:rFonts w:cs="Arial"/>
          <w:lang w:val="sl-SI"/>
        </w:rPr>
        <w:t xml:space="preserve"> delavnosti</w:t>
      </w:r>
      <w:r w:rsidRPr="005D73B9">
        <w:rPr>
          <w:rFonts w:cs="Arial"/>
          <w:lang w:val="sl-SI"/>
        </w:rPr>
        <w:t xml:space="preserve">, ki izpolnjuje predpisane pogoje. </w:t>
      </w:r>
    </w:p>
    <w:p w14:paraId="0B50BF7A" w14:textId="77777777" w:rsidR="002D3017" w:rsidRPr="005D73B9" w:rsidRDefault="002D3017" w:rsidP="00C96A11">
      <w:pPr>
        <w:jc w:val="both"/>
        <w:rPr>
          <w:rFonts w:cs="Arial"/>
          <w:lang w:val="sl-SI"/>
        </w:rPr>
      </w:pPr>
    </w:p>
    <w:p w14:paraId="7B887DDA" w14:textId="398CEF64" w:rsidR="006D369A" w:rsidRPr="005D73B9" w:rsidRDefault="002D3017" w:rsidP="00086AB3">
      <w:pPr>
        <w:jc w:val="both"/>
        <w:rPr>
          <w:rFonts w:cs="Arial"/>
          <w:lang w:val="sl-SI"/>
        </w:rPr>
      </w:pPr>
      <w:r w:rsidRPr="005D73B9">
        <w:rPr>
          <w:rFonts w:cs="Arial"/>
          <w:lang w:val="sl-SI"/>
        </w:rPr>
        <w:t>Posebno ob večjih izbruhih bo pristojni organ poskušal organizirati izvedbo s strani pooblaščenega izvajalca, ki bo za to ustrezno usposobljen in ima ustrezno opremo za izvedbo fitosanitarnih ukrepov.</w:t>
      </w:r>
      <w:bookmarkStart w:id="144" w:name="_Toc97584268"/>
      <w:bookmarkStart w:id="145" w:name="_Toc107838252"/>
    </w:p>
    <w:p w14:paraId="1BD33DB6" w14:textId="77777777" w:rsidR="00EB0EB3" w:rsidRPr="005D73B9" w:rsidRDefault="00EB0EB3">
      <w:pPr>
        <w:spacing w:line="240" w:lineRule="auto"/>
        <w:rPr>
          <w:rFonts w:eastAsiaTheme="majorEastAsia" w:cs="Arial"/>
          <w:b/>
          <w:szCs w:val="26"/>
          <w:lang w:val="sl-SI"/>
        </w:rPr>
      </w:pPr>
    </w:p>
    <w:p w14:paraId="302A845E" w14:textId="08F6B4F3" w:rsidR="002D3017" w:rsidRPr="005D73B9" w:rsidRDefault="002D3017">
      <w:pPr>
        <w:pStyle w:val="Title2"/>
        <w:numPr>
          <w:ilvl w:val="1"/>
          <w:numId w:val="4"/>
        </w:numPr>
        <w:jc w:val="both"/>
        <w:rPr>
          <w:rFonts w:cs="Arial"/>
          <w:lang w:val="pt-PT"/>
        </w:rPr>
      </w:pPr>
      <w:bookmarkStart w:id="146" w:name="_Toc137543019"/>
      <w:bookmarkStart w:id="147" w:name="_Toc137545682"/>
      <w:r w:rsidRPr="005D73B9">
        <w:rPr>
          <w:rFonts w:cs="Arial"/>
          <w:bCs/>
          <w:lang w:val="pt-PT"/>
        </w:rPr>
        <w:t>Upoštevanje</w:t>
      </w:r>
      <w:r w:rsidRPr="005D73B9">
        <w:rPr>
          <w:rFonts w:cs="Arial"/>
          <w:lang w:val="pt-PT"/>
        </w:rPr>
        <w:t xml:space="preserve"> biovarnostnih ukrepov uradne osebe pristojnega organa</w:t>
      </w:r>
      <w:bookmarkEnd w:id="144"/>
      <w:bookmarkEnd w:id="145"/>
      <w:bookmarkEnd w:id="146"/>
      <w:bookmarkEnd w:id="147"/>
    </w:p>
    <w:p w14:paraId="6A24E70F" w14:textId="77777777" w:rsidR="002D3017" w:rsidRPr="005D73B9" w:rsidRDefault="002D3017" w:rsidP="00C96A11">
      <w:pPr>
        <w:jc w:val="both"/>
        <w:rPr>
          <w:rFonts w:cs="Arial"/>
          <w:lang w:val="sl-SI"/>
        </w:rPr>
      </w:pPr>
    </w:p>
    <w:p w14:paraId="1D274D0A" w14:textId="67A0A4BA" w:rsidR="002D3017" w:rsidRPr="005D73B9" w:rsidRDefault="002D3017" w:rsidP="00C96A11">
      <w:pPr>
        <w:jc w:val="both"/>
        <w:rPr>
          <w:rFonts w:cs="Arial"/>
          <w:snapToGrid w:val="0"/>
          <w:color w:val="000000"/>
          <w:lang w:val="sl-SI"/>
        </w:rPr>
      </w:pPr>
      <w:r w:rsidRPr="005D73B9">
        <w:rPr>
          <w:rFonts w:cs="Arial"/>
          <w:snapToGrid w:val="0"/>
          <w:color w:val="000000"/>
          <w:lang w:val="sl-SI"/>
        </w:rPr>
        <w:t>Glede na dosedanje ugotovitve se FD ne prenaša z obleko, obutvijo</w:t>
      </w:r>
      <w:r w:rsidR="009038B0" w:rsidRPr="005D73B9">
        <w:rPr>
          <w:rFonts w:cs="Arial"/>
          <w:snapToGrid w:val="0"/>
          <w:color w:val="000000"/>
          <w:lang w:val="sl-SI"/>
        </w:rPr>
        <w:t>,</w:t>
      </w:r>
      <w:r w:rsidRPr="005D73B9">
        <w:rPr>
          <w:rFonts w:cs="Arial"/>
          <w:snapToGrid w:val="0"/>
          <w:color w:val="000000"/>
          <w:lang w:val="sl-SI"/>
        </w:rPr>
        <w:t xml:space="preserve"> z orodjem ali opremo, zato posebni biova</w:t>
      </w:r>
      <w:r w:rsidR="009038B0" w:rsidRPr="005D73B9">
        <w:rPr>
          <w:rFonts w:cs="Arial"/>
          <w:snapToGrid w:val="0"/>
          <w:color w:val="000000"/>
          <w:lang w:val="sl-SI"/>
        </w:rPr>
        <w:t>rnost</w:t>
      </w:r>
      <w:r w:rsidRPr="005D73B9">
        <w:rPr>
          <w:rFonts w:cs="Arial"/>
          <w:snapToGrid w:val="0"/>
          <w:color w:val="000000"/>
          <w:lang w:val="sl-SI"/>
        </w:rPr>
        <w:t>ni ukrepi pri preglednih v vinogradih, trsnicah, matičnih vinogradih ali matičnjakih niso potrebni.</w:t>
      </w:r>
    </w:p>
    <w:p w14:paraId="07C32FDC" w14:textId="499258AD" w:rsidR="002D3017" w:rsidRPr="005D73B9" w:rsidRDefault="002D3017" w:rsidP="00C96A11">
      <w:pPr>
        <w:jc w:val="both"/>
        <w:rPr>
          <w:rFonts w:cs="Arial"/>
          <w:lang w:val="sl-SI"/>
        </w:rPr>
      </w:pPr>
    </w:p>
    <w:p w14:paraId="29DD6090" w14:textId="60E17FD1" w:rsidR="00857A4A" w:rsidRPr="005D73B9" w:rsidRDefault="00857A4A" w:rsidP="000E4F08">
      <w:pPr>
        <w:pStyle w:val="Title2"/>
        <w:numPr>
          <w:ilvl w:val="1"/>
          <w:numId w:val="4"/>
        </w:numPr>
        <w:jc w:val="both"/>
        <w:rPr>
          <w:rFonts w:cs="Arial"/>
          <w:bCs/>
          <w:lang w:val="sl-SI"/>
        </w:rPr>
      </w:pPr>
      <w:bookmarkStart w:id="148" w:name="_Toc137543020"/>
      <w:bookmarkStart w:id="149" w:name="_Toc137545683"/>
      <w:r w:rsidRPr="005D73B9">
        <w:rPr>
          <w:rFonts w:cs="Arial"/>
          <w:bCs/>
          <w:lang w:val="pt-PT"/>
        </w:rPr>
        <w:t xml:space="preserve">Ukrepi v razmejenem območju za </w:t>
      </w:r>
      <w:r w:rsidR="7AFA202C" w:rsidRPr="005D73B9">
        <w:rPr>
          <w:rFonts w:cs="Arial"/>
          <w:bCs/>
          <w:lang w:val="pt-PT"/>
        </w:rPr>
        <w:t>zadrževanj</w:t>
      </w:r>
      <w:r w:rsidR="000E4F08" w:rsidRPr="005D73B9">
        <w:rPr>
          <w:rFonts w:cs="Arial"/>
          <w:bCs/>
          <w:lang w:val="pt-PT"/>
        </w:rPr>
        <w:t>e</w:t>
      </w:r>
      <w:bookmarkEnd w:id="148"/>
      <w:bookmarkEnd w:id="149"/>
      <w:r w:rsidR="7AFA202C" w:rsidRPr="005D73B9">
        <w:rPr>
          <w:rFonts w:cs="Arial"/>
          <w:bCs/>
          <w:lang w:val="pt-PT"/>
        </w:rPr>
        <w:t xml:space="preserve"> </w:t>
      </w:r>
    </w:p>
    <w:p w14:paraId="4F1C724F" w14:textId="77777777" w:rsidR="00857A4A" w:rsidRPr="005D73B9" w:rsidRDefault="00857A4A" w:rsidP="00C96A11">
      <w:pPr>
        <w:jc w:val="both"/>
        <w:rPr>
          <w:rFonts w:cs="Arial"/>
          <w:lang w:val="sl-SI"/>
        </w:rPr>
      </w:pPr>
    </w:p>
    <w:p w14:paraId="660FB960" w14:textId="2C235819" w:rsidR="002D3017" w:rsidRPr="005D73B9" w:rsidRDefault="002D3017">
      <w:pPr>
        <w:pStyle w:val="Title3"/>
        <w:rPr>
          <w:rFonts w:cs="Arial"/>
        </w:rPr>
      </w:pPr>
      <w:bookmarkStart w:id="150" w:name="_Toc107838253"/>
      <w:bookmarkStart w:id="151" w:name="_Toc137543021"/>
      <w:bookmarkStart w:id="152" w:name="_Toc137545684"/>
      <w:r w:rsidRPr="005D73B9">
        <w:rPr>
          <w:rFonts w:cs="Arial"/>
        </w:rPr>
        <w:t>Ukrepi v</w:t>
      </w:r>
      <w:r w:rsidR="001A5F1A" w:rsidRPr="005D73B9">
        <w:rPr>
          <w:rFonts w:cs="Arial"/>
        </w:rPr>
        <w:t xml:space="preserve"> okuženem območju</w:t>
      </w:r>
      <w:bookmarkEnd w:id="150"/>
      <w:bookmarkEnd w:id="151"/>
      <w:bookmarkEnd w:id="152"/>
      <w:r w:rsidRPr="005D73B9">
        <w:rPr>
          <w:rFonts w:cs="Arial"/>
        </w:rPr>
        <w:t xml:space="preserve"> </w:t>
      </w:r>
    </w:p>
    <w:p w14:paraId="04478965" w14:textId="77777777" w:rsidR="002D3017" w:rsidRPr="005D73B9" w:rsidRDefault="002D3017" w:rsidP="00C96A11">
      <w:pPr>
        <w:jc w:val="both"/>
        <w:rPr>
          <w:rFonts w:cs="Arial"/>
          <w:lang w:val="sl-SI"/>
        </w:rPr>
      </w:pPr>
    </w:p>
    <w:p w14:paraId="0988C1F9" w14:textId="6AA1E256" w:rsidR="00056CFC" w:rsidRPr="005D73B9" w:rsidRDefault="00056CFC" w:rsidP="00C96A11">
      <w:pPr>
        <w:jc w:val="both"/>
        <w:rPr>
          <w:rFonts w:cs="Arial"/>
          <w:snapToGrid w:val="0"/>
          <w:color w:val="000000"/>
          <w:lang w:val="sl-SI"/>
        </w:rPr>
      </w:pPr>
      <w:r w:rsidRPr="005D73B9">
        <w:rPr>
          <w:rFonts w:cs="Arial"/>
          <w:snapToGrid w:val="0"/>
          <w:color w:val="000000"/>
          <w:lang w:val="sl-SI"/>
        </w:rPr>
        <w:t xml:space="preserve">V okuženem območju je treba izvajati </w:t>
      </w:r>
      <w:r w:rsidRPr="005D73B9">
        <w:rPr>
          <w:rFonts w:cs="Arial"/>
          <w:b/>
          <w:snapToGrid w:val="0"/>
          <w:color w:val="000000"/>
          <w:lang w:val="sl-SI"/>
        </w:rPr>
        <w:t>ukrepe zadrževanja</w:t>
      </w:r>
      <w:r w:rsidR="004243C7" w:rsidRPr="005D73B9">
        <w:rPr>
          <w:rFonts w:cs="Arial"/>
          <w:snapToGrid w:val="0"/>
          <w:color w:val="000000"/>
          <w:lang w:val="sl-SI"/>
        </w:rPr>
        <w:t xml:space="preserve"> širjenja zlate trsne rumenice.</w:t>
      </w:r>
    </w:p>
    <w:p w14:paraId="5E861A90" w14:textId="77777777" w:rsidR="00056CFC" w:rsidRPr="005D73B9" w:rsidRDefault="00056CFC" w:rsidP="00C96A11">
      <w:pPr>
        <w:jc w:val="both"/>
        <w:rPr>
          <w:rFonts w:cs="Arial"/>
          <w:snapToGrid w:val="0"/>
          <w:color w:val="000000"/>
          <w:lang w:val="sl-SI"/>
        </w:rPr>
      </w:pPr>
    </w:p>
    <w:p w14:paraId="4299B485" w14:textId="35AF9A08" w:rsidR="004D12B7" w:rsidRPr="005D73B9" w:rsidRDefault="692DD2AC" w:rsidP="00EF254E">
      <w:pPr>
        <w:jc w:val="both"/>
        <w:rPr>
          <w:rFonts w:cs="Arial"/>
          <w:snapToGrid w:val="0"/>
          <w:color w:val="000000"/>
          <w:lang w:val="sl-SI"/>
        </w:rPr>
      </w:pPr>
      <w:r w:rsidRPr="005D73B9">
        <w:rPr>
          <w:rFonts w:cs="Arial"/>
          <w:snapToGrid w:val="0"/>
          <w:color w:val="000000"/>
          <w:lang w:val="sl-SI"/>
        </w:rPr>
        <w:t xml:space="preserve">Fitosanitarni </w:t>
      </w:r>
      <w:r w:rsidR="77B6007C" w:rsidRPr="005D73B9">
        <w:rPr>
          <w:rFonts w:cs="Arial"/>
          <w:snapToGrid w:val="0"/>
          <w:color w:val="000000"/>
          <w:lang w:val="sl-SI"/>
        </w:rPr>
        <w:t>Inšpektor odredi v okuženem območju izvajalcu dejavnosti uničenje le za trto, v kateri je bila z laboratorijsko analizo ugotovljena FD.</w:t>
      </w:r>
    </w:p>
    <w:p w14:paraId="64C79C49" w14:textId="77777777" w:rsidR="004D12B7" w:rsidRPr="005D73B9" w:rsidRDefault="004D12B7" w:rsidP="00EF254E">
      <w:pPr>
        <w:jc w:val="both"/>
        <w:rPr>
          <w:rFonts w:cs="Arial"/>
          <w:snapToGrid w:val="0"/>
          <w:color w:val="000000"/>
          <w:lang w:val="sl-SI"/>
        </w:rPr>
      </w:pPr>
    </w:p>
    <w:p w14:paraId="1DAF1D9F" w14:textId="77777777" w:rsidR="004D12B7" w:rsidRPr="005D73B9" w:rsidRDefault="004D12B7" w:rsidP="00EF254E">
      <w:pPr>
        <w:jc w:val="both"/>
        <w:rPr>
          <w:rFonts w:cs="Arial"/>
          <w:snapToGrid w:val="0"/>
          <w:color w:val="000000"/>
          <w:szCs w:val="20"/>
          <w:lang w:val="sl-SI"/>
        </w:rPr>
      </w:pPr>
    </w:p>
    <w:p w14:paraId="366040FE" w14:textId="281D87BD" w:rsidR="00EF254E" w:rsidRPr="005D73B9" w:rsidRDefault="00EF254E" w:rsidP="00EF254E">
      <w:pPr>
        <w:jc w:val="both"/>
        <w:rPr>
          <w:rFonts w:cs="Arial"/>
          <w:snapToGrid w:val="0"/>
          <w:color w:val="000000"/>
          <w:szCs w:val="20"/>
          <w:lang w:val="sl-SI"/>
        </w:rPr>
      </w:pPr>
      <w:r w:rsidRPr="005D73B9">
        <w:rPr>
          <w:rFonts w:cs="Arial"/>
          <w:snapToGrid w:val="0"/>
          <w:color w:val="000000"/>
          <w:szCs w:val="20"/>
          <w:lang w:val="sl-SI"/>
        </w:rPr>
        <w:t>Izvajalci dejavnosti</w:t>
      </w:r>
      <w:r w:rsidR="008C2B5A" w:rsidRPr="005D73B9">
        <w:rPr>
          <w:rFonts w:cs="Arial"/>
          <w:snapToGrid w:val="0"/>
          <w:color w:val="000000"/>
          <w:szCs w:val="20"/>
          <w:lang w:val="sl-SI"/>
        </w:rPr>
        <w:t xml:space="preserve"> (vinogradniki)</w:t>
      </w:r>
      <w:r w:rsidRPr="005D73B9">
        <w:rPr>
          <w:rFonts w:cs="Arial"/>
          <w:snapToGrid w:val="0"/>
          <w:color w:val="000000"/>
          <w:szCs w:val="20"/>
          <w:lang w:val="sl-SI"/>
        </w:rPr>
        <w:t xml:space="preserve"> morajo v okuženem območju</w:t>
      </w:r>
      <w:r w:rsidR="003B047C" w:rsidRPr="005D73B9">
        <w:rPr>
          <w:rFonts w:cs="Arial"/>
          <w:snapToGrid w:val="0"/>
          <w:color w:val="000000"/>
          <w:szCs w:val="20"/>
          <w:lang w:val="sl-SI"/>
        </w:rPr>
        <w:t xml:space="preserve"> v vinogradih za pridelavo grozdja, brajdah in ohišnicah</w:t>
      </w:r>
      <w:r w:rsidRPr="005D73B9">
        <w:rPr>
          <w:rFonts w:cs="Arial"/>
          <w:snapToGrid w:val="0"/>
          <w:color w:val="000000"/>
          <w:szCs w:val="20"/>
          <w:lang w:val="sl-SI"/>
        </w:rPr>
        <w:t>:</w:t>
      </w:r>
    </w:p>
    <w:p w14:paraId="0C8E872B" w14:textId="2B43E853" w:rsidR="00EF254E" w:rsidRPr="005D73B9" w:rsidRDefault="00EF254E">
      <w:pPr>
        <w:pStyle w:val="Odstavekseznama"/>
        <w:numPr>
          <w:ilvl w:val="0"/>
          <w:numId w:val="10"/>
        </w:numPr>
        <w:spacing w:line="260" w:lineRule="atLeast"/>
        <w:jc w:val="both"/>
        <w:rPr>
          <w:rFonts w:cs="Arial"/>
          <w:snapToGrid w:val="0"/>
          <w:color w:val="000000"/>
          <w:sz w:val="20"/>
        </w:rPr>
      </w:pPr>
      <w:r w:rsidRPr="005D73B9">
        <w:rPr>
          <w:rFonts w:cs="Arial"/>
          <w:snapToGrid w:val="0"/>
          <w:color w:val="000000"/>
          <w:sz w:val="20"/>
        </w:rPr>
        <w:t xml:space="preserve">odstraniti in uničiti trto, v kateri je bila z laboratorijsko analizo potrjena FD, na podlagi odločbe </w:t>
      </w:r>
      <w:r w:rsidR="00221912" w:rsidRPr="005D73B9">
        <w:rPr>
          <w:rFonts w:cs="Arial"/>
          <w:snapToGrid w:val="0"/>
          <w:color w:val="000000"/>
          <w:sz w:val="20"/>
        </w:rPr>
        <w:t>fitosanitarnega</w:t>
      </w:r>
      <w:r w:rsidR="00A061DA" w:rsidRPr="005D73B9">
        <w:rPr>
          <w:rFonts w:cs="Arial"/>
          <w:snapToGrid w:val="0"/>
          <w:color w:val="000000"/>
          <w:sz w:val="20"/>
        </w:rPr>
        <w:t xml:space="preserve"> inšpektorja</w:t>
      </w:r>
      <w:r w:rsidRPr="005D73B9">
        <w:rPr>
          <w:rFonts w:cs="Arial"/>
          <w:snapToGrid w:val="0"/>
          <w:color w:val="000000"/>
          <w:sz w:val="20"/>
        </w:rPr>
        <w:t xml:space="preserve">, </w:t>
      </w:r>
    </w:p>
    <w:p w14:paraId="52E42861" w14:textId="57F989FC" w:rsidR="00EF254E" w:rsidRPr="005D73B9" w:rsidRDefault="00EF254E">
      <w:pPr>
        <w:pStyle w:val="Odstavekseznama"/>
        <w:numPr>
          <w:ilvl w:val="0"/>
          <w:numId w:val="10"/>
        </w:numPr>
        <w:spacing w:line="260" w:lineRule="atLeast"/>
        <w:jc w:val="both"/>
        <w:rPr>
          <w:rFonts w:cs="Arial"/>
          <w:snapToGrid w:val="0"/>
          <w:color w:val="000000"/>
          <w:sz w:val="20"/>
        </w:rPr>
      </w:pPr>
      <w:r w:rsidRPr="005D73B9">
        <w:rPr>
          <w:rFonts w:cs="Arial"/>
          <w:snapToGrid w:val="0"/>
          <w:color w:val="000000"/>
          <w:sz w:val="20"/>
        </w:rPr>
        <w:t>zatirati ameriš</w:t>
      </w:r>
      <w:r w:rsidR="008C2B5A" w:rsidRPr="005D73B9">
        <w:rPr>
          <w:rFonts w:cs="Arial"/>
          <w:snapToGrid w:val="0"/>
          <w:color w:val="000000"/>
          <w:sz w:val="20"/>
        </w:rPr>
        <w:t>kega škržatka v skladu z določbami poglavja</w:t>
      </w:r>
      <w:r w:rsidRPr="005D73B9">
        <w:rPr>
          <w:rFonts w:cs="Arial"/>
          <w:snapToGrid w:val="0"/>
          <w:color w:val="000000"/>
          <w:sz w:val="20"/>
        </w:rPr>
        <w:t xml:space="preserve"> </w:t>
      </w:r>
      <w:r w:rsidR="006C3116" w:rsidRPr="005D73B9">
        <w:rPr>
          <w:rFonts w:cs="Arial"/>
          <w:snapToGrid w:val="0"/>
          <w:color w:val="000000"/>
          <w:sz w:val="20"/>
        </w:rPr>
        <w:t>9</w:t>
      </w:r>
      <w:r w:rsidR="007334BC" w:rsidRPr="005D73B9">
        <w:rPr>
          <w:rFonts w:cs="Arial"/>
          <w:snapToGrid w:val="0"/>
          <w:color w:val="000000"/>
          <w:sz w:val="20"/>
        </w:rPr>
        <w:t>.4</w:t>
      </w:r>
      <w:r w:rsidR="008C2B5A" w:rsidRPr="005D73B9">
        <w:rPr>
          <w:rFonts w:cs="Arial"/>
          <w:snapToGrid w:val="0"/>
          <w:color w:val="000000"/>
          <w:sz w:val="20"/>
        </w:rPr>
        <w:t xml:space="preserve"> in Priloge</w:t>
      </w:r>
      <w:r w:rsidRPr="005D73B9">
        <w:rPr>
          <w:rFonts w:cs="Arial"/>
          <w:snapToGrid w:val="0"/>
          <w:color w:val="000000"/>
          <w:sz w:val="20"/>
        </w:rPr>
        <w:t xml:space="preserve"> 2</w:t>
      </w:r>
      <w:r w:rsidR="008C2B5A" w:rsidRPr="005D73B9">
        <w:rPr>
          <w:rFonts w:cs="Arial"/>
          <w:snapToGrid w:val="0"/>
          <w:color w:val="000000"/>
          <w:sz w:val="20"/>
        </w:rPr>
        <w:t xml:space="preserve"> tega načrta</w:t>
      </w:r>
      <w:r w:rsidRPr="005D73B9">
        <w:rPr>
          <w:rFonts w:cs="Arial"/>
          <w:snapToGrid w:val="0"/>
          <w:color w:val="000000"/>
          <w:sz w:val="20"/>
        </w:rPr>
        <w:t xml:space="preserve">. </w:t>
      </w:r>
    </w:p>
    <w:p w14:paraId="1156963C" w14:textId="77777777" w:rsidR="008C2B5A" w:rsidRPr="005D73B9" w:rsidRDefault="008C2B5A" w:rsidP="008C2B5A">
      <w:pPr>
        <w:ind w:left="720"/>
        <w:jc w:val="both"/>
        <w:rPr>
          <w:rFonts w:cs="Arial"/>
          <w:snapToGrid w:val="0"/>
          <w:color w:val="000000"/>
          <w:szCs w:val="20"/>
          <w:lang w:val="sl-SI"/>
        </w:rPr>
      </w:pPr>
    </w:p>
    <w:p w14:paraId="0277A97A" w14:textId="77777777" w:rsidR="003B047C" w:rsidRPr="005D73B9" w:rsidRDefault="003B047C" w:rsidP="003B047C">
      <w:pPr>
        <w:jc w:val="both"/>
        <w:rPr>
          <w:rFonts w:cs="Arial"/>
          <w:snapToGrid w:val="0"/>
          <w:color w:val="000000"/>
          <w:szCs w:val="20"/>
          <w:lang w:val="sl-SI"/>
        </w:rPr>
      </w:pPr>
      <w:r w:rsidRPr="005D73B9">
        <w:rPr>
          <w:rFonts w:cs="Arial"/>
          <w:snapToGrid w:val="0"/>
          <w:color w:val="000000"/>
          <w:lang w:val="sl-SI"/>
        </w:rPr>
        <w:t>Inšpektor preverja v okuženem območju, če so izvajalci dejavnosti izvedli predpisano zatiranje ameriškega škržatka.</w:t>
      </w:r>
    </w:p>
    <w:p w14:paraId="21E00DA8" w14:textId="77777777" w:rsidR="008E5E7E" w:rsidRPr="005D73B9" w:rsidRDefault="008E5E7E" w:rsidP="008C2B5A">
      <w:pPr>
        <w:jc w:val="both"/>
        <w:rPr>
          <w:rFonts w:cs="Arial"/>
          <w:snapToGrid w:val="0"/>
          <w:color w:val="000000"/>
          <w:lang w:val="sl-SI"/>
        </w:rPr>
      </w:pPr>
    </w:p>
    <w:p w14:paraId="1BA4C1DB" w14:textId="39188528" w:rsidR="00F702DA" w:rsidRPr="005D73B9" w:rsidRDefault="58E138FE" w:rsidP="008C2B5A">
      <w:pPr>
        <w:jc w:val="both"/>
        <w:rPr>
          <w:rFonts w:cs="Arial"/>
          <w:snapToGrid w:val="0"/>
          <w:color w:val="000000"/>
          <w:lang w:val="sl-SI"/>
        </w:rPr>
      </w:pPr>
      <w:r w:rsidRPr="005D73B9">
        <w:rPr>
          <w:rFonts w:cs="Arial"/>
          <w:snapToGrid w:val="0"/>
          <w:color w:val="000000"/>
          <w:lang w:val="sl-SI"/>
        </w:rPr>
        <w:t>Odstranjevanje</w:t>
      </w:r>
      <w:r w:rsidR="692DD2AC" w:rsidRPr="005D73B9">
        <w:rPr>
          <w:rFonts w:cs="Arial"/>
          <w:snapToGrid w:val="0"/>
          <w:color w:val="000000"/>
          <w:lang w:val="sl-SI"/>
        </w:rPr>
        <w:t xml:space="preserve"> ostalih</w:t>
      </w:r>
      <w:r w:rsidRPr="005D73B9">
        <w:rPr>
          <w:rFonts w:cs="Arial"/>
          <w:snapToGrid w:val="0"/>
          <w:color w:val="000000"/>
          <w:lang w:val="sl-SI"/>
        </w:rPr>
        <w:t xml:space="preserve"> trt z bolezenskimi znamenji v</w:t>
      </w:r>
      <w:r w:rsidR="1F3AE674" w:rsidRPr="005D73B9">
        <w:rPr>
          <w:rFonts w:cs="Arial"/>
          <w:snapToGrid w:val="0"/>
          <w:color w:val="000000"/>
          <w:lang w:val="sl-SI"/>
        </w:rPr>
        <w:t xml:space="preserve"> vinogradih za pridelavo grozdja, brajdah in ohišnicah v</w:t>
      </w:r>
      <w:r w:rsidRPr="005D73B9">
        <w:rPr>
          <w:rFonts w:cs="Arial"/>
          <w:snapToGrid w:val="0"/>
          <w:color w:val="000000"/>
          <w:lang w:val="sl-SI"/>
        </w:rPr>
        <w:t xml:space="preserve"> okuženem območju ni obvezno, vendar se z</w:t>
      </w:r>
      <w:r w:rsidR="105E7C39" w:rsidRPr="005D73B9">
        <w:rPr>
          <w:rFonts w:cs="Arial"/>
          <w:snapToGrid w:val="0"/>
          <w:color w:val="000000"/>
          <w:lang w:val="sl-SI"/>
        </w:rPr>
        <w:t>a</w:t>
      </w:r>
      <w:r w:rsidRPr="005D73B9">
        <w:rPr>
          <w:rFonts w:cs="Arial"/>
          <w:snapToGrid w:val="0"/>
          <w:color w:val="000000"/>
          <w:lang w:val="sl-SI"/>
        </w:rPr>
        <w:t>radi</w:t>
      </w:r>
      <w:r w:rsidR="105E7C39" w:rsidRPr="005D73B9">
        <w:rPr>
          <w:rFonts w:cs="Arial"/>
          <w:snapToGrid w:val="0"/>
          <w:color w:val="000000"/>
          <w:lang w:val="sl-SI"/>
        </w:rPr>
        <w:t xml:space="preserve"> preprečevanj</w:t>
      </w:r>
      <w:r w:rsidR="44C2C21E" w:rsidRPr="005D73B9">
        <w:rPr>
          <w:rFonts w:cs="Arial"/>
          <w:snapToGrid w:val="0"/>
          <w:color w:val="000000"/>
          <w:lang w:val="sl-SI"/>
        </w:rPr>
        <w:t>a</w:t>
      </w:r>
      <w:r w:rsidR="105E7C39" w:rsidRPr="005D73B9">
        <w:rPr>
          <w:rFonts w:cs="Arial"/>
          <w:snapToGrid w:val="0"/>
          <w:color w:val="000000"/>
          <w:lang w:val="sl-SI"/>
        </w:rPr>
        <w:t xml:space="preserve"> širjenja zlate trsne rumenice priporoča</w:t>
      </w:r>
      <w:r w:rsidR="354B5A0D" w:rsidRPr="005D73B9">
        <w:rPr>
          <w:rFonts w:cs="Arial"/>
          <w:snapToGrid w:val="0"/>
          <w:color w:val="000000"/>
          <w:lang w:val="sl-SI"/>
        </w:rPr>
        <w:t>, da vinogradniki</w:t>
      </w:r>
      <w:r w:rsidRPr="005D73B9">
        <w:rPr>
          <w:rFonts w:cs="Arial"/>
          <w:snapToGrid w:val="0"/>
          <w:color w:val="000000"/>
          <w:lang w:val="sl-SI"/>
        </w:rPr>
        <w:t xml:space="preserve"> tudi</w:t>
      </w:r>
      <w:r w:rsidR="105E7C39" w:rsidRPr="005D73B9">
        <w:rPr>
          <w:rFonts w:cs="Arial"/>
          <w:snapToGrid w:val="0"/>
          <w:color w:val="000000"/>
          <w:lang w:val="sl-SI"/>
        </w:rPr>
        <w:t xml:space="preserve"> </w:t>
      </w:r>
      <w:r w:rsidR="2D081064" w:rsidRPr="005D73B9">
        <w:rPr>
          <w:rFonts w:cs="Arial"/>
          <w:snapToGrid w:val="0"/>
          <w:color w:val="000000"/>
          <w:lang w:val="sl-SI"/>
        </w:rPr>
        <w:t xml:space="preserve">v okuženem območju </w:t>
      </w:r>
      <w:r w:rsidR="0C60F17A" w:rsidRPr="005D73B9">
        <w:rPr>
          <w:rFonts w:cs="Arial"/>
          <w:snapToGrid w:val="0"/>
          <w:color w:val="000000"/>
          <w:lang w:val="sl-SI"/>
        </w:rPr>
        <w:t xml:space="preserve">v zimskem času in po cvetenju trte </w:t>
      </w:r>
      <w:r w:rsidR="105E7C39" w:rsidRPr="005D73B9">
        <w:rPr>
          <w:rFonts w:cs="Arial"/>
          <w:snapToGrid w:val="0"/>
          <w:color w:val="000000"/>
          <w:lang w:val="sl-SI"/>
        </w:rPr>
        <w:t>redno preg</w:t>
      </w:r>
      <w:r w:rsidR="354B5A0D" w:rsidRPr="005D73B9">
        <w:rPr>
          <w:rFonts w:cs="Arial"/>
          <w:snapToGrid w:val="0"/>
          <w:color w:val="000000"/>
          <w:lang w:val="sl-SI"/>
        </w:rPr>
        <w:t>ledujejo</w:t>
      </w:r>
      <w:r w:rsidR="105E7C39" w:rsidRPr="005D73B9">
        <w:rPr>
          <w:rFonts w:cs="Arial"/>
          <w:snapToGrid w:val="0"/>
          <w:color w:val="000000"/>
          <w:lang w:val="sl-SI"/>
        </w:rPr>
        <w:t xml:space="preserve"> trt</w:t>
      </w:r>
      <w:r w:rsidR="354B5A0D" w:rsidRPr="005D73B9">
        <w:rPr>
          <w:rFonts w:cs="Arial"/>
          <w:snapToGrid w:val="0"/>
          <w:color w:val="000000"/>
          <w:lang w:val="sl-SI"/>
        </w:rPr>
        <w:t>e</w:t>
      </w:r>
      <w:r w:rsidR="105E7C39" w:rsidRPr="005D73B9">
        <w:rPr>
          <w:rFonts w:cs="Arial"/>
          <w:snapToGrid w:val="0"/>
          <w:color w:val="000000"/>
          <w:lang w:val="sl-SI"/>
        </w:rPr>
        <w:t xml:space="preserve"> v vinogradih za pridelavo grozdja, brajdah ali ohišnicah</w:t>
      </w:r>
      <w:r w:rsidR="200C9CA1" w:rsidRPr="005D73B9">
        <w:rPr>
          <w:rFonts w:cs="Arial"/>
          <w:snapToGrid w:val="0"/>
          <w:color w:val="000000"/>
          <w:lang w:val="sl-SI"/>
        </w:rPr>
        <w:t xml:space="preserve"> </w:t>
      </w:r>
      <w:r w:rsidR="0C60F17A" w:rsidRPr="005D73B9">
        <w:rPr>
          <w:rFonts w:cs="Arial"/>
          <w:snapToGrid w:val="0"/>
          <w:color w:val="000000"/>
          <w:lang w:val="sl-SI"/>
        </w:rPr>
        <w:t>in odstranjujejo trte s simptomi</w:t>
      </w:r>
      <w:r w:rsidR="200C9CA1" w:rsidRPr="005D73B9">
        <w:rPr>
          <w:rFonts w:cs="Arial"/>
          <w:snapToGrid w:val="0"/>
          <w:color w:val="000000"/>
          <w:lang w:val="sl-SI"/>
        </w:rPr>
        <w:t>. Pregledovanje trt ter način</w:t>
      </w:r>
      <w:r w:rsidR="0C60F17A" w:rsidRPr="005D73B9">
        <w:rPr>
          <w:rFonts w:cs="Arial"/>
          <w:snapToGrid w:val="0"/>
          <w:color w:val="000000"/>
          <w:lang w:val="sl-SI"/>
        </w:rPr>
        <w:t xml:space="preserve"> odstranjevanja so opisani v poglavju 9.3.1.1. ter v Priporočilih za obvladovanje zlate trsne rumenice. </w:t>
      </w:r>
    </w:p>
    <w:p w14:paraId="33FFCDCC" w14:textId="77777777" w:rsidR="008C2B5A" w:rsidRPr="005D73B9" w:rsidRDefault="008C2B5A" w:rsidP="00EF254E">
      <w:pPr>
        <w:jc w:val="both"/>
        <w:rPr>
          <w:rFonts w:cs="Arial"/>
          <w:snapToGrid w:val="0"/>
          <w:color w:val="000000"/>
          <w:szCs w:val="20"/>
          <w:lang w:val="sl-SI"/>
        </w:rPr>
      </w:pPr>
    </w:p>
    <w:p w14:paraId="602BCCC8" w14:textId="061C2369" w:rsidR="00562DF2" w:rsidRPr="005D73B9" w:rsidRDefault="00562DF2" w:rsidP="00C96A11">
      <w:pPr>
        <w:jc w:val="both"/>
        <w:rPr>
          <w:rFonts w:cs="Arial"/>
          <w:snapToGrid w:val="0"/>
          <w:color w:val="000000"/>
          <w:lang w:val="sl-SI"/>
        </w:rPr>
      </w:pPr>
      <w:r w:rsidRPr="005D73B9">
        <w:rPr>
          <w:rFonts w:cs="Arial"/>
          <w:snapToGrid w:val="0"/>
          <w:color w:val="000000"/>
          <w:lang w:val="sl-SI"/>
        </w:rPr>
        <w:t xml:space="preserve">Obvezno zatiranje ameriškega škržatka za vinograde za pridelavo grozdja, brajde in ohišnice je natančneje opisano v poglavju 9.4 in v prilogi II. Vinogradniki morajo pri tem upoštevati tudi prognostična obvestila, </w:t>
      </w:r>
    </w:p>
    <w:p w14:paraId="000A7B1A" w14:textId="61A93F56" w:rsidR="00C42F62" w:rsidRPr="005D73B9" w:rsidRDefault="00CA03F4" w:rsidP="00364492">
      <w:pPr>
        <w:jc w:val="both"/>
        <w:rPr>
          <w:rFonts w:cs="Arial"/>
          <w:snapToGrid w:val="0"/>
          <w:color w:val="000000"/>
          <w:lang w:val="sl-SI"/>
        </w:rPr>
      </w:pPr>
      <w:r w:rsidRPr="005D73B9">
        <w:rPr>
          <w:rFonts w:cs="Arial"/>
          <w:snapToGrid w:val="0"/>
          <w:color w:val="000000"/>
          <w:lang w:val="sl-SI"/>
        </w:rPr>
        <w:t>Pravočasno zatiranje ameriškega škržatka, ki prenaša zlato trsno rumenico, je zelo pomembno</w:t>
      </w:r>
      <w:r w:rsidR="004C2A7C" w:rsidRPr="005D73B9">
        <w:rPr>
          <w:rFonts w:cs="Arial"/>
          <w:snapToGrid w:val="0"/>
          <w:color w:val="000000"/>
          <w:lang w:val="sl-SI"/>
        </w:rPr>
        <w:t xml:space="preserve"> za preprečevanje širjenja FD. Vinogradniki morajo upoštevati prognostična obvestila</w:t>
      </w:r>
      <w:r w:rsidRPr="005D73B9">
        <w:rPr>
          <w:rFonts w:cs="Arial"/>
          <w:snapToGrid w:val="0"/>
          <w:color w:val="000000"/>
          <w:lang w:val="sl-SI"/>
        </w:rPr>
        <w:t xml:space="preserve">, </w:t>
      </w:r>
      <w:r w:rsidR="004C2A7C" w:rsidRPr="005D73B9">
        <w:rPr>
          <w:rFonts w:cs="Arial"/>
          <w:snapToGrid w:val="0"/>
          <w:color w:val="000000"/>
          <w:lang w:val="sl-SI"/>
        </w:rPr>
        <w:t xml:space="preserve">ki so dostopna </w:t>
      </w:r>
      <w:r w:rsidRPr="005D73B9">
        <w:rPr>
          <w:rFonts w:cs="Arial"/>
          <w:snapToGrid w:val="0"/>
          <w:color w:val="000000"/>
          <w:lang w:val="sl-SI"/>
        </w:rPr>
        <w:t>na Agrometeorološkem portalu</w:t>
      </w:r>
      <w:r w:rsidR="00512E2D" w:rsidRPr="005D73B9">
        <w:rPr>
          <w:rFonts w:cs="Arial"/>
          <w:snapToGrid w:val="0"/>
          <w:color w:val="000000"/>
          <w:lang w:val="sl-SI"/>
        </w:rPr>
        <w:t xml:space="preserve"> na povezavi </w:t>
      </w:r>
      <w:hyperlink r:id="rId28" w:history="1">
        <w:r w:rsidR="006C3116" w:rsidRPr="005D73B9">
          <w:rPr>
            <w:rStyle w:val="Hiperpovezava"/>
            <w:rFonts w:cs="Arial"/>
            <w:snapToGrid w:val="0"/>
            <w:lang w:val="sl-SI"/>
          </w:rPr>
          <w:t>http://agromet.mkgp.gov.si/pp/</w:t>
        </w:r>
      </w:hyperlink>
      <w:r w:rsidR="00562DF2" w:rsidRPr="005D73B9">
        <w:rPr>
          <w:rStyle w:val="Hiperpovezava"/>
          <w:rFonts w:cs="Arial"/>
          <w:snapToGrid w:val="0"/>
          <w:lang w:val="sl-SI"/>
        </w:rPr>
        <w:t>.</w:t>
      </w:r>
      <w:r w:rsidR="004C2A7C" w:rsidRPr="005D73B9">
        <w:rPr>
          <w:rFonts w:cs="Arial"/>
          <w:snapToGrid w:val="0"/>
          <w:color w:val="000000"/>
          <w:lang w:val="sl-SI"/>
        </w:rPr>
        <w:t xml:space="preserve"> </w:t>
      </w:r>
    </w:p>
    <w:p w14:paraId="34EFB8BC" w14:textId="77777777" w:rsidR="00364492" w:rsidRPr="005D73B9" w:rsidRDefault="00364492" w:rsidP="00364492">
      <w:pPr>
        <w:jc w:val="both"/>
        <w:rPr>
          <w:rFonts w:cs="Arial"/>
          <w:snapToGrid w:val="0"/>
          <w:color w:val="000000"/>
          <w:lang w:val="sl-SI"/>
        </w:rPr>
      </w:pPr>
    </w:p>
    <w:p w14:paraId="2DD9A8A2" w14:textId="0FF93EC4" w:rsidR="00562DF2" w:rsidRPr="005D73B9" w:rsidRDefault="00562DF2" w:rsidP="00C96A11">
      <w:pPr>
        <w:jc w:val="both"/>
        <w:rPr>
          <w:rFonts w:cs="Arial"/>
          <w:snapToGrid w:val="0"/>
          <w:color w:val="000000"/>
          <w:lang w:val="sl-SI"/>
        </w:rPr>
      </w:pPr>
      <w:r w:rsidRPr="005D73B9">
        <w:rPr>
          <w:rFonts w:cs="Arial"/>
          <w:snapToGrid w:val="0"/>
          <w:color w:val="000000"/>
          <w:lang w:val="sl-SI"/>
        </w:rPr>
        <w:t>Izvajalci poslovne dejavnosti morajo v</w:t>
      </w:r>
      <w:r w:rsidR="006E575F" w:rsidRPr="005D73B9" w:rsidDel="008E5E7E">
        <w:rPr>
          <w:rFonts w:cs="Arial"/>
          <w:snapToGrid w:val="0"/>
          <w:color w:val="000000"/>
          <w:lang w:val="sl-SI"/>
        </w:rPr>
        <w:t xml:space="preserve"> matičnih vinogradih, matičnjakih in trsnicah</w:t>
      </w:r>
      <w:r w:rsidRPr="005D73B9">
        <w:rPr>
          <w:rFonts w:cs="Arial"/>
          <w:snapToGrid w:val="0"/>
          <w:color w:val="000000"/>
          <w:lang w:val="sl-SI"/>
        </w:rPr>
        <w:t>:</w:t>
      </w:r>
      <w:r w:rsidR="006E575F" w:rsidRPr="005D73B9" w:rsidDel="008E5E7E">
        <w:rPr>
          <w:rFonts w:cs="Arial"/>
          <w:snapToGrid w:val="0"/>
          <w:color w:val="000000"/>
          <w:lang w:val="sl-SI"/>
        </w:rPr>
        <w:t xml:space="preserve"> </w:t>
      </w:r>
    </w:p>
    <w:p w14:paraId="350FD045" w14:textId="54A02898" w:rsidR="00562DF2" w:rsidRPr="005D73B9" w:rsidRDefault="006E575F">
      <w:pPr>
        <w:pStyle w:val="Odstavekseznama"/>
        <w:numPr>
          <w:ilvl w:val="0"/>
          <w:numId w:val="10"/>
        </w:numPr>
        <w:jc w:val="both"/>
        <w:rPr>
          <w:rFonts w:cs="Arial"/>
          <w:snapToGrid w:val="0"/>
          <w:color w:val="000000"/>
          <w:sz w:val="20"/>
        </w:rPr>
      </w:pPr>
      <w:r w:rsidRPr="005D73B9" w:rsidDel="008E5E7E">
        <w:rPr>
          <w:rFonts w:cs="Arial"/>
          <w:snapToGrid w:val="0"/>
          <w:color w:val="000000"/>
          <w:sz w:val="20"/>
        </w:rPr>
        <w:t>obvezno pregledova</w:t>
      </w:r>
      <w:r w:rsidR="00562DF2" w:rsidRPr="005D73B9">
        <w:rPr>
          <w:rFonts w:cs="Arial"/>
          <w:snapToGrid w:val="0"/>
          <w:color w:val="000000"/>
          <w:sz w:val="20"/>
        </w:rPr>
        <w:t>ti</w:t>
      </w:r>
      <w:r w:rsidRPr="005D73B9" w:rsidDel="008E5E7E">
        <w:rPr>
          <w:rFonts w:cs="Arial"/>
          <w:snapToGrid w:val="0"/>
          <w:color w:val="000000"/>
          <w:sz w:val="20"/>
        </w:rPr>
        <w:t xml:space="preserve"> trt</w:t>
      </w:r>
      <w:r w:rsidR="00562DF2" w:rsidRPr="005D73B9">
        <w:rPr>
          <w:rFonts w:cs="Arial"/>
          <w:snapToGrid w:val="0"/>
          <w:color w:val="000000"/>
          <w:sz w:val="20"/>
        </w:rPr>
        <w:t>e ter</w:t>
      </w:r>
      <w:r w:rsidRPr="005D73B9" w:rsidDel="008E5E7E">
        <w:rPr>
          <w:rFonts w:cs="Arial"/>
          <w:snapToGrid w:val="0"/>
          <w:color w:val="000000"/>
          <w:sz w:val="20"/>
        </w:rPr>
        <w:t xml:space="preserve"> </w:t>
      </w:r>
    </w:p>
    <w:p w14:paraId="3E1F3694" w14:textId="4A757BDE" w:rsidR="00CA03F4" w:rsidRPr="005D73B9" w:rsidRDefault="006E575F">
      <w:pPr>
        <w:pStyle w:val="Odstavekseznama"/>
        <w:numPr>
          <w:ilvl w:val="0"/>
          <w:numId w:val="10"/>
        </w:numPr>
        <w:jc w:val="both"/>
        <w:rPr>
          <w:rFonts w:cs="Arial"/>
          <w:snapToGrid w:val="0"/>
          <w:color w:val="000000"/>
          <w:sz w:val="20"/>
        </w:rPr>
      </w:pPr>
      <w:r w:rsidRPr="005D73B9" w:rsidDel="008E5E7E">
        <w:rPr>
          <w:rFonts w:cs="Arial"/>
          <w:snapToGrid w:val="0"/>
          <w:color w:val="000000"/>
          <w:sz w:val="20"/>
        </w:rPr>
        <w:t>spremlja</w:t>
      </w:r>
      <w:r w:rsidR="00562DF2" w:rsidRPr="005D73B9">
        <w:rPr>
          <w:rFonts w:cs="Arial"/>
          <w:snapToGrid w:val="0"/>
          <w:color w:val="000000"/>
          <w:sz w:val="20"/>
        </w:rPr>
        <w:t>ti</w:t>
      </w:r>
      <w:r w:rsidRPr="005D73B9" w:rsidDel="008E5E7E">
        <w:rPr>
          <w:rFonts w:cs="Arial"/>
          <w:snapToGrid w:val="0"/>
          <w:color w:val="000000"/>
          <w:sz w:val="20"/>
        </w:rPr>
        <w:t xml:space="preserve"> in zatira</w:t>
      </w:r>
      <w:r w:rsidR="00562DF2" w:rsidRPr="005D73B9">
        <w:rPr>
          <w:rFonts w:cs="Arial"/>
          <w:snapToGrid w:val="0"/>
          <w:color w:val="000000"/>
          <w:sz w:val="20"/>
        </w:rPr>
        <w:t>ti</w:t>
      </w:r>
      <w:r w:rsidRPr="005D73B9" w:rsidDel="008E5E7E">
        <w:rPr>
          <w:rFonts w:cs="Arial"/>
          <w:snapToGrid w:val="0"/>
          <w:color w:val="000000"/>
          <w:sz w:val="20"/>
        </w:rPr>
        <w:t xml:space="preserve"> ameriškega škržatka, kot je </w:t>
      </w:r>
      <w:r w:rsidR="008E18F6" w:rsidRPr="005D73B9" w:rsidDel="008E5E7E">
        <w:rPr>
          <w:rFonts w:cs="Arial"/>
          <w:snapToGrid w:val="0"/>
          <w:color w:val="000000"/>
          <w:sz w:val="20"/>
        </w:rPr>
        <w:t xml:space="preserve">glede izpolnjevanja pogojev za premike </w:t>
      </w:r>
      <w:r w:rsidRPr="005D73B9" w:rsidDel="008E5E7E">
        <w:rPr>
          <w:rFonts w:cs="Arial"/>
          <w:snapToGrid w:val="0"/>
          <w:color w:val="000000"/>
          <w:sz w:val="20"/>
        </w:rPr>
        <w:t>navedeno v poglavju 3.</w:t>
      </w:r>
    </w:p>
    <w:p w14:paraId="1C7C1E00" w14:textId="77777777" w:rsidR="008B3749" w:rsidRPr="005D73B9" w:rsidRDefault="008B3749" w:rsidP="00C96A11">
      <w:pPr>
        <w:jc w:val="both"/>
        <w:rPr>
          <w:rFonts w:cs="Arial"/>
          <w:snapToGrid w:val="0"/>
          <w:color w:val="000000"/>
          <w:lang w:val="sl-SI"/>
        </w:rPr>
      </w:pPr>
    </w:p>
    <w:p w14:paraId="6097B665" w14:textId="0B8106D5" w:rsidR="008B3749" w:rsidRPr="005D73B9" w:rsidRDefault="62020716" w:rsidP="00C96A11">
      <w:pPr>
        <w:jc w:val="both"/>
        <w:rPr>
          <w:rFonts w:cs="Arial"/>
          <w:snapToGrid w:val="0"/>
          <w:color w:val="000000"/>
          <w:lang w:val="sl-SI"/>
        </w:rPr>
      </w:pPr>
      <w:r w:rsidRPr="005D73B9">
        <w:rPr>
          <w:rFonts w:cs="Arial"/>
          <w:snapToGrid w:val="0"/>
          <w:color w:val="000000"/>
          <w:lang w:val="sl-SI"/>
        </w:rPr>
        <w:t>Če v matičnem vinogradu, matičnjaku ali trsnici</w:t>
      </w:r>
      <w:r w:rsidR="009843C8" w:rsidRPr="005D73B9">
        <w:rPr>
          <w:rFonts w:cs="Arial"/>
          <w:snapToGrid w:val="0"/>
          <w:color w:val="000000"/>
          <w:lang w:val="sl-SI"/>
        </w:rPr>
        <w:t xml:space="preserve"> ter v okoliškem območju (20 m okrog matičnega vinograda ali trsnice ter 40 m okrog matičnjaka)</w:t>
      </w:r>
      <w:r w:rsidRPr="005D73B9">
        <w:rPr>
          <w:rFonts w:cs="Arial"/>
          <w:snapToGrid w:val="0"/>
          <w:color w:val="000000"/>
          <w:lang w:val="sl-SI"/>
        </w:rPr>
        <w:t xml:space="preserve"> fitosanitarni inšpektor ugotovi navzočnost bolezenskih znamenj iz poglavja 2.6, </w:t>
      </w:r>
      <w:r w:rsidR="1F3AE674" w:rsidRPr="005D73B9">
        <w:rPr>
          <w:rFonts w:cs="Arial"/>
          <w:snapToGrid w:val="0"/>
          <w:color w:val="000000"/>
          <w:lang w:val="sl-SI"/>
        </w:rPr>
        <w:t>odvzame vzorec za laboratorijsko analizo in do rezultata laboratorijske analize</w:t>
      </w:r>
      <w:r w:rsidR="3C602B37" w:rsidRPr="005D73B9">
        <w:rPr>
          <w:rFonts w:cs="Arial"/>
          <w:snapToGrid w:val="0"/>
          <w:color w:val="000000"/>
          <w:lang w:val="sl-SI"/>
        </w:rPr>
        <w:t xml:space="preserve"> </w:t>
      </w:r>
      <w:r w:rsidRPr="005D73B9">
        <w:rPr>
          <w:rFonts w:cs="Arial"/>
          <w:snapToGrid w:val="0"/>
          <w:color w:val="000000"/>
          <w:lang w:val="sl-SI"/>
        </w:rPr>
        <w:t>prepove premike</w:t>
      </w:r>
      <w:r w:rsidR="1F3AE674" w:rsidRPr="005D73B9">
        <w:rPr>
          <w:rFonts w:cs="Arial"/>
          <w:snapToGrid w:val="0"/>
          <w:color w:val="000000"/>
          <w:lang w:val="sl-SI"/>
        </w:rPr>
        <w:t>.</w:t>
      </w:r>
      <w:r w:rsidRPr="005D73B9">
        <w:rPr>
          <w:rFonts w:cs="Arial"/>
          <w:snapToGrid w:val="0"/>
          <w:color w:val="000000"/>
          <w:lang w:val="sl-SI"/>
        </w:rPr>
        <w:t xml:space="preserve"> </w:t>
      </w:r>
      <w:r w:rsidR="1F3AE674" w:rsidRPr="005D73B9">
        <w:rPr>
          <w:rFonts w:cs="Arial"/>
          <w:snapToGrid w:val="0"/>
          <w:color w:val="000000"/>
          <w:lang w:val="sl-SI"/>
        </w:rPr>
        <w:t xml:space="preserve">Če je rezultat laboratorijske analize pozitiven, prepove premike, </w:t>
      </w:r>
      <w:r w:rsidRPr="005D73B9">
        <w:rPr>
          <w:rFonts w:cs="Arial"/>
          <w:snapToGrid w:val="0"/>
          <w:color w:val="000000"/>
          <w:lang w:val="sl-SI"/>
        </w:rPr>
        <w:t>ker cepiči, podlage oziroma trsne cepljenke ne izpolnjujejo po</w:t>
      </w:r>
      <w:r w:rsidR="560378BC" w:rsidRPr="005D73B9">
        <w:rPr>
          <w:rFonts w:cs="Arial"/>
          <w:snapToGrid w:val="0"/>
          <w:color w:val="000000"/>
          <w:lang w:val="sl-SI"/>
        </w:rPr>
        <w:t>gojev za premike iz poglavja 3</w:t>
      </w:r>
      <w:r w:rsidR="1F3AE674" w:rsidRPr="005D73B9">
        <w:rPr>
          <w:rFonts w:cs="Arial"/>
          <w:snapToGrid w:val="0"/>
          <w:color w:val="000000"/>
          <w:lang w:val="sl-SI"/>
        </w:rPr>
        <w:t>,</w:t>
      </w:r>
      <w:r w:rsidRPr="005D73B9">
        <w:rPr>
          <w:rFonts w:cs="Arial"/>
          <w:snapToGrid w:val="0"/>
          <w:color w:val="000000"/>
          <w:lang w:val="sl-SI"/>
        </w:rPr>
        <w:t xml:space="preserve"> </w:t>
      </w:r>
      <w:r w:rsidR="1F3AE674" w:rsidRPr="005D73B9">
        <w:rPr>
          <w:rFonts w:cs="Arial"/>
          <w:snapToGrid w:val="0"/>
          <w:color w:val="000000"/>
          <w:lang w:val="sl-SI"/>
        </w:rPr>
        <w:t xml:space="preserve">in sicer v primeru matičnih vinogradov ali matičnjakov za najmanj 2 leti, v primeru trsnice pa za najmanj eno leto. </w:t>
      </w:r>
      <w:r w:rsidRPr="005D73B9">
        <w:rPr>
          <w:rFonts w:cs="Arial"/>
          <w:snapToGrid w:val="0"/>
          <w:color w:val="000000"/>
          <w:lang w:val="sl-SI"/>
        </w:rPr>
        <w:t>Fitosanitarni inšpektor odredi uničenje vseh trt z bolezenskimi znamenji na enoti pridelave in v okoliškem območju 20 m (trsnice, matični vinogradi) oziroma 40 m (matičnjaki), razen, če izvajalec dejavnosti izjavi, da bo opustil pridelavo rastlin za saditev na tej enoti pridelave</w:t>
      </w:r>
      <w:r w:rsidR="560378BC" w:rsidRPr="005D73B9">
        <w:rPr>
          <w:rFonts w:cs="Arial"/>
          <w:snapToGrid w:val="0"/>
          <w:color w:val="000000"/>
          <w:lang w:val="sl-SI"/>
        </w:rPr>
        <w:t xml:space="preserve">. </w:t>
      </w:r>
    </w:p>
    <w:p w14:paraId="13A564B8" w14:textId="77777777" w:rsidR="00AD16DC" w:rsidRPr="005D73B9" w:rsidRDefault="00AD16DC" w:rsidP="00C96A11">
      <w:pPr>
        <w:jc w:val="both"/>
        <w:rPr>
          <w:rFonts w:cs="Arial"/>
          <w:snapToGrid w:val="0"/>
          <w:color w:val="000000"/>
          <w:lang w:val="sl-SI"/>
        </w:rPr>
      </w:pPr>
    </w:p>
    <w:p w14:paraId="4B15ABDA" w14:textId="16C7A4DA" w:rsidR="00AD16DC" w:rsidRPr="005D73B9" w:rsidRDefault="00AD16DC" w:rsidP="00C96A11">
      <w:pPr>
        <w:jc w:val="both"/>
        <w:rPr>
          <w:rFonts w:cs="Arial"/>
          <w:snapToGrid w:val="0"/>
          <w:color w:val="000000"/>
          <w:lang w:val="sl-SI"/>
        </w:rPr>
      </w:pPr>
      <w:r w:rsidRPr="005D73B9">
        <w:rPr>
          <w:rFonts w:cs="Arial"/>
          <w:snapToGrid w:val="0"/>
          <w:color w:val="000000"/>
          <w:lang w:val="sl-SI"/>
        </w:rPr>
        <w:t>Priporočljivo je, da vinogradniki v vinogradih</w:t>
      </w:r>
      <w:r w:rsidR="00FF5D0F" w:rsidRPr="005D73B9">
        <w:rPr>
          <w:rFonts w:cs="Arial"/>
          <w:snapToGrid w:val="0"/>
          <w:color w:val="000000"/>
          <w:lang w:val="sl-SI"/>
        </w:rPr>
        <w:t xml:space="preserve"> za pridelavo grozdja</w:t>
      </w:r>
      <w:r w:rsidR="00C609CE" w:rsidRPr="005D73B9">
        <w:rPr>
          <w:rFonts w:cs="Arial"/>
          <w:snapToGrid w:val="0"/>
          <w:color w:val="000000"/>
          <w:lang w:val="sl-SI"/>
        </w:rPr>
        <w:t>, matičnih vinogradih, matičnjakih in trsnicah ter</w:t>
      </w:r>
      <w:r w:rsidRPr="005D73B9">
        <w:rPr>
          <w:rFonts w:cs="Arial"/>
          <w:snapToGrid w:val="0"/>
          <w:color w:val="000000"/>
          <w:lang w:val="sl-SI"/>
        </w:rPr>
        <w:t xml:space="preserve"> </w:t>
      </w:r>
      <w:r w:rsidR="00C609CE" w:rsidRPr="005D73B9">
        <w:rPr>
          <w:rFonts w:cs="Arial"/>
          <w:snapToGrid w:val="0"/>
          <w:color w:val="000000"/>
          <w:lang w:val="sl-SI"/>
        </w:rPr>
        <w:t>v</w:t>
      </w:r>
      <w:r w:rsidRPr="005D73B9">
        <w:rPr>
          <w:rFonts w:cs="Arial"/>
          <w:snapToGrid w:val="0"/>
          <w:color w:val="000000"/>
          <w:lang w:val="sl-SI"/>
        </w:rPr>
        <w:t xml:space="preserve"> </w:t>
      </w:r>
      <w:r w:rsidR="00FF5D0F" w:rsidRPr="005D73B9">
        <w:rPr>
          <w:rFonts w:cs="Arial"/>
          <w:snapToGrid w:val="0"/>
          <w:color w:val="000000"/>
          <w:lang w:val="sl-SI"/>
        </w:rPr>
        <w:t xml:space="preserve">njihovi </w:t>
      </w:r>
      <w:r w:rsidRPr="005D73B9">
        <w:rPr>
          <w:rFonts w:cs="Arial"/>
          <w:snapToGrid w:val="0"/>
          <w:color w:val="000000"/>
          <w:lang w:val="sl-SI"/>
        </w:rPr>
        <w:t xml:space="preserve">okolici odstranjujejo </w:t>
      </w:r>
      <w:r w:rsidR="00C609CE" w:rsidRPr="005D73B9">
        <w:rPr>
          <w:rFonts w:cs="Arial"/>
          <w:snapToGrid w:val="0"/>
          <w:color w:val="000000"/>
          <w:lang w:val="sl-SI"/>
        </w:rPr>
        <w:t xml:space="preserve">alternativne </w:t>
      </w:r>
      <w:r w:rsidRPr="005D73B9">
        <w:rPr>
          <w:rFonts w:cs="Arial"/>
          <w:snapToGrid w:val="0"/>
          <w:color w:val="000000"/>
          <w:lang w:val="sl-SI"/>
        </w:rPr>
        <w:t xml:space="preserve">gostiteljske rastline, kot so </w:t>
      </w:r>
      <w:r w:rsidRPr="005D73B9">
        <w:rPr>
          <w:rFonts w:cs="Arial"/>
          <w:color w:val="000000"/>
          <w:szCs w:val="20"/>
          <w:shd w:val="clear" w:color="auto" w:fill="FFFFFF"/>
          <w:lang w:val="sl-SI"/>
        </w:rPr>
        <w:t>navadni srobot, črna</w:t>
      </w:r>
      <w:r w:rsidRPr="005D73B9">
        <w:rPr>
          <w:rFonts w:cs="Arial"/>
          <w:i/>
          <w:color w:val="000000"/>
          <w:szCs w:val="20"/>
          <w:shd w:val="clear" w:color="auto" w:fill="FFFFFF"/>
          <w:lang w:val="sl-SI"/>
        </w:rPr>
        <w:t xml:space="preserve"> </w:t>
      </w:r>
      <w:r w:rsidRPr="005D73B9">
        <w:rPr>
          <w:rFonts w:cs="Arial"/>
          <w:color w:val="000000"/>
          <w:szCs w:val="20"/>
          <w:shd w:val="clear" w:color="auto" w:fill="FFFFFF"/>
          <w:lang w:val="sl-SI"/>
        </w:rPr>
        <w:t>jelša, siva jelša, veliki pajesen, navadna leska in vrba. Te rastline so</w:t>
      </w:r>
      <w:r w:rsidR="00FF5D0F" w:rsidRPr="005D73B9">
        <w:rPr>
          <w:rFonts w:cs="Arial"/>
          <w:color w:val="000000"/>
          <w:szCs w:val="20"/>
          <w:shd w:val="clear" w:color="auto" w:fill="FFFFFF"/>
          <w:lang w:val="sl-SI"/>
        </w:rPr>
        <w:t xml:space="preserve"> lahko</w:t>
      </w:r>
      <w:r w:rsidRPr="005D73B9">
        <w:rPr>
          <w:rFonts w:cs="Arial"/>
          <w:snapToGrid w:val="0"/>
          <w:color w:val="000000"/>
          <w:lang w:val="sl-SI"/>
        </w:rPr>
        <w:t xml:space="preserve"> rezervoar okužb, ker z njih lahko žuželčji prenašalci naključno prenesejo FD na trto. </w:t>
      </w:r>
    </w:p>
    <w:p w14:paraId="257A019C" w14:textId="4A802C3A" w:rsidR="006D369A" w:rsidRPr="005D73B9" w:rsidRDefault="006D369A">
      <w:pPr>
        <w:spacing w:line="240" w:lineRule="auto"/>
        <w:rPr>
          <w:rFonts w:eastAsiaTheme="majorEastAsia" w:cs="Arial"/>
          <w:b/>
          <w:szCs w:val="26"/>
          <w:lang w:val="sl-SI"/>
        </w:rPr>
      </w:pPr>
      <w:bookmarkStart w:id="153" w:name="_Toc107838254"/>
    </w:p>
    <w:p w14:paraId="5A6113FE" w14:textId="6F22CF5C" w:rsidR="00EF254E" w:rsidRPr="005D73B9" w:rsidRDefault="00EF254E">
      <w:pPr>
        <w:pStyle w:val="Title3"/>
        <w:rPr>
          <w:rFonts w:cs="Arial"/>
        </w:rPr>
      </w:pPr>
      <w:bookmarkStart w:id="154" w:name="_Toc137543022"/>
      <w:bookmarkStart w:id="155" w:name="_Toc137545685"/>
      <w:r w:rsidRPr="005D73B9">
        <w:rPr>
          <w:rFonts w:cs="Arial"/>
        </w:rPr>
        <w:t>Ukrepi v varovalnem pasu</w:t>
      </w:r>
      <w:bookmarkEnd w:id="153"/>
      <w:bookmarkEnd w:id="154"/>
      <w:bookmarkEnd w:id="155"/>
    </w:p>
    <w:p w14:paraId="5948ED0F" w14:textId="77777777" w:rsidR="00EF254E" w:rsidRPr="005D73B9" w:rsidRDefault="00EF254E" w:rsidP="00EF254E">
      <w:pPr>
        <w:pStyle w:val="Title3"/>
        <w:numPr>
          <w:ilvl w:val="0"/>
          <w:numId w:val="0"/>
        </w:numPr>
        <w:ind w:left="1080"/>
        <w:jc w:val="both"/>
        <w:rPr>
          <w:rFonts w:cs="Arial"/>
        </w:rPr>
      </w:pPr>
    </w:p>
    <w:p w14:paraId="285AF633" w14:textId="77777777" w:rsidR="00EF254E" w:rsidRPr="005D73B9" w:rsidRDefault="00EF254E" w:rsidP="00EF254E">
      <w:pPr>
        <w:jc w:val="both"/>
        <w:rPr>
          <w:rFonts w:cs="Arial"/>
          <w:snapToGrid w:val="0"/>
          <w:color w:val="000000"/>
          <w:lang w:val="sl-SI"/>
        </w:rPr>
      </w:pPr>
      <w:r w:rsidRPr="005D73B9">
        <w:rPr>
          <w:rFonts w:cs="Arial"/>
          <w:snapToGrid w:val="0"/>
          <w:color w:val="000000"/>
          <w:lang w:val="sl-SI"/>
        </w:rPr>
        <w:t xml:space="preserve">V varovalnem pasu morajo izvajalci dejavnosti: </w:t>
      </w:r>
    </w:p>
    <w:p w14:paraId="44A3B9D3" w14:textId="1DF8CF2F" w:rsidR="00EF254E" w:rsidRPr="005D73B9" w:rsidRDefault="00EF254E">
      <w:pPr>
        <w:pStyle w:val="Odstavekseznama"/>
        <w:numPr>
          <w:ilvl w:val="0"/>
          <w:numId w:val="11"/>
        </w:numPr>
        <w:jc w:val="both"/>
        <w:rPr>
          <w:rFonts w:cs="Arial"/>
          <w:snapToGrid w:val="0"/>
          <w:color w:val="000000"/>
          <w:sz w:val="20"/>
        </w:rPr>
      </w:pPr>
      <w:r w:rsidRPr="005D73B9">
        <w:rPr>
          <w:rFonts w:cs="Arial"/>
          <w:snapToGrid w:val="0"/>
          <w:color w:val="000000"/>
          <w:sz w:val="20"/>
        </w:rPr>
        <w:t>Redno pregledovati trte na bolezensk</w:t>
      </w:r>
      <w:r w:rsidR="006C3116" w:rsidRPr="005D73B9">
        <w:rPr>
          <w:rFonts w:cs="Arial"/>
          <w:snapToGrid w:val="0"/>
          <w:color w:val="000000"/>
          <w:sz w:val="20"/>
        </w:rPr>
        <w:t>a znamenja FD iz poglavja 2.6 v</w:t>
      </w:r>
      <w:r w:rsidRPr="005D73B9">
        <w:rPr>
          <w:rFonts w:cs="Arial"/>
          <w:snapToGrid w:val="0"/>
          <w:color w:val="000000"/>
          <w:sz w:val="20"/>
        </w:rPr>
        <w:t xml:space="preserve"> primernem času, ko so dobro vidna bolezenska znamenja FD. Ta obveznost velja za trte v vinogradih za pridelavo grozdja, za trte v ohišnicah ali brajdah ter za matične vinograde, matičnjake in trsnice. </w:t>
      </w:r>
    </w:p>
    <w:p w14:paraId="581CAF70" w14:textId="4642E37D" w:rsidR="00EF254E" w:rsidRPr="005D73B9" w:rsidRDefault="00EF254E">
      <w:pPr>
        <w:pStyle w:val="Odstavekseznama"/>
        <w:numPr>
          <w:ilvl w:val="0"/>
          <w:numId w:val="11"/>
        </w:numPr>
        <w:jc w:val="both"/>
        <w:rPr>
          <w:rFonts w:cs="Arial"/>
          <w:snapToGrid w:val="0"/>
          <w:color w:val="000000"/>
          <w:sz w:val="20"/>
        </w:rPr>
      </w:pPr>
      <w:r w:rsidRPr="005D73B9">
        <w:rPr>
          <w:rFonts w:cs="Arial"/>
          <w:snapToGrid w:val="0"/>
          <w:color w:val="000000"/>
          <w:sz w:val="20"/>
        </w:rPr>
        <w:t>Zatirati ameriškega škržatka, kot je navedeno v poglavju 9.</w:t>
      </w:r>
      <w:r w:rsidR="006C3116" w:rsidRPr="005D73B9">
        <w:rPr>
          <w:rFonts w:cs="Arial"/>
          <w:snapToGrid w:val="0"/>
          <w:color w:val="000000"/>
          <w:sz w:val="20"/>
        </w:rPr>
        <w:t>4</w:t>
      </w:r>
      <w:r w:rsidRPr="005D73B9">
        <w:rPr>
          <w:rFonts w:cs="Arial"/>
          <w:snapToGrid w:val="0"/>
          <w:color w:val="000000"/>
          <w:sz w:val="20"/>
        </w:rPr>
        <w:t xml:space="preserve"> in prilogi 2. Zatiranje je obvezno v vinogradih za pridelavo grozdja, matičnih vinogradih, matičnjakih in trsnicah ter v brajdah oziroma ohišnicah. </w:t>
      </w:r>
    </w:p>
    <w:p w14:paraId="5F834915" w14:textId="77777777" w:rsidR="00EF254E" w:rsidRPr="005D73B9" w:rsidRDefault="00EF254E" w:rsidP="00EF254E">
      <w:pPr>
        <w:jc w:val="both"/>
        <w:rPr>
          <w:rFonts w:cs="Arial"/>
          <w:snapToGrid w:val="0"/>
          <w:color w:val="000000"/>
          <w:lang w:val="sl-SI"/>
        </w:rPr>
      </w:pPr>
    </w:p>
    <w:p w14:paraId="63071141" w14:textId="0AB49194" w:rsidR="00806DEE" w:rsidRPr="005D73B9" w:rsidRDefault="00EF254E" w:rsidP="00EF254E">
      <w:pPr>
        <w:jc w:val="both"/>
        <w:rPr>
          <w:rFonts w:cs="Arial"/>
          <w:snapToGrid w:val="0"/>
          <w:color w:val="000000"/>
          <w:lang w:val="sl-SI"/>
        </w:rPr>
      </w:pPr>
      <w:r w:rsidRPr="005D73B9">
        <w:rPr>
          <w:rFonts w:cs="Arial"/>
          <w:snapToGrid w:val="0"/>
          <w:color w:val="000000"/>
          <w:lang w:val="sl-SI"/>
        </w:rPr>
        <w:t>V primeru suma na zlato trsno rumenico</w:t>
      </w:r>
      <w:r w:rsidR="00806DEE" w:rsidRPr="005D73B9">
        <w:rPr>
          <w:rFonts w:cs="Arial"/>
          <w:snapToGrid w:val="0"/>
          <w:color w:val="000000"/>
          <w:lang w:val="sl-SI"/>
        </w:rPr>
        <w:t xml:space="preserve"> izvajalec poslovne dejavnosti (tržni pridelovalec, uvoznik, izvoznik, distributer, žlahtnitelj, predelovalec rastlin, rastlinskih proizvodov in drugih predmetov) ali druga oseba obvesti: </w:t>
      </w:r>
    </w:p>
    <w:p w14:paraId="37CFDA7F" w14:textId="77777777" w:rsidR="00806DEE" w:rsidRPr="005D73B9" w:rsidRDefault="00806DEE">
      <w:pPr>
        <w:pStyle w:val="Odstavekseznama"/>
        <w:numPr>
          <w:ilvl w:val="0"/>
          <w:numId w:val="11"/>
        </w:numPr>
        <w:jc w:val="both"/>
        <w:rPr>
          <w:rFonts w:cs="Arial"/>
          <w:snapToGrid w:val="0"/>
          <w:color w:val="000000"/>
          <w:sz w:val="20"/>
        </w:rPr>
      </w:pPr>
      <w:r w:rsidRPr="005D73B9">
        <w:rPr>
          <w:rFonts w:cs="Arial"/>
          <w:snapToGrid w:val="0"/>
          <w:color w:val="000000"/>
          <w:sz w:val="20"/>
        </w:rPr>
        <w:t xml:space="preserve">strokovnjaka Javne službe zdravstvenega varstva rastlin KGZS - zavodu Nova Gorica, KGZS - zavodu Novo mesto, KGZS - zavodu Maribor, Inštitutu za hmeljarstvo in pivovarstvo Slovenije ali Kmetijskemu inštitutu Slovenije ali </w:t>
      </w:r>
    </w:p>
    <w:p w14:paraId="4357E638" w14:textId="62AE88EB" w:rsidR="00EF254E" w:rsidRPr="005D73B9" w:rsidRDefault="006C3116">
      <w:pPr>
        <w:pStyle w:val="Odstavekseznama"/>
        <w:numPr>
          <w:ilvl w:val="0"/>
          <w:numId w:val="11"/>
        </w:numPr>
        <w:jc w:val="both"/>
        <w:rPr>
          <w:rFonts w:cs="Arial"/>
          <w:snapToGrid w:val="0"/>
        </w:rPr>
      </w:pPr>
      <w:r w:rsidRPr="005D73B9">
        <w:rPr>
          <w:rFonts w:cs="Arial"/>
          <w:snapToGrid w:val="0"/>
          <w:color w:val="000000"/>
          <w:sz w:val="20"/>
        </w:rPr>
        <w:t xml:space="preserve">fitosanitarnega inšpektorja </w:t>
      </w:r>
      <w:r w:rsidR="00806DEE" w:rsidRPr="005D73B9">
        <w:rPr>
          <w:rFonts w:cs="Arial"/>
          <w:snapToGrid w:val="0"/>
          <w:color w:val="000000"/>
          <w:sz w:val="20"/>
        </w:rPr>
        <w:t>na Območnem uradu ali glavni urad Uprave za varno hrano, veterinarstvo in varstvo rastlin.</w:t>
      </w:r>
      <w:r w:rsidRPr="005D73B9">
        <w:rPr>
          <w:rFonts w:cs="Arial"/>
          <w:snapToGrid w:val="0"/>
          <w:color w:val="000000"/>
          <w:sz w:val="20"/>
        </w:rPr>
        <w:t xml:space="preserve"> </w:t>
      </w:r>
    </w:p>
    <w:p w14:paraId="1E27DD92" w14:textId="77777777" w:rsidR="00EF254E" w:rsidRPr="005D73B9" w:rsidRDefault="00EF254E" w:rsidP="00EF254E">
      <w:pPr>
        <w:jc w:val="both"/>
        <w:rPr>
          <w:rFonts w:cs="Arial"/>
          <w:snapToGrid w:val="0"/>
          <w:color w:val="000000"/>
          <w:lang w:val="sl-SI"/>
        </w:rPr>
      </w:pPr>
    </w:p>
    <w:p w14:paraId="7A6BDABD" w14:textId="77777777" w:rsidR="00EF254E" w:rsidRPr="005D73B9" w:rsidRDefault="1B289BF4" w:rsidP="00EF254E">
      <w:pPr>
        <w:jc w:val="both"/>
        <w:rPr>
          <w:rFonts w:cs="Arial"/>
          <w:snapToGrid w:val="0"/>
          <w:color w:val="000000"/>
          <w:lang w:val="sl-SI"/>
        </w:rPr>
      </w:pPr>
      <w:r w:rsidRPr="005D73B9">
        <w:rPr>
          <w:rFonts w:cs="Arial"/>
          <w:snapToGrid w:val="0"/>
          <w:color w:val="000000"/>
          <w:lang w:val="sl-SI"/>
        </w:rPr>
        <w:t xml:space="preserve">Fitosanitarni preglednik ali inšpektor opravi fitosanitarni pregled in v primeru, če ugotovi sum na navzočnost FD, odvzame uradni vzorec in ga pošlje v pooblaščeni laboratorij, ki sum potrdi ali ovrže. </w:t>
      </w:r>
    </w:p>
    <w:p w14:paraId="16B3876A" w14:textId="77777777" w:rsidR="00EF254E" w:rsidRPr="005D73B9" w:rsidRDefault="00EF254E" w:rsidP="00EF254E">
      <w:pPr>
        <w:jc w:val="both"/>
        <w:rPr>
          <w:rFonts w:cs="Arial"/>
          <w:snapToGrid w:val="0"/>
          <w:color w:val="000000"/>
          <w:lang w:val="sl-SI"/>
        </w:rPr>
      </w:pPr>
    </w:p>
    <w:p w14:paraId="005E9FA4" w14:textId="57DE130C" w:rsidR="00EF254E" w:rsidRPr="005D73B9" w:rsidRDefault="00FF5D0F" w:rsidP="00EF254E">
      <w:pPr>
        <w:jc w:val="both"/>
        <w:rPr>
          <w:rFonts w:cs="Arial"/>
          <w:snapToGrid w:val="0"/>
          <w:color w:val="000000"/>
          <w:lang w:val="sl-SI"/>
        </w:rPr>
      </w:pPr>
      <w:r w:rsidRPr="005D73B9">
        <w:rPr>
          <w:rFonts w:cs="Arial"/>
          <w:snapToGrid w:val="0"/>
          <w:color w:val="000000"/>
          <w:lang w:val="sl-SI"/>
        </w:rPr>
        <w:t>Če je FD potrjena na novi lokaciji</w:t>
      </w:r>
      <w:r w:rsidR="00EF254E" w:rsidRPr="005D73B9">
        <w:rPr>
          <w:rFonts w:cs="Arial"/>
          <w:snapToGrid w:val="0"/>
          <w:color w:val="000000"/>
          <w:lang w:val="sl-SI"/>
        </w:rPr>
        <w:t xml:space="preserve"> </w:t>
      </w:r>
      <w:r w:rsidR="00C42F62" w:rsidRPr="005D73B9">
        <w:rPr>
          <w:rFonts w:cs="Arial"/>
          <w:snapToGrid w:val="0"/>
          <w:color w:val="000000"/>
          <w:lang w:val="sl-SI"/>
        </w:rPr>
        <w:t>v varovalnem pasu UVHVVR</w:t>
      </w:r>
      <w:r w:rsidR="00A46DF8" w:rsidRPr="005D73B9">
        <w:rPr>
          <w:rFonts w:cs="Arial"/>
          <w:snapToGrid w:val="0"/>
          <w:color w:val="000000"/>
          <w:lang w:val="sl-SI"/>
        </w:rPr>
        <w:t xml:space="preserve"> </w:t>
      </w:r>
      <w:r w:rsidRPr="005D73B9">
        <w:rPr>
          <w:rFonts w:cs="Arial"/>
          <w:snapToGrid w:val="0"/>
          <w:color w:val="000000"/>
          <w:lang w:val="sl-SI"/>
        </w:rPr>
        <w:t>s sklepom</w:t>
      </w:r>
      <w:r w:rsidR="00A46DF8" w:rsidRPr="005D73B9">
        <w:rPr>
          <w:rFonts w:cs="Arial"/>
          <w:snapToGrid w:val="0"/>
          <w:color w:val="000000"/>
          <w:lang w:val="sl-SI"/>
        </w:rPr>
        <w:t xml:space="preserve"> določi</w:t>
      </w:r>
      <w:r w:rsidR="00EF254E" w:rsidRPr="005D73B9">
        <w:rPr>
          <w:rFonts w:cs="Arial"/>
          <w:snapToGrid w:val="0"/>
          <w:color w:val="000000"/>
          <w:lang w:val="sl-SI"/>
        </w:rPr>
        <w:t xml:space="preserve"> žarišče okužbe, kot je navedeno v poglavju </w:t>
      </w:r>
      <w:r w:rsidR="006C3116" w:rsidRPr="005D73B9">
        <w:rPr>
          <w:rFonts w:cs="Arial"/>
          <w:snapToGrid w:val="0"/>
          <w:color w:val="000000"/>
          <w:lang w:val="sl-SI"/>
        </w:rPr>
        <w:t>6</w:t>
      </w:r>
      <w:r w:rsidR="00EF254E" w:rsidRPr="005D73B9">
        <w:rPr>
          <w:rFonts w:cs="Arial"/>
          <w:snapToGrid w:val="0"/>
          <w:color w:val="000000"/>
          <w:lang w:val="sl-SI"/>
        </w:rPr>
        <w:t xml:space="preserve">.1.2. </w:t>
      </w:r>
    </w:p>
    <w:p w14:paraId="491EF78C" w14:textId="77777777" w:rsidR="00EF254E" w:rsidRPr="005D73B9" w:rsidRDefault="00EF254E" w:rsidP="00EF254E">
      <w:pPr>
        <w:jc w:val="both"/>
        <w:rPr>
          <w:rFonts w:cs="Arial"/>
          <w:snapToGrid w:val="0"/>
          <w:color w:val="000000"/>
          <w:lang w:val="sl-SI"/>
        </w:rPr>
      </w:pPr>
    </w:p>
    <w:p w14:paraId="440B8CB4" w14:textId="77777777" w:rsidR="00EF254E" w:rsidRPr="005D73B9" w:rsidRDefault="00EF254E" w:rsidP="00EF254E">
      <w:pPr>
        <w:jc w:val="both"/>
        <w:rPr>
          <w:rFonts w:cs="Arial"/>
          <w:snapToGrid w:val="0"/>
          <w:color w:val="000000"/>
          <w:lang w:val="sl-SI"/>
        </w:rPr>
      </w:pPr>
      <w:r w:rsidRPr="005D73B9">
        <w:rPr>
          <w:rFonts w:cs="Arial"/>
          <w:snapToGrid w:val="0"/>
          <w:color w:val="000000"/>
          <w:lang w:val="sl-SI"/>
        </w:rPr>
        <w:t xml:space="preserve">V trsnicah, matičnih vinogradih in matičnjakih je zatiranje ameriškega škržatka obvezno na območju celotne Slovenije, torej tudi v varovalnem pasu. Prav tako je v matičnih vinogradih, matičnjakih in trsnicah na območju celotne Slovenije obvezno spremljanje ameriškega škržatka, kot je navedeno v prilogi 1, torej tudi v varovalnem pasu.  </w:t>
      </w:r>
    </w:p>
    <w:p w14:paraId="0A21AB43" w14:textId="77777777" w:rsidR="00EF254E" w:rsidRPr="005D73B9" w:rsidRDefault="00EF254E" w:rsidP="00EF254E">
      <w:pPr>
        <w:jc w:val="both"/>
        <w:rPr>
          <w:rFonts w:cs="Arial"/>
          <w:snapToGrid w:val="0"/>
          <w:color w:val="000000"/>
          <w:lang w:val="sl-SI"/>
        </w:rPr>
      </w:pPr>
    </w:p>
    <w:p w14:paraId="7600EA52" w14:textId="77777777" w:rsidR="00857A4A" w:rsidRPr="005D73B9" w:rsidRDefault="00EF254E" w:rsidP="00EF254E">
      <w:pPr>
        <w:jc w:val="both"/>
        <w:rPr>
          <w:rFonts w:cs="Arial"/>
          <w:snapToGrid w:val="0"/>
          <w:color w:val="000000"/>
          <w:lang w:val="sl-SI"/>
        </w:rPr>
      </w:pPr>
      <w:r w:rsidRPr="005D73B9">
        <w:rPr>
          <w:rFonts w:cs="Arial"/>
          <w:snapToGrid w:val="0"/>
          <w:color w:val="000000"/>
          <w:lang w:val="sl-SI"/>
        </w:rPr>
        <w:t>V vinogradih za pridelavo grozdja</w:t>
      </w:r>
      <w:r w:rsidR="0057255C" w:rsidRPr="005D73B9">
        <w:rPr>
          <w:rFonts w:cs="Arial"/>
          <w:snapToGrid w:val="0"/>
          <w:color w:val="000000"/>
          <w:lang w:val="sl-SI"/>
        </w:rPr>
        <w:t xml:space="preserve"> v varovalnem pasu razmejenega območja za zadrževanje je število obveznih tretiranj določeno glede na stanje okužb</w:t>
      </w:r>
      <w:r w:rsidR="00857A4A" w:rsidRPr="005D73B9">
        <w:rPr>
          <w:rFonts w:cs="Arial"/>
          <w:snapToGrid w:val="0"/>
          <w:color w:val="000000"/>
          <w:lang w:val="sl-SI"/>
        </w:rPr>
        <w:t>, določeno je po občinah</w:t>
      </w:r>
      <w:r w:rsidR="0057255C" w:rsidRPr="005D73B9">
        <w:rPr>
          <w:rFonts w:cs="Arial"/>
          <w:snapToGrid w:val="0"/>
          <w:color w:val="000000"/>
          <w:lang w:val="sl-SI"/>
        </w:rPr>
        <w:t>. Natančni podatki o številu tretiranj</w:t>
      </w:r>
      <w:r w:rsidR="00857A4A" w:rsidRPr="005D73B9">
        <w:rPr>
          <w:rFonts w:cs="Arial"/>
          <w:snapToGrid w:val="0"/>
          <w:color w:val="000000"/>
          <w:lang w:val="sl-SI"/>
        </w:rPr>
        <w:t xml:space="preserve"> po občinah ter dovoljenih fitofarmacevtskih sredstvih </w:t>
      </w:r>
      <w:r w:rsidR="0057255C" w:rsidRPr="005D73B9">
        <w:rPr>
          <w:rFonts w:cs="Arial"/>
          <w:snapToGrid w:val="0"/>
          <w:color w:val="000000"/>
          <w:lang w:val="sl-SI"/>
        </w:rPr>
        <w:t xml:space="preserve">so v prilogi 2. </w:t>
      </w:r>
    </w:p>
    <w:p w14:paraId="6CB5D641" w14:textId="7D8D94FD" w:rsidR="00857A4A" w:rsidRPr="005D73B9" w:rsidRDefault="00857A4A" w:rsidP="00EF254E">
      <w:pPr>
        <w:jc w:val="both"/>
        <w:rPr>
          <w:rFonts w:cs="Arial"/>
          <w:snapToGrid w:val="0"/>
          <w:color w:val="000000"/>
          <w:lang w:val="sl-SI"/>
        </w:rPr>
      </w:pPr>
    </w:p>
    <w:p w14:paraId="48B3E2F6" w14:textId="0FDF15B3" w:rsidR="00EF254E" w:rsidRPr="005D73B9" w:rsidRDefault="00857A4A" w:rsidP="00EF254E">
      <w:pPr>
        <w:jc w:val="both"/>
        <w:rPr>
          <w:rFonts w:cs="Arial"/>
          <w:snapToGrid w:val="0"/>
          <w:color w:val="000000"/>
          <w:lang w:val="sl-SI"/>
        </w:rPr>
      </w:pPr>
      <w:r w:rsidRPr="005D73B9">
        <w:rPr>
          <w:rFonts w:cs="Arial"/>
          <w:snapToGrid w:val="0"/>
          <w:color w:val="000000"/>
          <w:lang w:val="sl-SI"/>
        </w:rPr>
        <w:t>V vinogradih za pridelavo grozdja je priporočljivo s</w:t>
      </w:r>
      <w:r w:rsidR="00EF254E" w:rsidRPr="005D73B9">
        <w:rPr>
          <w:rFonts w:cs="Arial"/>
          <w:snapToGrid w:val="0"/>
          <w:color w:val="000000"/>
          <w:lang w:val="sl-SI"/>
        </w:rPr>
        <w:t>premljanje ameriškega škržatka</w:t>
      </w:r>
      <w:r w:rsidRPr="005D73B9">
        <w:rPr>
          <w:rFonts w:cs="Arial"/>
          <w:snapToGrid w:val="0"/>
          <w:color w:val="000000"/>
          <w:lang w:val="sl-SI"/>
        </w:rPr>
        <w:t xml:space="preserve">, kot je navedeno v prilogi 1, </w:t>
      </w:r>
      <w:r w:rsidR="00072B8E" w:rsidRPr="005D73B9">
        <w:rPr>
          <w:rFonts w:cs="Arial"/>
          <w:snapToGrid w:val="0"/>
          <w:color w:val="000000"/>
          <w:lang w:val="sl-SI"/>
        </w:rPr>
        <w:t>, saj tako lahko sami preverimo učinkovitost zatiranja ameriškega škržatka.</w:t>
      </w:r>
      <w:r w:rsidR="00EF254E" w:rsidRPr="005D73B9">
        <w:rPr>
          <w:rFonts w:cs="Arial"/>
          <w:snapToGrid w:val="0"/>
          <w:color w:val="000000"/>
          <w:lang w:val="sl-SI"/>
        </w:rPr>
        <w:t xml:space="preserve"> </w:t>
      </w:r>
      <w:r w:rsidR="00252AC9" w:rsidRPr="005D73B9">
        <w:rPr>
          <w:rFonts w:cs="Arial"/>
          <w:snapToGrid w:val="0"/>
          <w:color w:val="000000"/>
          <w:lang w:val="sl-SI"/>
        </w:rPr>
        <w:t xml:space="preserve">V vinogradih za pridelavo grozdja v določenih občinah, ki so navedene v prilogi 2, je glede na stanje ulova odraslih škržatkov možno zmanjšati število tretiranj, če vinogradnih sam spremlja ulov ameriškega škržatka, kot je opisano v prilogi 1. </w:t>
      </w:r>
    </w:p>
    <w:p w14:paraId="5D444C1D" w14:textId="77777777" w:rsidR="00AD16DC" w:rsidRPr="005D73B9" w:rsidRDefault="00AD16DC" w:rsidP="00EF254E">
      <w:pPr>
        <w:jc w:val="both"/>
        <w:rPr>
          <w:rFonts w:cs="Arial"/>
          <w:snapToGrid w:val="0"/>
          <w:color w:val="000000"/>
          <w:lang w:val="sl-SI"/>
        </w:rPr>
      </w:pPr>
    </w:p>
    <w:p w14:paraId="2028D6C5" w14:textId="7C502A6C" w:rsidR="00AD16DC" w:rsidRPr="005D73B9" w:rsidRDefault="00AD16DC" w:rsidP="00EF254E">
      <w:pPr>
        <w:jc w:val="both"/>
        <w:rPr>
          <w:rFonts w:cs="Arial"/>
          <w:snapToGrid w:val="0"/>
          <w:color w:val="000000"/>
          <w:lang w:val="sl-SI"/>
        </w:rPr>
      </w:pPr>
      <w:r w:rsidRPr="005D73B9">
        <w:rPr>
          <w:rFonts w:cs="Arial"/>
          <w:snapToGrid w:val="0"/>
          <w:color w:val="000000"/>
          <w:lang w:val="sl-SI"/>
        </w:rPr>
        <w:t xml:space="preserve">Tudi v varovalnem pasu je priporočljivo, da vinogradniki v vinogradu in okolici </w:t>
      </w:r>
      <w:r w:rsidR="006D369A" w:rsidRPr="005D73B9">
        <w:rPr>
          <w:rFonts w:cs="Arial"/>
          <w:snapToGrid w:val="0"/>
          <w:color w:val="000000"/>
          <w:lang w:val="sl-SI"/>
        </w:rPr>
        <w:t xml:space="preserve">odstranijo </w:t>
      </w:r>
      <w:r w:rsidR="00072B8E" w:rsidRPr="005D73B9">
        <w:rPr>
          <w:rFonts w:cs="Arial"/>
          <w:snapToGrid w:val="0"/>
          <w:color w:val="000000"/>
          <w:lang w:val="sl-SI"/>
        </w:rPr>
        <w:t xml:space="preserve">alternativne </w:t>
      </w:r>
      <w:r w:rsidR="00A962B6" w:rsidRPr="005D73B9">
        <w:rPr>
          <w:rFonts w:cs="Arial"/>
          <w:snapToGrid w:val="0"/>
          <w:color w:val="000000"/>
          <w:lang w:val="sl-SI"/>
        </w:rPr>
        <w:t>gostiteljske rastline FD, kot je navedeno v poglavju 9.2</w:t>
      </w:r>
      <w:r w:rsidR="00414849" w:rsidRPr="005D73B9">
        <w:rPr>
          <w:rFonts w:cs="Arial"/>
          <w:snapToGrid w:val="0"/>
          <w:color w:val="000000"/>
          <w:lang w:val="sl-SI"/>
        </w:rPr>
        <w:t>.1</w:t>
      </w:r>
      <w:r w:rsidR="00A962B6" w:rsidRPr="005D73B9">
        <w:rPr>
          <w:rFonts w:cs="Arial"/>
          <w:snapToGrid w:val="0"/>
          <w:color w:val="000000"/>
          <w:lang w:val="sl-SI"/>
        </w:rPr>
        <w:t xml:space="preserve">. </w:t>
      </w:r>
    </w:p>
    <w:p w14:paraId="78E203EC" w14:textId="23390DA1" w:rsidR="002D3017" w:rsidRPr="005D73B9" w:rsidRDefault="002D3017" w:rsidP="00C96A11">
      <w:pPr>
        <w:jc w:val="both"/>
        <w:rPr>
          <w:rFonts w:cs="Arial"/>
          <w:lang w:val="sl-SI"/>
        </w:rPr>
      </w:pPr>
    </w:p>
    <w:p w14:paraId="11BD6E1F" w14:textId="4C535419" w:rsidR="002D3017" w:rsidRPr="005D73B9" w:rsidRDefault="002D3017">
      <w:pPr>
        <w:pStyle w:val="Title4"/>
        <w:rPr>
          <w:lang w:val="sl-SI"/>
        </w:rPr>
      </w:pPr>
      <w:bookmarkStart w:id="156" w:name="_Toc107838255"/>
      <w:bookmarkStart w:id="157" w:name="_Toc137543023"/>
      <w:bookmarkStart w:id="158" w:name="_Toc137545686"/>
      <w:r w:rsidRPr="005D73B9">
        <w:rPr>
          <w:lang w:val="sl-SI"/>
        </w:rPr>
        <w:t>Ukrepi</w:t>
      </w:r>
      <w:r w:rsidRPr="005D73B9">
        <w:rPr>
          <w:snapToGrid w:val="0"/>
          <w:lang w:val="sl-SI"/>
        </w:rPr>
        <w:t xml:space="preserve"> v </w:t>
      </w:r>
      <w:r w:rsidRPr="005D73B9">
        <w:rPr>
          <w:lang w:val="sl-SI"/>
        </w:rPr>
        <w:t>žarišču</w:t>
      </w:r>
      <w:r w:rsidRPr="005D73B9">
        <w:rPr>
          <w:snapToGrid w:val="0"/>
          <w:lang w:val="sl-SI"/>
        </w:rPr>
        <w:t xml:space="preserve"> okužbe</w:t>
      </w:r>
      <w:bookmarkEnd w:id="156"/>
      <w:bookmarkEnd w:id="157"/>
      <w:bookmarkEnd w:id="158"/>
    </w:p>
    <w:p w14:paraId="2B3658A1" w14:textId="77777777" w:rsidR="002D3017" w:rsidRPr="005D73B9" w:rsidRDefault="002D3017" w:rsidP="00C96A11">
      <w:pPr>
        <w:jc w:val="both"/>
        <w:rPr>
          <w:rFonts w:cs="Arial"/>
          <w:snapToGrid w:val="0"/>
          <w:lang w:val="sl-SI"/>
        </w:rPr>
      </w:pPr>
    </w:p>
    <w:p w14:paraId="5EF2E942" w14:textId="77777777" w:rsidR="002D3017" w:rsidRPr="005D73B9" w:rsidRDefault="002D3017" w:rsidP="00C96A11">
      <w:pPr>
        <w:jc w:val="both"/>
        <w:rPr>
          <w:rFonts w:cs="Arial"/>
          <w:snapToGrid w:val="0"/>
          <w:color w:val="000000"/>
          <w:szCs w:val="20"/>
          <w:lang w:val="sl-SI"/>
        </w:rPr>
      </w:pPr>
      <w:r w:rsidRPr="005D73B9">
        <w:rPr>
          <w:rFonts w:cs="Arial"/>
          <w:snapToGrid w:val="0"/>
          <w:color w:val="000000"/>
          <w:lang w:val="sl-SI"/>
        </w:rPr>
        <w:t xml:space="preserve">V </w:t>
      </w:r>
      <w:r w:rsidRPr="005D73B9">
        <w:rPr>
          <w:rFonts w:cs="Arial"/>
          <w:snapToGrid w:val="0"/>
          <w:color w:val="000000"/>
          <w:szCs w:val="20"/>
          <w:lang w:val="sl-SI"/>
        </w:rPr>
        <w:t xml:space="preserve">žarišču okužbe je treba izvajati </w:t>
      </w:r>
      <w:r w:rsidRPr="005D73B9">
        <w:rPr>
          <w:rFonts w:cs="Arial"/>
          <w:b/>
          <w:snapToGrid w:val="0"/>
          <w:color w:val="000000"/>
          <w:szCs w:val="20"/>
          <w:lang w:val="sl-SI"/>
        </w:rPr>
        <w:t>ukrepe izkoreninjenja</w:t>
      </w:r>
      <w:r w:rsidRPr="005D73B9">
        <w:rPr>
          <w:rFonts w:cs="Arial"/>
          <w:snapToGrid w:val="0"/>
          <w:color w:val="000000"/>
          <w:szCs w:val="20"/>
          <w:lang w:val="sl-SI"/>
        </w:rPr>
        <w:t xml:space="preserve">. To velja za vse trte v vinogradih za pridelavo grozdja, v ohišnicah ali brajdah ter v matičnih vinogradih, matičnjakih in trsnicah. </w:t>
      </w:r>
    </w:p>
    <w:p w14:paraId="5861C4EB" w14:textId="77777777" w:rsidR="00A46DF8" w:rsidRPr="005D73B9" w:rsidRDefault="00A46DF8" w:rsidP="00C96A11">
      <w:pPr>
        <w:jc w:val="both"/>
        <w:rPr>
          <w:rFonts w:cs="Arial"/>
          <w:snapToGrid w:val="0"/>
          <w:color w:val="000000"/>
          <w:szCs w:val="20"/>
          <w:lang w:val="sl-SI"/>
        </w:rPr>
      </w:pPr>
    </w:p>
    <w:p w14:paraId="27EB81D6" w14:textId="0E95D28F" w:rsidR="002D3017" w:rsidRPr="005D73B9" w:rsidRDefault="008C49F4" w:rsidP="00C96A11">
      <w:pPr>
        <w:jc w:val="both"/>
        <w:rPr>
          <w:rFonts w:cs="Arial"/>
          <w:snapToGrid w:val="0"/>
          <w:color w:val="000000"/>
          <w:szCs w:val="20"/>
          <w:lang w:val="sl-SI"/>
        </w:rPr>
      </w:pPr>
      <w:r w:rsidRPr="005D73B9">
        <w:rPr>
          <w:rFonts w:cs="Arial"/>
          <w:snapToGrid w:val="0"/>
          <w:color w:val="000000"/>
          <w:szCs w:val="20"/>
          <w:lang w:val="sl-SI"/>
        </w:rPr>
        <w:t xml:space="preserve">Izvajalci dejavnosti morajo </w:t>
      </w:r>
      <w:r w:rsidR="002D3017" w:rsidRPr="005D73B9">
        <w:rPr>
          <w:rFonts w:cs="Arial"/>
          <w:snapToGrid w:val="0"/>
          <w:color w:val="000000"/>
          <w:szCs w:val="20"/>
          <w:lang w:val="sl-SI"/>
        </w:rPr>
        <w:t>v žarišču okužbe:</w:t>
      </w:r>
    </w:p>
    <w:p w14:paraId="10E0C80F" w14:textId="313E3AF8" w:rsidR="002D3017" w:rsidRPr="005D73B9" w:rsidRDefault="002D3017">
      <w:pPr>
        <w:pStyle w:val="Odstavekseznama"/>
        <w:numPr>
          <w:ilvl w:val="0"/>
          <w:numId w:val="10"/>
        </w:numPr>
        <w:spacing w:line="260" w:lineRule="atLeast"/>
        <w:jc w:val="both"/>
        <w:rPr>
          <w:rFonts w:cs="Arial"/>
          <w:snapToGrid w:val="0"/>
          <w:color w:val="000000"/>
          <w:sz w:val="20"/>
        </w:rPr>
      </w:pPr>
      <w:r w:rsidRPr="005D73B9">
        <w:rPr>
          <w:rFonts w:cs="Arial"/>
          <w:snapToGrid w:val="0"/>
          <w:color w:val="000000"/>
          <w:sz w:val="20"/>
        </w:rPr>
        <w:t>redno pregledovati trte</w:t>
      </w:r>
      <w:r w:rsidR="008C49F4" w:rsidRPr="005D73B9">
        <w:rPr>
          <w:rFonts w:cs="Arial"/>
          <w:snapToGrid w:val="0"/>
          <w:color w:val="000000"/>
          <w:sz w:val="20"/>
        </w:rPr>
        <w:t xml:space="preserve"> v vinogradih za pridelavo grozdja</w:t>
      </w:r>
      <w:r w:rsidR="005A4CE1" w:rsidRPr="005D73B9">
        <w:rPr>
          <w:rFonts w:cs="Arial"/>
          <w:snapToGrid w:val="0"/>
          <w:color w:val="000000"/>
          <w:sz w:val="20"/>
        </w:rPr>
        <w:t>, brajdah ali ohišnicah</w:t>
      </w:r>
      <w:r w:rsidR="008C49F4" w:rsidRPr="005D73B9">
        <w:rPr>
          <w:rFonts w:cs="Arial"/>
          <w:snapToGrid w:val="0"/>
          <w:color w:val="000000"/>
          <w:sz w:val="20"/>
        </w:rPr>
        <w:t xml:space="preserve">, matičnih vinogradih, matičnjakih in trsnicah </w:t>
      </w:r>
      <w:r w:rsidRPr="005D73B9">
        <w:rPr>
          <w:rFonts w:cs="Arial"/>
          <w:snapToGrid w:val="0"/>
          <w:color w:val="000000"/>
          <w:sz w:val="20"/>
        </w:rPr>
        <w:t>v primernem času, ko so dobro vidna bolezenska znamenja FD iz poglavja 2.6 in o vsakem novem sumu na navzočnost FD obvest</w:t>
      </w:r>
      <w:r w:rsidR="00493666" w:rsidRPr="005D73B9">
        <w:rPr>
          <w:rFonts w:cs="Arial"/>
          <w:snapToGrid w:val="0"/>
          <w:color w:val="000000"/>
          <w:sz w:val="20"/>
        </w:rPr>
        <w:t>iti fitosanitarnega inšpektorja;</w:t>
      </w:r>
      <w:r w:rsidRPr="005D73B9">
        <w:rPr>
          <w:rFonts w:cs="Arial"/>
          <w:snapToGrid w:val="0"/>
          <w:color w:val="000000"/>
          <w:sz w:val="20"/>
        </w:rPr>
        <w:t xml:space="preserve"> </w:t>
      </w:r>
    </w:p>
    <w:p w14:paraId="1A67AEB5" w14:textId="0B567766" w:rsidR="002D3017" w:rsidRPr="005D73B9" w:rsidRDefault="002D3017">
      <w:pPr>
        <w:pStyle w:val="Odstavekseznama"/>
        <w:numPr>
          <w:ilvl w:val="0"/>
          <w:numId w:val="10"/>
        </w:numPr>
        <w:spacing w:line="260" w:lineRule="atLeast"/>
        <w:jc w:val="both"/>
        <w:rPr>
          <w:rFonts w:cs="Arial"/>
          <w:snapToGrid w:val="0"/>
          <w:color w:val="000000"/>
          <w:sz w:val="20"/>
        </w:rPr>
      </w:pPr>
      <w:r w:rsidRPr="005D73B9">
        <w:rPr>
          <w:rFonts w:cs="Arial"/>
          <w:snapToGrid w:val="0"/>
          <w:color w:val="000000"/>
          <w:sz w:val="20"/>
        </w:rPr>
        <w:t>odstraniti vse trte z bolezenskimi znamenji trsnih rumenic</w:t>
      </w:r>
      <w:r w:rsidR="008C49F4" w:rsidRPr="005D73B9">
        <w:rPr>
          <w:rFonts w:cs="Arial"/>
          <w:snapToGrid w:val="0"/>
          <w:color w:val="000000"/>
          <w:sz w:val="20"/>
        </w:rPr>
        <w:t xml:space="preserve"> iz poglavja 2.6</w:t>
      </w:r>
      <w:r w:rsidRPr="005D73B9">
        <w:rPr>
          <w:rFonts w:cs="Arial"/>
          <w:snapToGrid w:val="0"/>
          <w:color w:val="000000"/>
          <w:sz w:val="20"/>
        </w:rPr>
        <w:t xml:space="preserve">, kot to </w:t>
      </w:r>
      <w:r w:rsidR="00493666" w:rsidRPr="005D73B9">
        <w:rPr>
          <w:rFonts w:cs="Arial"/>
          <w:snapToGrid w:val="0"/>
          <w:color w:val="000000"/>
          <w:sz w:val="20"/>
        </w:rPr>
        <w:t>odredi fitosanitarni inšpektor;</w:t>
      </w:r>
    </w:p>
    <w:p w14:paraId="16A625A1" w14:textId="49D91CF5" w:rsidR="002D3017" w:rsidRPr="005D73B9" w:rsidRDefault="002D3017">
      <w:pPr>
        <w:pStyle w:val="Odstavekseznama"/>
        <w:numPr>
          <w:ilvl w:val="0"/>
          <w:numId w:val="10"/>
        </w:numPr>
        <w:spacing w:line="260" w:lineRule="atLeast"/>
        <w:jc w:val="both"/>
        <w:rPr>
          <w:rFonts w:cs="Arial"/>
          <w:snapToGrid w:val="0"/>
          <w:color w:val="000000"/>
          <w:sz w:val="20"/>
        </w:rPr>
      </w:pPr>
      <w:r w:rsidRPr="005D73B9">
        <w:rPr>
          <w:rFonts w:cs="Arial"/>
          <w:snapToGrid w:val="0"/>
          <w:color w:val="000000"/>
          <w:sz w:val="20"/>
        </w:rPr>
        <w:t>tretirati morajo ameriškega škržatka, kot je navedeno v poglavju 9.</w:t>
      </w:r>
      <w:r w:rsidR="00493666" w:rsidRPr="005D73B9">
        <w:rPr>
          <w:rFonts w:cs="Arial"/>
          <w:snapToGrid w:val="0"/>
          <w:color w:val="000000"/>
          <w:sz w:val="20"/>
        </w:rPr>
        <w:t>4</w:t>
      </w:r>
      <w:r w:rsidR="001A5F1A" w:rsidRPr="005D73B9">
        <w:rPr>
          <w:rFonts w:cs="Arial"/>
          <w:snapToGrid w:val="0"/>
          <w:color w:val="000000"/>
          <w:sz w:val="20"/>
        </w:rPr>
        <w:t xml:space="preserve"> in v prilogi 2</w:t>
      </w:r>
      <w:r w:rsidRPr="005D73B9">
        <w:rPr>
          <w:rFonts w:cs="Arial"/>
          <w:snapToGrid w:val="0"/>
          <w:color w:val="000000"/>
          <w:sz w:val="20"/>
        </w:rPr>
        <w:t xml:space="preserve">. </w:t>
      </w:r>
    </w:p>
    <w:p w14:paraId="7EFE5D16" w14:textId="77777777" w:rsidR="002D3017" w:rsidRPr="005D73B9" w:rsidRDefault="002D3017" w:rsidP="00C96A11">
      <w:pPr>
        <w:jc w:val="both"/>
        <w:rPr>
          <w:rFonts w:cs="Arial"/>
          <w:snapToGrid w:val="0"/>
          <w:color w:val="000000"/>
          <w:szCs w:val="20"/>
          <w:lang w:val="sl-SI"/>
        </w:rPr>
      </w:pPr>
    </w:p>
    <w:p w14:paraId="3F2FC370" w14:textId="2BDD0D9A" w:rsidR="002D3017" w:rsidRPr="005D73B9" w:rsidRDefault="002D3017" w:rsidP="00C96A11">
      <w:pPr>
        <w:jc w:val="both"/>
        <w:rPr>
          <w:rFonts w:cs="Arial"/>
          <w:snapToGrid w:val="0"/>
          <w:color w:val="000000"/>
          <w:szCs w:val="20"/>
          <w:lang w:val="sl-SI"/>
        </w:rPr>
      </w:pPr>
      <w:r w:rsidRPr="005D73B9">
        <w:rPr>
          <w:rFonts w:cs="Arial"/>
          <w:snapToGrid w:val="0"/>
          <w:color w:val="000000"/>
          <w:szCs w:val="20"/>
          <w:lang w:val="sl-SI"/>
        </w:rPr>
        <w:t xml:space="preserve">Trte z bolezenskimi znamenji </w:t>
      </w:r>
      <w:r w:rsidR="008C49F4" w:rsidRPr="005D73B9">
        <w:rPr>
          <w:rFonts w:cs="Arial"/>
          <w:snapToGrid w:val="0"/>
          <w:color w:val="000000"/>
          <w:szCs w:val="20"/>
          <w:lang w:val="sl-SI"/>
        </w:rPr>
        <w:t xml:space="preserve">je treba </w:t>
      </w:r>
      <w:r w:rsidRPr="005D73B9">
        <w:rPr>
          <w:rFonts w:cs="Arial"/>
          <w:snapToGrid w:val="0"/>
          <w:color w:val="000000"/>
          <w:szCs w:val="20"/>
          <w:lang w:val="sl-SI"/>
        </w:rPr>
        <w:t>odstraniti čim prej</w:t>
      </w:r>
      <w:r w:rsidR="00DF0B9A" w:rsidRPr="005D73B9">
        <w:rPr>
          <w:rFonts w:cs="Arial"/>
          <w:snapToGrid w:val="0"/>
          <w:color w:val="000000"/>
          <w:szCs w:val="20"/>
          <w:lang w:val="sl-SI"/>
        </w:rPr>
        <w:t xml:space="preserve"> – že med vegetacijo</w:t>
      </w:r>
      <w:r w:rsidRPr="005D73B9">
        <w:rPr>
          <w:rFonts w:cs="Arial"/>
          <w:snapToGrid w:val="0"/>
          <w:color w:val="000000"/>
          <w:szCs w:val="20"/>
          <w:lang w:val="sl-SI"/>
        </w:rPr>
        <w:t>, vsekakor pa pred naslednjo rastno dobo, da se odstrani vir okužb za širjenje FD.</w:t>
      </w:r>
    </w:p>
    <w:p w14:paraId="2669764E" w14:textId="77777777" w:rsidR="002D3017" w:rsidRPr="005D73B9" w:rsidRDefault="002D3017" w:rsidP="00C96A11">
      <w:pPr>
        <w:jc w:val="both"/>
        <w:rPr>
          <w:rFonts w:cs="Arial"/>
          <w:snapToGrid w:val="0"/>
          <w:color w:val="000000"/>
          <w:szCs w:val="20"/>
          <w:lang w:val="sl-SI"/>
        </w:rPr>
      </w:pPr>
    </w:p>
    <w:p w14:paraId="6DA19A84" w14:textId="68E6EFF8" w:rsidR="002D3017" w:rsidRPr="005D73B9" w:rsidRDefault="00C42F62" w:rsidP="00C96A11">
      <w:pPr>
        <w:jc w:val="both"/>
        <w:rPr>
          <w:rFonts w:cs="Arial"/>
          <w:snapToGrid w:val="0"/>
          <w:color w:val="000000"/>
          <w:szCs w:val="20"/>
          <w:lang w:val="sl-SI"/>
        </w:rPr>
      </w:pPr>
      <w:r w:rsidRPr="005D73B9">
        <w:rPr>
          <w:rFonts w:cs="Arial"/>
          <w:snapToGrid w:val="0"/>
          <w:color w:val="000000"/>
          <w:szCs w:val="20"/>
          <w:lang w:val="sl-SI"/>
        </w:rPr>
        <w:t xml:space="preserve">Ko je </w:t>
      </w:r>
      <w:r w:rsidR="00FF5D0F" w:rsidRPr="005D73B9">
        <w:rPr>
          <w:rFonts w:cs="Arial"/>
          <w:snapToGrid w:val="0"/>
          <w:color w:val="000000"/>
          <w:szCs w:val="20"/>
          <w:lang w:val="sl-SI"/>
        </w:rPr>
        <w:t>s sklepom</w:t>
      </w:r>
      <w:r w:rsidRPr="005D73B9">
        <w:rPr>
          <w:rFonts w:cs="Arial"/>
          <w:snapToGrid w:val="0"/>
          <w:color w:val="000000"/>
          <w:szCs w:val="20"/>
          <w:lang w:val="sl-SI"/>
        </w:rPr>
        <w:t xml:space="preserve"> UVHVVR</w:t>
      </w:r>
      <w:r w:rsidR="002D3017" w:rsidRPr="005D73B9">
        <w:rPr>
          <w:rFonts w:cs="Arial"/>
          <w:snapToGrid w:val="0"/>
          <w:color w:val="000000"/>
          <w:szCs w:val="20"/>
          <w:lang w:val="sl-SI"/>
        </w:rPr>
        <w:t xml:space="preserve"> določeno žarišče okužbe, ni več potrebno, da se opravijo laboratorijske analize za vse trte, ki v žarišču kažejo bolezenska znamenja </w:t>
      </w:r>
      <w:r w:rsidR="00FF5D0F" w:rsidRPr="005D73B9">
        <w:rPr>
          <w:rFonts w:cs="Arial"/>
          <w:snapToGrid w:val="0"/>
          <w:color w:val="000000"/>
          <w:szCs w:val="20"/>
          <w:lang w:val="sl-SI"/>
        </w:rPr>
        <w:t>iz poglavja 2.6</w:t>
      </w:r>
      <w:r w:rsidR="002D3017" w:rsidRPr="005D73B9">
        <w:rPr>
          <w:rFonts w:cs="Arial"/>
          <w:snapToGrid w:val="0"/>
          <w:color w:val="000000"/>
          <w:szCs w:val="20"/>
          <w:lang w:val="sl-SI"/>
        </w:rPr>
        <w:t>, temveč se odstrani vse trte z bolezenskimi znamenji</w:t>
      </w:r>
      <w:r w:rsidR="002D3017" w:rsidRPr="005D73B9">
        <w:rPr>
          <w:rFonts w:cs="Arial"/>
          <w:b/>
          <w:snapToGrid w:val="0"/>
          <w:color w:val="000000"/>
          <w:szCs w:val="20"/>
          <w:lang w:val="sl-SI"/>
        </w:rPr>
        <w:t xml:space="preserve"> </w:t>
      </w:r>
      <w:r w:rsidR="002D3017" w:rsidRPr="005D73B9">
        <w:rPr>
          <w:rFonts w:cs="Arial"/>
          <w:snapToGrid w:val="0"/>
          <w:color w:val="000000"/>
          <w:szCs w:val="20"/>
          <w:lang w:val="sl-SI"/>
        </w:rPr>
        <w:t xml:space="preserve">brez nadaljnjih laboratorijskih analiz. </w:t>
      </w:r>
    </w:p>
    <w:p w14:paraId="6BB1AA0B" w14:textId="7E90E0E5" w:rsidR="002D3017" w:rsidRPr="005D73B9" w:rsidRDefault="002D3017" w:rsidP="00C96A11">
      <w:pPr>
        <w:jc w:val="both"/>
        <w:rPr>
          <w:rFonts w:cs="Arial"/>
          <w:snapToGrid w:val="0"/>
          <w:color w:val="000000"/>
          <w:szCs w:val="20"/>
          <w:lang w:val="sl-SI"/>
        </w:rPr>
      </w:pPr>
      <w:r w:rsidRPr="005D73B9">
        <w:rPr>
          <w:rFonts w:cs="Arial"/>
          <w:snapToGrid w:val="0"/>
          <w:color w:val="000000"/>
          <w:szCs w:val="20"/>
          <w:lang w:val="sl-SI"/>
        </w:rPr>
        <w:t xml:space="preserve">Intenzivni pregledi trt v celotnem žarišču ter uničevanje vseh trt z bolezenskimi znamenji trsnih rumenic </w:t>
      </w:r>
      <w:r w:rsidR="008C49F4" w:rsidRPr="005D73B9">
        <w:rPr>
          <w:rFonts w:cs="Arial"/>
          <w:snapToGrid w:val="0"/>
          <w:color w:val="000000"/>
          <w:szCs w:val="20"/>
          <w:lang w:val="sl-SI"/>
        </w:rPr>
        <w:t>je tr</w:t>
      </w:r>
      <w:r w:rsidR="00A46DF8" w:rsidRPr="005D73B9">
        <w:rPr>
          <w:rFonts w:cs="Arial"/>
          <w:snapToGrid w:val="0"/>
          <w:color w:val="000000"/>
          <w:szCs w:val="20"/>
          <w:lang w:val="sl-SI"/>
        </w:rPr>
        <w:t>e</w:t>
      </w:r>
      <w:r w:rsidR="008C49F4" w:rsidRPr="005D73B9">
        <w:rPr>
          <w:rFonts w:cs="Arial"/>
          <w:snapToGrid w:val="0"/>
          <w:color w:val="000000"/>
          <w:szCs w:val="20"/>
          <w:lang w:val="sl-SI"/>
        </w:rPr>
        <w:t xml:space="preserve">ba izvajati </w:t>
      </w:r>
      <w:r w:rsidRPr="005D73B9">
        <w:rPr>
          <w:rFonts w:cs="Arial"/>
          <w:snapToGrid w:val="0"/>
          <w:color w:val="000000"/>
          <w:szCs w:val="20"/>
          <w:lang w:val="sl-SI"/>
        </w:rPr>
        <w:t xml:space="preserve">vsako leto ob primernem času, </w:t>
      </w:r>
      <w:r w:rsidR="0057218C" w:rsidRPr="005D73B9">
        <w:rPr>
          <w:rFonts w:cs="Arial"/>
          <w:snapToGrid w:val="0"/>
          <w:color w:val="000000"/>
          <w:szCs w:val="20"/>
          <w:lang w:val="sl-SI"/>
        </w:rPr>
        <w:t xml:space="preserve">ko so dobro vidna bolezenska znamenja zlate trsne rumenice, kot so navedena v poglavju 2.6. Pregledi trte in uničevanje trt z bolezenskimi znamenji se izvajajo, </w:t>
      </w:r>
      <w:r w:rsidRPr="005D73B9">
        <w:rPr>
          <w:rFonts w:cs="Arial"/>
          <w:snapToGrid w:val="0"/>
          <w:color w:val="000000"/>
          <w:szCs w:val="20"/>
          <w:lang w:val="sl-SI"/>
        </w:rPr>
        <w:t xml:space="preserve">dokler je </w:t>
      </w:r>
      <w:r w:rsidR="00FF5D0F" w:rsidRPr="005D73B9">
        <w:rPr>
          <w:rFonts w:cs="Arial"/>
          <w:snapToGrid w:val="0"/>
          <w:color w:val="000000"/>
          <w:szCs w:val="20"/>
          <w:lang w:val="sl-SI"/>
        </w:rPr>
        <w:t xml:space="preserve">določeno </w:t>
      </w:r>
      <w:r w:rsidRPr="005D73B9">
        <w:rPr>
          <w:rFonts w:cs="Arial"/>
          <w:snapToGrid w:val="0"/>
          <w:color w:val="000000"/>
          <w:szCs w:val="20"/>
          <w:lang w:val="sl-SI"/>
        </w:rPr>
        <w:t xml:space="preserve">žarišče </w:t>
      </w:r>
      <w:r w:rsidR="00FF5D0F" w:rsidRPr="005D73B9">
        <w:rPr>
          <w:rFonts w:cs="Arial"/>
          <w:snapToGrid w:val="0"/>
          <w:color w:val="000000"/>
          <w:szCs w:val="20"/>
          <w:lang w:val="sl-SI"/>
        </w:rPr>
        <w:t>okužbe</w:t>
      </w:r>
      <w:r w:rsidRPr="005D73B9">
        <w:rPr>
          <w:rFonts w:cs="Arial"/>
          <w:snapToGrid w:val="0"/>
          <w:color w:val="000000"/>
          <w:szCs w:val="20"/>
          <w:lang w:val="sl-SI"/>
        </w:rPr>
        <w:t xml:space="preserve">. </w:t>
      </w:r>
    </w:p>
    <w:p w14:paraId="19D55E03" w14:textId="77777777" w:rsidR="002D3017" w:rsidRPr="005D73B9" w:rsidRDefault="002D3017" w:rsidP="00C96A11">
      <w:pPr>
        <w:jc w:val="both"/>
        <w:rPr>
          <w:rFonts w:cs="Arial"/>
          <w:snapToGrid w:val="0"/>
          <w:color w:val="000000"/>
          <w:szCs w:val="20"/>
          <w:lang w:val="sl-SI"/>
        </w:rPr>
      </w:pPr>
    </w:p>
    <w:p w14:paraId="29844FDD" w14:textId="69B5C1C7" w:rsidR="002D3017" w:rsidRPr="005D73B9" w:rsidRDefault="26E98A03" w:rsidP="5548C997">
      <w:pPr>
        <w:jc w:val="both"/>
        <w:rPr>
          <w:rFonts w:cs="Arial"/>
          <w:snapToGrid w:val="0"/>
          <w:color w:val="000000"/>
          <w:lang w:val="sl-SI"/>
        </w:rPr>
      </w:pPr>
      <w:r w:rsidRPr="005D73B9">
        <w:rPr>
          <w:rFonts w:cs="Arial"/>
          <w:snapToGrid w:val="0"/>
          <w:color w:val="000000"/>
          <w:lang w:val="sl-SI"/>
        </w:rPr>
        <w:t>Fitosanitarni inšpektor v letu določitve žarišča FD pregleda vinograde v žarišču</w:t>
      </w:r>
      <w:r w:rsidR="45045C87" w:rsidRPr="005D73B9">
        <w:rPr>
          <w:rFonts w:cs="Arial"/>
          <w:snapToGrid w:val="0"/>
          <w:color w:val="000000"/>
          <w:lang w:val="sl-SI"/>
        </w:rPr>
        <w:t>, vidno označi trse z bolezenskimi znamenji trsnih rumenic</w:t>
      </w:r>
      <w:r w:rsidRPr="005D73B9">
        <w:rPr>
          <w:rFonts w:cs="Arial"/>
          <w:snapToGrid w:val="0"/>
          <w:color w:val="000000"/>
          <w:lang w:val="sl-SI"/>
        </w:rPr>
        <w:t xml:space="preserve"> in </w:t>
      </w:r>
      <w:r w:rsidR="20B08190" w:rsidRPr="005D73B9">
        <w:rPr>
          <w:rFonts w:cs="Arial"/>
          <w:snapToGrid w:val="0"/>
          <w:color w:val="000000"/>
          <w:lang w:val="sl-SI"/>
        </w:rPr>
        <w:t xml:space="preserve">odredi uničenje vseh trt z bolezenskimi znamenji, če je tam manj kot 20% trt z bolezenskimi znamenji. </w:t>
      </w:r>
      <w:r w:rsidRPr="005D73B9">
        <w:rPr>
          <w:rFonts w:cs="Arial"/>
          <w:snapToGrid w:val="0"/>
          <w:color w:val="000000"/>
          <w:lang w:val="sl-SI"/>
        </w:rPr>
        <w:t>V naslednjih rastnih dobah inšpektor preverja, ali izvajalci dejavnosti opravljajo preglede trte v žariščih in ali inšpektorju javijo sum navzočnosti FD</w:t>
      </w:r>
      <w:r w:rsidR="45045C87" w:rsidRPr="005D73B9">
        <w:rPr>
          <w:rFonts w:cs="Arial"/>
          <w:snapToGrid w:val="0"/>
          <w:color w:val="000000"/>
          <w:lang w:val="sl-SI"/>
        </w:rPr>
        <w:t xml:space="preserve"> ter odreja ukrepe</w:t>
      </w:r>
      <w:r w:rsidR="4A2040AD" w:rsidRPr="005D73B9">
        <w:rPr>
          <w:rFonts w:cs="Arial"/>
          <w:snapToGrid w:val="0"/>
          <w:color w:val="000000"/>
          <w:lang w:val="sl-SI"/>
        </w:rPr>
        <w:t xml:space="preserve"> uničenja trt</w:t>
      </w:r>
      <w:r w:rsidR="21153F2C" w:rsidRPr="005D73B9">
        <w:rPr>
          <w:rFonts w:cs="Arial"/>
          <w:snapToGrid w:val="0"/>
          <w:color w:val="000000"/>
          <w:lang w:val="sl-SI"/>
        </w:rPr>
        <w:t>, dokler je določeno žarišče okužbe</w:t>
      </w:r>
      <w:r w:rsidR="6CB31350" w:rsidRPr="005D73B9">
        <w:rPr>
          <w:rFonts w:cs="Arial"/>
          <w:snapToGrid w:val="0"/>
          <w:color w:val="000000"/>
          <w:lang w:val="sl-SI"/>
        </w:rPr>
        <w:t>.</w:t>
      </w:r>
    </w:p>
    <w:p w14:paraId="7CD7DCC3" w14:textId="4A8C3A19" w:rsidR="00252AC9" w:rsidRPr="005D73B9" w:rsidRDefault="00252AC9" w:rsidP="007F0DC4">
      <w:pPr>
        <w:jc w:val="both"/>
        <w:rPr>
          <w:rFonts w:cs="Arial"/>
          <w:snapToGrid w:val="0"/>
          <w:color w:val="000000"/>
          <w:szCs w:val="20"/>
          <w:lang w:val="sl-SI"/>
        </w:rPr>
      </w:pPr>
    </w:p>
    <w:p w14:paraId="009D9C2A" w14:textId="7C6F0423" w:rsidR="00252AC9" w:rsidRPr="005D73B9" w:rsidRDefault="00252AC9" w:rsidP="007F0DC4">
      <w:pPr>
        <w:jc w:val="both"/>
        <w:rPr>
          <w:rFonts w:cs="Arial"/>
          <w:snapToGrid w:val="0"/>
          <w:color w:val="000000"/>
          <w:szCs w:val="20"/>
          <w:lang w:val="sl-SI"/>
        </w:rPr>
      </w:pPr>
      <w:r w:rsidRPr="005D73B9">
        <w:rPr>
          <w:rFonts w:cs="Arial"/>
          <w:color w:val="000000"/>
          <w:lang w:val="sl-SI"/>
        </w:rPr>
        <w:t xml:space="preserve">Fitosanitarni inšpektor glede na ugotovitve glede sledenja naprej in nazaj iz poglavja </w:t>
      </w:r>
      <w:r w:rsidR="00414849" w:rsidRPr="005D73B9">
        <w:rPr>
          <w:rFonts w:cs="Arial"/>
          <w:color w:val="000000"/>
          <w:lang w:val="sl-SI"/>
        </w:rPr>
        <w:t xml:space="preserve">5.2 </w:t>
      </w:r>
      <w:r w:rsidRPr="005D73B9">
        <w:rPr>
          <w:rFonts w:cs="Arial"/>
          <w:color w:val="000000"/>
          <w:lang w:val="sl-SI"/>
        </w:rPr>
        <w:t>oziroma obsega okužb po potrebi izvede dodatne inšpekcijske preglede in odredi ustrezne ukrepe.</w:t>
      </w:r>
    </w:p>
    <w:p w14:paraId="53F8A2A8" w14:textId="77777777" w:rsidR="002D3017" w:rsidRPr="005D73B9" w:rsidRDefault="002D3017" w:rsidP="00C96A11">
      <w:pPr>
        <w:jc w:val="both"/>
        <w:rPr>
          <w:rFonts w:cs="Arial"/>
          <w:snapToGrid w:val="0"/>
          <w:color w:val="000000"/>
          <w:szCs w:val="20"/>
          <w:lang w:val="sl-SI"/>
        </w:rPr>
      </w:pPr>
    </w:p>
    <w:p w14:paraId="458FE886" w14:textId="1710AF4C" w:rsidR="00311FEB" w:rsidRPr="005D73B9" w:rsidRDefault="002D3017" w:rsidP="002E7689">
      <w:pPr>
        <w:jc w:val="both"/>
        <w:rPr>
          <w:rFonts w:cs="Arial"/>
          <w:color w:val="000000"/>
          <w:szCs w:val="20"/>
          <w:u w:val="single"/>
          <w:lang w:val="sl-SI" w:eastAsia="sl-SI"/>
        </w:rPr>
      </w:pPr>
      <w:r w:rsidRPr="005D73B9">
        <w:rPr>
          <w:rFonts w:cs="Arial"/>
          <w:snapToGrid w:val="0"/>
          <w:color w:val="000000"/>
          <w:szCs w:val="20"/>
          <w:lang w:val="sl-SI"/>
        </w:rPr>
        <w:t>Če je znaša delež okuženih trt</w:t>
      </w:r>
      <w:r w:rsidR="00FF5D0F" w:rsidRPr="005D73B9">
        <w:rPr>
          <w:rFonts w:cs="Arial"/>
          <w:snapToGrid w:val="0"/>
          <w:color w:val="000000"/>
          <w:szCs w:val="20"/>
          <w:lang w:val="sl-SI"/>
        </w:rPr>
        <w:t xml:space="preserve"> oziroma trt</w:t>
      </w:r>
      <w:r w:rsidRPr="005D73B9">
        <w:rPr>
          <w:rFonts w:cs="Arial"/>
          <w:snapToGrid w:val="0"/>
          <w:color w:val="000000"/>
          <w:szCs w:val="20"/>
          <w:lang w:val="sl-SI"/>
        </w:rPr>
        <w:t xml:space="preserve"> z bolezenskimi znamenji v vinogradu za pridelavo grozdja, matičnem vinogradu, mat</w:t>
      </w:r>
      <w:r w:rsidR="005A4CE1" w:rsidRPr="005D73B9">
        <w:rPr>
          <w:rFonts w:cs="Arial"/>
          <w:snapToGrid w:val="0"/>
          <w:color w:val="000000"/>
          <w:szCs w:val="20"/>
          <w:lang w:val="sl-SI"/>
        </w:rPr>
        <w:t>ičnjaku ali trsnici</w:t>
      </w:r>
      <w:r w:rsidR="0062448A" w:rsidRPr="005D73B9">
        <w:rPr>
          <w:rFonts w:cs="Arial"/>
          <w:snapToGrid w:val="0"/>
          <w:color w:val="000000"/>
          <w:szCs w:val="20"/>
          <w:lang w:val="sl-SI"/>
        </w:rPr>
        <w:t xml:space="preserve"> v žarišču okužbe</w:t>
      </w:r>
      <w:r w:rsidR="005A4CE1" w:rsidRPr="005D73B9">
        <w:rPr>
          <w:rFonts w:cs="Arial"/>
          <w:snapToGrid w:val="0"/>
          <w:color w:val="000000"/>
          <w:szCs w:val="20"/>
          <w:lang w:val="sl-SI"/>
        </w:rPr>
        <w:t xml:space="preserve"> 20% ali več</w:t>
      </w:r>
      <w:r w:rsidR="00113927" w:rsidRPr="005D73B9">
        <w:rPr>
          <w:rFonts w:cs="Arial"/>
          <w:snapToGrid w:val="0"/>
          <w:color w:val="000000"/>
          <w:szCs w:val="20"/>
          <w:lang w:val="sl-SI"/>
        </w:rPr>
        <w:t xml:space="preserve">, fitosanitarni inšpektor odvzame dodatne vzorce za laboratorijsko analizo. </w:t>
      </w:r>
      <w:r w:rsidR="00311FEB" w:rsidRPr="005D73B9">
        <w:rPr>
          <w:rFonts w:cs="Arial"/>
          <w:szCs w:val="20"/>
          <w:lang w:val="sl-SI"/>
        </w:rPr>
        <w:t xml:space="preserve">Prag 20% je dosežen na podlagi kumulativnega seštevka okuženih trt oz. trt z </w:t>
      </w:r>
      <w:r w:rsidR="0062448A" w:rsidRPr="005D73B9">
        <w:rPr>
          <w:rFonts w:cs="Arial"/>
          <w:szCs w:val="20"/>
          <w:lang w:val="sl-SI"/>
        </w:rPr>
        <w:t xml:space="preserve">bolezenskimi </w:t>
      </w:r>
      <w:r w:rsidR="00311FEB" w:rsidRPr="005D73B9">
        <w:rPr>
          <w:rFonts w:cs="Arial"/>
          <w:szCs w:val="20"/>
          <w:lang w:val="sl-SI"/>
        </w:rPr>
        <w:t>znamenji glede na število posajenih trsov v letu do</w:t>
      </w:r>
      <w:r w:rsidR="00C42F62" w:rsidRPr="005D73B9">
        <w:rPr>
          <w:rFonts w:cs="Arial"/>
          <w:szCs w:val="20"/>
          <w:lang w:val="sl-SI"/>
        </w:rPr>
        <w:t xml:space="preserve">ločitve žarišča </w:t>
      </w:r>
      <w:r w:rsidR="00FF5D0F" w:rsidRPr="005D73B9">
        <w:rPr>
          <w:rFonts w:cs="Arial"/>
          <w:szCs w:val="20"/>
          <w:lang w:val="sl-SI"/>
        </w:rPr>
        <w:t>s sklepom</w:t>
      </w:r>
      <w:r w:rsidR="00C42F62" w:rsidRPr="005D73B9">
        <w:rPr>
          <w:rFonts w:cs="Arial"/>
          <w:szCs w:val="20"/>
          <w:lang w:val="sl-SI"/>
        </w:rPr>
        <w:t xml:space="preserve"> UVHVVR</w:t>
      </w:r>
      <w:r w:rsidR="00311FEB" w:rsidRPr="005D73B9">
        <w:rPr>
          <w:rFonts w:cs="Arial"/>
          <w:szCs w:val="20"/>
          <w:lang w:val="sl-SI"/>
        </w:rPr>
        <w:t xml:space="preserve">. Izhodiščno število trsov inšpektor pridobi iz uradnih evidenc (Register pridelovalcev grozdja in vina-RPGV) ali zapiše ugotovitev na zapisnik (na podlagi štetja oziroma izjave imetnika). </w:t>
      </w:r>
      <w:r w:rsidR="00810671" w:rsidRPr="005D73B9">
        <w:rPr>
          <w:rFonts w:cs="Arial"/>
          <w:color w:val="000000"/>
          <w:szCs w:val="20"/>
          <w:lang w:val="sl-SI" w:eastAsia="sl-SI"/>
        </w:rPr>
        <w:t xml:space="preserve">Kumulativni seštevek okuženih trt se računa glede na izhodiščno </w:t>
      </w:r>
      <w:r w:rsidR="00810671" w:rsidRPr="005D73B9">
        <w:rPr>
          <w:rFonts w:cs="Arial"/>
          <w:color w:val="000000"/>
          <w:szCs w:val="20"/>
          <w:u w:val="single"/>
          <w:lang w:val="sl-SI" w:eastAsia="sl-SI"/>
        </w:rPr>
        <w:t>število trsov v vinogradu.</w:t>
      </w:r>
    </w:p>
    <w:p w14:paraId="15DB65EF" w14:textId="77777777" w:rsidR="00C42F62" w:rsidRPr="005D73B9" w:rsidRDefault="00C42F62" w:rsidP="002E7689">
      <w:pPr>
        <w:jc w:val="both"/>
        <w:rPr>
          <w:rFonts w:cs="Arial"/>
          <w:szCs w:val="20"/>
          <w:lang w:val="sl-SI"/>
        </w:rPr>
      </w:pPr>
    </w:p>
    <w:p w14:paraId="7A34CB5A" w14:textId="30065B69" w:rsidR="002D3017" w:rsidRPr="005D73B9" w:rsidRDefault="00113927" w:rsidP="002E7689">
      <w:pPr>
        <w:jc w:val="both"/>
        <w:rPr>
          <w:rFonts w:cs="Arial"/>
          <w:szCs w:val="20"/>
          <w:lang w:val="sl-SI"/>
        </w:rPr>
      </w:pPr>
      <w:r w:rsidRPr="005D73B9">
        <w:rPr>
          <w:rFonts w:cs="Arial"/>
          <w:szCs w:val="20"/>
          <w:lang w:val="sl-SI"/>
        </w:rPr>
        <w:t>Fitosanitarni inšpektor odredi uničenje trt v takem vinogradu na podlagi ocene</w:t>
      </w:r>
      <w:r w:rsidR="00C42F62" w:rsidRPr="005D73B9">
        <w:rPr>
          <w:rFonts w:cs="Arial"/>
          <w:szCs w:val="20"/>
          <w:lang w:val="sl-SI"/>
        </w:rPr>
        <w:t xml:space="preserve"> tveganja, ki jo pripravi UVHVVR</w:t>
      </w:r>
      <w:r w:rsidRPr="005D73B9">
        <w:rPr>
          <w:rFonts w:cs="Arial"/>
          <w:szCs w:val="20"/>
          <w:lang w:val="sl-SI"/>
        </w:rPr>
        <w:t xml:space="preserve">. </w:t>
      </w:r>
    </w:p>
    <w:p w14:paraId="195774CB" w14:textId="77777777" w:rsidR="001A4E1B" w:rsidRPr="005D73B9" w:rsidRDefault="001A4E1B" w:rsidP="0062448A">
      <w:pPr>
        <w:rPr>
          <w:rFonts w:cs="Arial"/>
          <w:szCs w:val="20"/>
          <w:lang w:val="sl-SI"/>
        </w:rPr>
      </w:pPr>
    </w:p>
    <w:p w14:paraId="6B96F10D" w14:textId="0C39D47B" w:rsidR="00A962B6" w:rsidRPr="005D73B9" w:rsidRDefault="00493666" w:rsidP="0062448A">
      <w:pPr>
        <w:rPr>
          <w:rFonts w:cs="Arial"/>
          <w:szCs w:val="20"/>
          <w:lang w:val="sl-SI"/>
        </w:rPr>
      </w:pPr>
      <w:r w:rsidRPr="005D73B9">
        <w:rPr>
          <w:rFonts w:cs="Arial"/>
          <w:szCs w:val="20"/>
          <w:lang w:val="sl-SI"/>
        </w:rPr>
        <w:t xml:space="preserve">Če so </w:t>
      </w:r>
      <w:r w:rsidR="008B3749" w:rsidRPr="005D73B9">
        <w:rPr>
          <w:rFonts w:cs="Arial"/>
          <w:szCs w:val="20"/>
          <w:lang w:val="sl-SI"/>
        </w:rPr>
        <w:t>matični vinograd, matičnjak ali trsnic</w:t>
      </w:r>
      <w:r w:rsidR="00072B8E" w:rsidRPr="005D73B9">
        <w:rPr>
          <w:rFonts w:cs="Arial"/>
          <w:szCs w:val="20"/>
          <w:lang w:val="sl-SI"/>
        </w:rPr>
        <w:t>a</w:t>
      </w:r>
      <w:r w:rsidR="008B3749" w:rsidRPr="005D73B9">
        <w:rPr>
          <w:rFonts w:cs="Arial"/>
          <w:szCs w:val="20"/>
          <w:lang w:val="sl-SI"/>
        </w:rPr>
        <w:t xml:space="preserve"> v žarišču okužbe in če so v </w:t>
      </w:r>
      <w:r w:rsidR="006D0271" w:rsidRPr="005D73B9">
        <w:rPr>
          <w:rFonts w:cs="Arial"/>
          <w:szCs w:val="20"/>
          <w:lang w:val="sl-SI"/>
        </w:rPr>
        <w:t>matičnem vinogradu  ali trsnici in v</w:t>
      </w:r>
      <w:r w:rsidR="008B3749" w:rsidRPr="005D73B9">
        <w:rPr>
          <w:rFonts w:cs="Arial"/>
          <w:szCs w:val="20"/>
          <w:lang w:val="sl-SI"/>
        </w:rPr>
        <w:t xml:space="preserve"> okoliškem območju 20 m oziroma</w:t>
      </w:r>
      <w:r w:rsidR="006D0271" w:rsidRPr="005D73B9">
        <w:rPr>
          <w:rFonts w:cs="Arial"/>
          <w:szCs w:val="20"/>
          <w:lang w:val="sl-SI"/>
        </w:rPr>
        <w:t xml:space="preserve"> v matičnjaku in okoliškem območju</w:t>
      </w:r>
      <w:r w:rsidR="008B3749" w:rsidRPr="005D73B9">
        <w:rPr>
          <w:rFonts w:cs="Arial"/>
          <w:szCs w:val="20"/>
          <w:lang w:val="sl-SI"/>
        </w:rPr>
        <w:t xml:space="preserve"> 40 m </w:t>
      </w:r>
      <w:r w:rsidR="00072B8E" w:rsidRPr="005D73B9">
        <w:rPr>
          <w:rFonts w:cs="Arial"/>
          <w:szCs w:val="20"/>
          <w:lang w:val="sl-SI"/>
        </w:rPr>
        <w:t xml:space="preserve"> </w:t>
      </w:r>
      <w:r w:rsidR="006D0271" w:rsidRPr="005D73B9">
        <w:rPr>
          <w:rFonts w:cs="Arial"/>
          <w:szCs w:val="20"/>
          <w:lang w:val="sl-SI"/>
        </w:rPr>
        <w:t>navzoča bolezenska znamenja iz poglavja 2.6</w:t>
      </w:r>
      <w:r w:rsidR="008B3749" w:rsidRPr="005D73B9">
        <w:rPr>
          <w:rFonts w:cs="Arial"/>
          <w:szCs w:val="20"/>
          <w:lang w:val="sl-SI"/>
        </w:rPr>
        <w:t>, fitosanitarni inšpektor</w:t>
      </w:r>
      <w:r w:rsidR="00072B8E" w:rsidRPr="005D73B9">
        <w:rPr>
          <w:rFonts w:cs="Arial"/>
          <w:szCs w:val="20"/>
          <w:lang w:val="sl-SI"/>
        </w:rPr>
        <w:t xml:space="preserve"> </w:t>
      </w:r>
      <w:r w:rsidR="00072B8E" w:rsidRPr="005D73B9">
        <w:rPr>
          <w:rFonts w:cs="Arial"/>
          <w:snapToGrid w:val="0"/>
          <w:color w:val="000000"/>
          <w:lang w:val="sl-SI"/>
        </w:rPr>
        <w:t>odvzame vzorec za laboratorijsko analizo in do rezultata laboratorijske analize</w:t>
      </w:r>
      <w:r w:rsidR="008B3749" w:rsidRPr="005D73B9">
        <w:rPr>
          <w:rFonts w:cs="Arial"/>
          <w:szCs w:val="20"/>
          <w:lang w:val="sl-SI"/>
        </w:rPr>
        <w:t xml:space="preserve"> prepove premike</w:t>
      </w:r>
      <w:r w:rsidR="00072B8E" w:rsidRPr="005D73B9">
        <w:rPr>
          <w:rFonts w:cs="Arial"/>
          <w:szCs w:val="20"/>
          <w:lang w:val="sl-SI"/>
        </w:rPr>
        <w:t xml:space="preserve">. </w:t>
      </w:r>
      <w:r w:rsidR="00072B8E" w:rsidRPr="005D73B9">
        <w:rPr>
          <w:rFonts w:cs="Arial"/>
          <w:snapToGrid w:val="0"/>
          <w:color w:val="000000"/>
          <w:lang w:val="sl-SI"/>
        </w:rPr>
        <w:t>Če je rezultat laboratorijske analize pozitiven, prepove premike</w:t>
      </w:r>
      <w:r w:rsidR="008B3749" w:rsidRPr="005D73B9">
        <w:rPr>
          <w:rFonts w:cs="Arial"/>
          <w:szCs w:val="20"/>
          <w:lang w:val="sl-SI"/>
        </w:rPr>
        <w:t xml:space="preserve">, ker niso izpolnjeni pogoji za premike iz poglavja </w:t>
      </w:r>
      <w:r w:rsidR="00056B2A" w:rsidRPr="005D73B9">
        <w:rPr>
          <w:rFonts w:cs="Arial"/>
          <w:szCs w:val="20"/>
          <w:lang w:val="sl-SI"/>
        </w:rPr>
        <w:t>3</w:t>
      </w:r>
      <w:r w:rsidR="00072B8E" w:rsidRPr="005D73B9">
        <w:rPr>
          <w:rFonts w:cs="Arial"/>
          <w:szCs w:val="20"/>
          <w:lang w:val="sl-SI"/>
        </w:rPr>
        <w:t xml:space="preserve"> </w:t>
      </w:r>
      <w:r w:rsidR="00072B8E" w:rsidRPr="005D73B9">
        <w:rPr>
          <w:rFonts w:cs="Arial"/>
          <w:snapToGrid w:val="0"/>
          <w:color w:val="000000"/>
          <w:lang w:val="sl-SI"/>
        </w:rPr>
        <w:t>in sicer v primeru matičnih vinogradov ali matičnjakov za najmanj 2 leti, v primeru trsnice pa za najmanj eno leto. Fitosanitarni inšpektor</w:t>
      </w:r>
      <w:r w:rsidR="008B3749" w:rsidRPr="005D73B9">
        <w:rPr>
          <w:rFonts w:cs="Arial"/>
          <w:szCs w:val="20"/>
          <w:lang w:val="sl-SI"/>
        </w:rPr>
        <w:t xml:space="preserve"> odredi uničenje rastlin</w:t>
      </w:r>
      <w:r w:rsidR="00E079A5" w:rsidRPr="005D73B9">
        <w:rPr>
          <w:rFonts w:cs="Arial"/>
          <w:szCs w:val="20"/>
          <w:lang w:val="sl-SI"/>
        </w:rPr>
        <w:t xml:space="preserve"> trte</w:t>
      </w:r>
      <w:r w:rsidR="008B3749" w:rsidRPr="005D73B9">
        <w:rPr>
          <w:rFonts w:cs="Arial"/>
          <w:szCs w:val="20"/>
          <w:lang w:val="sl-SI"/>
        </w:rPr>
        <w:t xml:space="preserve"> z bolezenskimi znamenji iz poglavja 2.6.</w:t>
      </w:r>
    </w:p>
    <w:p w14:paraId="18AA7883" w14:textId="4B1A5F47" w:rsidR="00A962B6" w:rsidRPr="005D73B9" w:rsidRDefault="00A962B6" w:rsidP="0062448A">
      <w:pPr>
        <w:rPr>
          <w:rFonts w:cs="Arial"/>
          <w:szCs w:val="20"/>
          <w:lang w:val="sl-SI"/>
        </w:rPr>
      </w:pPr>
      <w:r w:rsidRPr="005D73B9">
        <w:rPr>
          <w:rFonts w:cs="Arial"/>
          <w:szCs w:val="20"/>
          <w:lang w:val="sl-SI"/>
        </w:rPr>
        <w:t xml:space="preserve">Tudi v žarišču okužbe je priporočljivo, </w:t>
      </w:r>
      <w:r w:rsidRPr="005D73B9">
        <w:rPr>
          <w:rFonts w:cs="Arial"/>
          <w:snapToGrid w:val="0"/>
          <w:color w:val="000000"/>
          <w:lang w:val="sl-SI"/>
        </w:rPr>
        <w:t xml:space="preserve">da vinogradniki v vinogradu in okolici </w:t>
      </w:r>
      <w:r w:rsidR="006D369A" w:rsidRPr="005D73B9">
        <w:rPr>
          <w:rFonts w:cs="Arial"/>
          <w:snapToGrid w:val="0"/>
          <w:color w:val="000000"/>
          <w:lang w:val="sl-SI"/>
        </w:rPr>
        <w:t xml:space="preserve">odstranijo </w:t>
      </w:r>
      <w:r w:rsidRPr="005D73B9">
        <w:rPr>
          <w:rFonts w:cs="Arial"/>
          <w:snapToGrid w:val="0"/>
          <w:color w:val="000000"/>
          <w:lang w:val="sl-SI"/>
        </w:rPr>
        <w:t>druge gostiteljske rastline FD, kot je navedeno v poglavju 9.2</w:t>
      </w:r>
      <w:r w:rsidR="00414849" w:rsidRPr="005D73B9">
        <w:rPr>
          <w:rFonts w:cs="Arial"/>
          <w:snapToGrid w:val="0"/>
          <w:color w:val="000000"/>
          <w:lang w:val="sl-SI"/>
        </w:rPr>
        <w:t>.1</w:t>
      </w:r>
      <w:r w:rsidRPr="005D73B9">
        <w:rPr>
          <w:rFonts w:cs="Arial"/>
          <w:snapToGrid w:val="0"/>
          <w:color w:val="000000"/>
          <w:lang w:val="sl-SI"/>
        </w:rPr>
        <w:t>.</w:t>
      </w:r>
    </w:p>
    <w:p w14:paraId="34B4492D" w14:textId="77777777" w:rsidR="00113927" w:rsidRPr="005D73B9" w:rsidRDefault="00113927" w:rsidP="00C96A11">
      <w:pPr>
        <w:jc w:val="both"/>
        <w:rPr>
          <w:rFonts w:cs="Arial"/>
          <w:szCs w:val="20"/>
          <w:lang w:val="sl-SI"/>
        </w:rPr>
      </w:pPr>
    </w:p>
    <w:p w14:paraId="566A2C50" w14:textId="3F2E828D" w:rsidR="002D3017" w:rsidRPr="005D73B9" w:rsidRDefault="00B32B69">
      <w:pPr>
        <w:pStyle w:val="Title4"/>
        <w:rPr>
          <w:rFonts w:eastAsia="Times New Roman"/>
          <w:snapToGrid w:val="0"/>
          <w:lang w:val="sl-SI"/>
        </w:rPr>
      </w:pPr>
      <w:bookmarkStart w:id="159" w:name="_Toc107838256"/>
      <w:bookmarkStart w:id="160" w:name="_Toc137543024"/>
      <w:bookmarkStart w:id="161" w:name="_Toc137545687"/>
      <w:bookmarkStart w:id="162" w:name="_Toc97584270"/>
      <w:r w:rsidRPr="005D73B9">
        <w:rPr>
          <w:rFonts w:eastAsia="Times New Roman"/>
          <w:snapToGrid w:val="0"/>
          <w:lang w:val="sl-SI"/>
        </w:rPr>
        <w:t>Način</w:t>
      </w:r>
      <w:r w:rsidR="009D5223" w:rsidRPr="005D73B9">
        <w:rPr>
          <w:rFonts w:eastAsia="Times New Roman"/>
          <w:snapToGrid w:val="0"/>
          <w:lang w:val="sl-SI"/>
        </w:rPr>
        <w:t>i</w:t>
      </w:r>
      <w:r w:rsidRPr="005D73B9">
        <w:rPr>
          <w:rFonts w:eastAsia="Times New Roman"/>
          <w:snapToGrid w:val="0"/>
          <w:lang w:val="sl-SI"/>
        </w:rPr>
        <w:t xml:space="preserve"> u</w:t>
      </w:r>
      <w:r w:rsidR="002D3017" w:rsidRPr="005D73B9">
        <w:rPr>
          <w:rFonts w:eastAsia="Times New Roman"/>
          <w:snapToGrid w:val="0"/>
          <w:lang w:val="sl-SI"/>
        </w:rPr>
        <w:t>ničenj</w:t>
      </w:r>
      <w:r w:rsidRPr="005D73B9">
        <w:rPr>
          <w:rFonts w:eastAsia="Times New Roman"/>
          <w:snapToGrid w:val="0"/>
          <w:lang w:val="sl-SI"/>
        </w:rPr>
        <w:t>a</w:t>
      </w:r>
      <w:r w:rsidR="002D3017" w:rsidRPr="005D73B9">
        <w:rPr>
          <w:rFonts w:eastAsia="Times New Roman"/>
          <w:snapToGrid w:val="0"/>
          <w:lang w:val="sl-SI"/>
        </w:rPr>
        <w:t xml:space="preserve"> </w:t>
      </w:r>
      <w:r w:rsidRPr="005D73B9">
        <w:rPr>
          <w:rFonts w:eastAsia="Times New Roman"/>
          <w:snapToGrid w:val="0"/>
          <w:lang w:val="sl-SI"/>
        </w:rPr>
        <w:t>trt</w:t>
      </w:r>
      <w:bookmarkEnd w:id="159"/>
      <w:bookmarkEnd w:id="160"/>
      <w:bookmarkEnd w:id="161"/>
      <w:r w:rsidR="002D3017" w:rsidRPr="005D73B9">
        <w:rPr>
          <w:rFonts w:eastAsia="Times New Roman"/>
          <w:snapToGrid w:val="0"/>
          <w:lang w:val="sl-SI"/>
        </w:rPr>
        <w:t xml:space="preserve"> </w:t>
      </w:r>
      <w:bookmarkEnd w:id="162"/>
    </w:p>
    <w:p w14:paraId="4232D334" w14:textId="77777777" w:rsidR="002D3017" w:rsidRPr="005D73B9" w:rsidRDefault="002D3017" w:rsidP="00C96A11">
      <w:pPr>
        <w:jc w:val="both"/>
        <w:rPr>
          <w:rFonts w:cs="Arial"/>
          <w:lang w:val="sl-SI"/>
        </w:rPr>
      </w:pPr>
    </w:p>
    <w:p w14:paraId="52258F17" w14:textId="487E4CFE" w:rsidR="00D454C5" w:rsidRPr="005D73B9" w:rsidRDefault="00D454C5" w:rsidP="00D454C5">
      <w:pPr>
        <w:jc w:val="both"/>
        <w:rPr>
          <w:rFonts w:cs="Arial"/>
          <w:snapToGrid w:val="0"/>
          <w:color w:val="000000"/>
          <w:szCs w:val="20"/>
          <w:lang w:val="sl-SI"/>
        </w:rPr>
      </w:pPr>
      <w:r w:rsidRPr="005D73B9">
        <w:rPr>
          <w:rFonts w:cs="Arial"/>
          <w:snapToGrid w:val="0"/>
          <w:color w:val="000000"/>
          <w:szCs w:val="20"/>
          <w:lang w:val="sl-SI"/>
        </w:rPr>
        <w:t>Način</w:t>
      </w:r>
      <w:r w:rsidR="009D5223" w:rsidRPr="005D73B9">
        <w:rPr>
          <w:rFonts w:cs="Arial"/>
          <w:snapToGrid w:val="0"/>
          <w:color w:val="000000"/>
          <w:szCs w:val="20"/>
          <w:lang w:val="sl-SI"/>
        </w:rPr>
        <w:t>i</w:t>
      </w:r>
      <w:r w:rsidRPr="005D73B9">
        <w:rPr>
          <w:rFonts w:cs="Arial"/>
          <w:snapToGrid w:val="0"/>
          <w:color w:val="000000"/>
          <w:szCs w:val="20"/>
          <w:lang w:val="sl-SI"/>
        </w:rPr>
        <w:t xml:space="preserve"> uničenja trt so naslednji: </w:t>
      </w:r>
    </w:p>
    <w:p w14:paraId="05EF4531" w14:textId="77777777" w:rsidR="00D454C5" w:rsidRPr="005D73B9" w:rsidRDefault="00D454C5">
      <w:pPr>
        <w:numPr>
          <w:ilvl w:val="0"/>
          <w:numId w:val="11"/>
        </w:numPr>
        <w:spacing w:line="240" w:lineRule="auto"/>
        <w:jc w:val="both"/>
        <w:rPr>
          <w:rFonts w:cs="Arial"/>
          <w:snapToGrid w:val="0"/>
          <w:color w:val="000000"/>
          <w:szCs w:val="20"/>
          <w:lang w:val="sl-SI"/>
        </w:rPr>
      </w:pPr>
      <w:r w:rsidRPr="005D73B9">
        <w:rPr>
          <w:rFonts w:cs="Arial"/>
          <w:snapToGrid w:val="0"/>
          <w:color w:val="000000"/>
          <w:szCs w:val="20"/>
          <w:lang w:val="sl-SI"/>
        </w:rPr>
        <w:t xml:space="preserve">trto je treba izkopati s koreninami vred ali </w:t>
      </w:r>
    </w:p>
    <w:p w14:paraId="473E287D" w14:textId="44CF33C4" w:rsidR="00D454C5" w:rsidRPr="005D73B9" w:rsidRDefault="00D454C5" w:rsidP="007D78BF">
      <w:pPr>
        <w:numPr>
          <w:ilvl w:val="0"/>
          <w:numId w:val="11"/>
        </w:numPr>
        <w:spacing w:line="240" w:lineRule="auto"/>
        <w:jc w:val="both"/>
        <w:rPr>
          <w:rFonts w:cs="Arial"/>
          <w:snapToGrid w:val="0"/>
          <w:color w:val="000000"/>
          <w:lang w:val="sl-SI"/>
        </w:rPr>
      </w:pPr>
      <w:r w:rsidRPr="005D73B9">
        <w:rPr>
          <w:rFonts w:cs="Arial"/>
          <w:snapToGrid w:val="0"/>
          <w:color w:val="000000"/>
          <w:lang w:val="sl-SI"/>
        </w:rPr>
        <w:t xml:space="preserve">jo odrezati nad zemljo ter rezno ploskev premazati z neselektivnim herbicidom. </w:t>
      </w:r>
      <w:r w:rsidR="00EB0EB3" w:rsidRPr="005D73B9">
        <w:rPr>
          <w:rFonts w:cs="Arial"/>
          <w:snapToGrid w:val="0"/>
          <w:color w:val="000000"/>
          <w:lang w:val="sl-SI"/>
        </w:rPr>
        <w:t xml:space="preserve">Za ta namen ima </w:t>
      </w:r>
      <w:r w:rsidR="00525842" w:rsidRPr="005D73B9">
        <w:rPr>
          <w:rFonts w:cs="Arial"/>
          <w:snapToGrid w:val="0"/>
          <w:color w:val="000000"/>
          <w:lang w:val="sl-SI"/>
        </w:rPr>
        <w:t xml:space="preserve">do 15. 12. 2023 </w:t>
      </w:r>
      <w:r w:rsidR="00EB0EB3" w:rsidRPr="005D73B9">
        <w:rPr>
          <w:rFonts w:cs="Arial"/>
          <w:snapToGrid w:val="0"/>
          <w:color w:val="000000"/>
          <w:lang w:val="sl-SI"/>
        </w:rPr>
        <w:t xml:space="preserve">dovoljenje pripravek Touchdown system 4. </w:t>
      </w:r>
      <w:r w:rsidR="00525842" w:rsidRPr="005D73B9">
        <w:rPr>
          <w:rFonts w:cs="Arial"/>
          <w:snapToGrid w:val="0"/>
          <w:color w:val="000000"/>
          <w:lang w:val="sl-SI"/>
        </w:rPr>
        <w:t>(za premazovanje bazalnih ostankov (deblo, štor) okuženih rastlin takoj po poseku oziroma uničenju nadzemnega dela).</w:t>
      </w:r>
    </w:p>
    <w:p w14:paraId="69A7D25E" w14:textId="77777777" w:rsidR="00D454C5" w:rsidRPr="005D73B9" w:rsidRDefault="00D454C5" w:rsidP="00C96A11">
      <w:pPr>
        <w:jc w:val="both"/>
        <w:rPr>
          <w:rFonts w:cs="Arial"/>
          <w:snapToGrid w:val="0"/>
          <w:color w:val="000000"/>
          <w:szCs w:val="20"/>
          <w:lang w:val="sl-SI"/>
        </w:rPr>
      </w:pPr>
    </w:p>
    <w:p w14:paraId="7CD32A1D" w14:textId="77777777" w:rsidR="00D454C5" w:rsidRPr="005D73B9" w:rsidRDefault="00D454C5" w:rsidP="00D454C5">
      <w:pPr>
        <w:jc w:val="both"/>
        <w:rPr>
          <w:rFonts w:cs="Arial"/>
          <w:color w:val="000000"/>
          <w:szCs w:val="22"/>
          <w:lang w:val="sl-SI"/>
        </w:rPr>
      </w:pPr>
      <w:r w:rsidRPr="005D73B9">
        <w:rPr>
          <w:rFonts w:cs="Arial"/>
          <w:color w:val="000000"/>
          <w:szCs w:val="22"/>
          <w:lang w:val="sl-SI"/>
        </w:rPr>
        <w:t xml:space="preserve">Ko je trta izruvana in se zeleni deli posušijo, ne privlačijo več ameriškega škržatka. Zato prenos fitoplazme s takih trt ni več možen. </w:t>
      </w:r>
    </w:p>
    <w:p w14:paraId="663E3DBB" w14:textId="77777777" w:rsidR="00D454C5" w:rsidRPr="005D73B9" w:rsidRDefault="00D454C5" w:rsidP="00C96A11">
      <w:pPr>
        <w:jc w:val="both"/>
        <w:rPr>
          <w:rFonts w:cs="Arial"/>
          <w:snapToGrid w:val="0"/>
          <w:color w:val="000000"/>
          <w:szCs w:val="20"/>
          <w:lang w:val="sl-SI"/>
        </w:rPr>
      </w:pPr>
    </w:p>
    <w:p w14:paraId="6F2AA5BF" w14:textId="0800B569" w:rsidR="00D454C5" w:rsidRPr="005D73B9" w:rsidRDefault="00D454C5" w:rsidP="00C96A11">
      <w:pPr>
        <w:jc w:val="both"/>
        <w:rPr>
          <w:rFonts w:cs="Arial"/>
          <w:color w:val="000000"/>
          <w:szCs w:val="22"/>
          <w:lang w:val="sl-SI"/>
        </w:rPr>
      </w:pPr>
      <w:r w:rsidRPr="005D73B9">
        <w:rPr>
          <w:rFonts w:cs="Arial"/>
          <w:snapToGrid w:val="0"/>
          <w:color w:val="000000"/>
          <w:szCs w:val="20"/>
          <w:lang w:val="sl-SI"/>
        </w:rPr>
        <w:t>Izvajalci dejavnosti morajo spremljati tudi,</w:t>
      </w:r>
      <w:r w:rsidR="00493666" w:rsidRPr="005D73B9">
        <w:rPr>
          <w:rFonts w:cs="Arial"/>
          <w:snapToGrid w:val="0"/>
          <w:color w:val="000000"/>
          <w:szCs w:val="20"/>
          <w:lang w:val="sl-SI"/>
        </w:rPr>
        <w:t xml:space="preserve"> če je </w:t>
      </w:r>
      <w:r w:rsidRPr="005D73B9">
        <w:rPr>
          <w:rFonts w:cs="Arial"/>
          <w:snapToGrid w:val="0"/>
          <w:color w:val="000000"/>
          <w:szCs w:val="20"/>
          <w:lang w:val="sl-SI"/>
        </w:rPr>
        <w:t xml:space="preserve">trta ponovno odgnala iz debla ali iz korenin. Na novo odgnale poganjke je treba potrgati ali jih ponovno premazati z neselektivnim herbicidom. Delovanje herbicida je boljše v jesenskem času. Pri </w:t>
      </w:r>
      <w:r w:rsidR="00493666" w:rsidRPr="005D73B9">
        <w:rPr>
          <w:rFonts w:cs="Arial"/>
          <w:snapToGrid w:val="0"/>
          <w:color w:val="000000"/>
          <w:szCs w:val="20"/>
          <w:lang w:val="sl-SI"/>
        </w:rPr>
        <w:t xml:space="preserve">tem </w:t>
      </w:r>
      <w:r w:rsidRPr="005D73B9">
        <w:rPr>
          <w:rFonts w:cs="Arial"/>
          <w:snapToGrid w:val="0"/>
          <w:color w:val="000000"/>
          <w:szCs w:val="20"/>
          <w:lang w:val="sl-SI"/>
        </w:rPr>
        <w:t xml:space="preserve">je treba paziti, da </w:t>
      </w:r>
      <w:r w:rsidR="00493666" w:rsidRPr="005D73B9">
        <w:rPr>
          <w:rFonts w:cs="Arial"/>
          <w:snapToGrid w:val="0"/>
          <w:color w:val="000000"/>
          <w:szCs w:val="20"/>
          <w:lang w:val="sl-SI"/>
        </w:rPr>
        <w:t xml:space="preserve">se </w:t>
      </w:r>
      <w:r w:rsidRPr="005D73B9">
        <w:rPr>
          <w:rFonts w:cs="Arial"/>
          <w:snapToGrid w:val="0"/>
          <w:color w:val="000000"/>
          <w:szCs w:val="20"/>
          <w:lang w:val="sl-SI"/>
        </w:rPr>
        <w:t>herbicida ne zanaša na sosednje trte.</w:t>
      </w:r>
    </w:p>
    <w:p w14:paraId="5763F517" w14:textId="3F4780D8" w:rsidR="006D369A" w:rsidRPr="005D73B9" w:rsidRDefault="006D369A">
      <w:pPr>
        <w:spacing w:line="240" w:lineRule="auto"/>
        <w:rPr>
          <w:rFonts w:eastAsiaTheme="majorEastAsia" w:cs="Arial"/>
          <w:i/>
          <w:szCs w:val="20"/>
          <w:lang w:val="sl-SI"/>
        </w:rPr>
      </w:pPr>
      <w:bookmarkStart w:id="163" w:name="_Toc97584273"/>
      <w:bookmarkStart w:id="164" w:name="_Toc107838258"/>
    </w:p>
    <w:p w14:paraId="2F48E90F" w14:textId="0040F782" w:rsidR="005656B7" w:rsidRPr="005D73B9" w:rsidRDefault="005656B7">
      <w:pPr>
        <w:pStyle w:val="Title4"/>
        <w:rPr>
          <w:snapToGrid w:val="0"/>
          <w:lang w:val="sl-SI"/>
        </w:rPr>
      </w:pPr>
      <w:bookmarkStart w:id="165" w:name="_Toc137543025"/>
      <w:bookmarkStart w:id="166" w:name="_Toc137545688"/>
      <w:r w:rsidRPr="005D73B9">
        <w:rPr>
          <w:snapToGrid w:val="0"/>
          <w:lang w:val="sl-SI"/>
        </w:rPr>
        <w:t>Omejitve v zvezi z gojenjem, spravilom in uporabo rastlin</w:t>
      </w:r>
      <w:bookmarkEnd w:id="163"/>
      <w:bookmarkEnd w:id="164"/>
      <w:bookmarkEnd w:id="165"/>
      <w:bookmarkEnd w:id="166"/>
    </w:p>
    <w:p w14:paraId="1B21AA23" w14:textId="77777777" w:rsidR="005656B7" w:rsidRPr="005D73B9" w:rsidRDefault="005656B7" w:rsidP="00C96A11">
      <w:pPr>
        <w:jc w:val="both"/>
        <w:rPr>
          <w:rFonts w:cs="Arial"/>
          <w:lang w:val="sl-SI"/>
        </w:rPr>
      </w:pPr>
    </w:p>
    <w:p w14:paraId="18085264" w14:textId="381C10F0" w:rsidR="005656B7" w:rsidRPr="005D73B9" w:rsidRDefault="00A517ED" w:rsidP="00C96A11">
      <w:pPr>
        <w:jc w:val="both"/>
        <w:rPr>
          <w:rFonts w:cs="Arial"/>
          <w:color w:val="000000"/>
          <w:lang w:val="sl-SI"/>
        </w:rPr>
      </w:pPr>
      <w:r w:rsidRPr="005D73B9">
        <w:rPr>
          <w:rFonts w:cs="Arial"/>
          <w:color w:val="000000"/>
          <w:lang w:val="sl-SI"/>
        </w:rPr>
        <w:t>Omejitve glede premikov rastlin za saditev trte (trsnih cepljenk, cepičev in podlag) so opisane v poglavju 3, kjer so navedeni pogoji za premike.</w:t>
      </w:r>
      <w:r w:rsidR="00493666" w:rsidRPr="005D73B9">
        <w:rPr>
          <w:rFonts w:cs="Arial"/>
          <w:color w:val="000000"/>
          <w:lang w:val="sl-SI"/>
        </w:rPr>
        <w:t xml:space="preserve"> </w:t>
      </w:r>
    </w:p>
    <w:p w14:paraId="3C5ED3EC" w14:textId="77777777" w:rsidR="005656B7" w:rsidRPr="005D73B9" w:rsidRDefault="005656B7" w:rsidP="00C96A11">
      <w:pPr>
        <w:jc w:val="both"/>
        <w:rPr>
          <w:rFonts w:cs="Arial"/>
          <w:color w:val="000000"/>
          <w:lang w:val="sl-SI"/>
        </w:rPr>
      </w:pPr>
    </w:p>
    <w:p w14:paraId="7AEE6958" w14:textId="6F8F304A" w:rsidR="005656B7" w:rsidRPr="005D73B9" w:rsidRDefault="005656B7">
      <w:pPr>
        <w:pStyle w:val="Title4"/>
        <w:rPr>
          <w:color w:val="000000"/>
          <w:lang w:val="sl-SI"/>
        </w:rPr>
      </w:pPr>
      <w:bookmarkStart w:id="167" w:name="_Toc107838259"/>
      <w:bookmarkStart w:id="168" w:name="_Toc137543026"/>
      <w:bookmarkStart w:id="169" w:name="_Toc137545689"/>
      <w:bookmarkStart w:id="170" w:name="_Toc97584275"/>
      <w:r w:rsidRPr="005D73B9">
        <w:rPr>
          <w:snapToGrid w:val="0"/>
          <w:lang w:val="sl-SI"/>
        </w:rPr>
        <w:t>Stalni nadzor, vizualni pregled, v</w:t>
      </w:r>
      <w:r w:rsidRPr="005D73B9">
        <w:rPr>
          <w:lang w:val="sl-SI"/>
        </w:rPr>
        <w:t>zorčenje in laboratorijsko testiranje rastlin</w:t>
      </w:r>
      <w:bookmarkEnd w:id="167"/>
      <w:bookmarkEnd w:id="168"/>
      <w:bookmarkEnd w:id="169"/>
      <w:r w:rsidRPr="005D73B9">
        <w:rPr>
          <w:lang w:val="sl-SI"/>
        </w:rPr>
        <w:t xml:space="preserve"> </w:t>
      </w:r>
      <w:bookmarkEnd w:id="170"/>
    </w:p>
    <w:p w14:paraId="690EA688" w14:textId="77777777" w:rsidR="0097715C" w:rsidRPr="005D73B9" w:rsidRDefault="0097715C" w:rsidP="00C96A11">
      <w:pPr>
        <w:jc w:val="both"/>
        <w:rPr>
          <w:rFonts w:cs="Arial"/>
          <w:color w:val="000000"/>
          <w:highlight w:val="yellow"/>
          <w:lang w:val="sl-SI"/>
        </w:rPr>
      </w:pPr>
    </w:p>
    <w:p w14:paraId="7692978E" w14:textId="53A713D8" w:rsidR="00C330A8" w:rsidRPr="005D73B9" w:rsidRDefault="00C330A8" w:rsidP="00C42F62">
      <w:pPr>
        <w:jc w:val="both"/>
        <w:rPr>
          <w:rFonts w:cs="Arial"/>
          <w:szCs w:val="20"/>
          <w:lang w:val="sl-SI"/>
        </w:rPr>
      </w:pPr>
      <w:r w:rsidRPr="005D73B9">
        <w:rPr>
          <w:rFonts w:cs="Arial"/>
          <w:szCs w:val="20"/>
          <w:lang w:val="sl-SI"/>
        </w:rPr>
        <w:t>Fitosanitarni inšpektor odvzame vzorce v žariščih</w:t>
      </w:r>
      <w:r w:rsidR="008134D1" w:rsidRPr="005D73B9">
        <w:rPr>
          <w:rFonts w:cs="Arial"/>
          <w:szCs w:val="20"/>
          <w:lang w:val="sl-SI"/>
        </w:rPr>
        <w:t xml:space="preserve"> okužbe</w:t>
      </w:r>
      <w:r w:rsidRPr="005D73B9">
        <w:rPr>
          <w:rFonts w:cs="Arial"/>
          <w:szCs w:val="20"/>
          <w:lang w:val="sl-SI"/>
        </w:rPr>
        <w:t xml:space="preserve"> z namenom spre</w:t>
      </w:r>
      <w:r w:rsidR="00EB6F6E" w:rsidRPr="005D73B9">
        <w:rPr>
          <w:rFonts w:cs="Arial"/>
          <w:szCs w:val="20"/>
          <w:lang w:val="sl-SI"/>
        </w:rPr>
        <w:t>m</w:t>
      </w:r>
      <w:r w:rsidRPr="005D73B9">
        <w:rPr>
          <w:rFonts w:cs="Arial"/>
          <w:szCs w:val="20"/>
          <w:lang w:val="sl-SI"/>
        </w:rPr>
        <w:t>ljanja stanja v žariščih</w:t>
      </w:r>
      <w:r w:rsidR="000E6DA1" w:rsidRPr="005D73B9">
        <w:rPr>
          <w:rFonts w:cs="Arial"/>
          <w:szCs w:val="20"/>
          <w:lang w:val="sl-SI"/>
        </w:rPr>
        <w:t xml:space="preserve">, predvsem v primerih, ko je v </w:t>
      </w:r>
      <w:r w:rsidR="000E6DA1" w:rsidRPr="005D73B9">
        <w:rPr>
          <w:rFonts w:cs="Arial"/>
          <w:lang w:val="sl-SI"/>
        </w:rPr>
        <w:t>žarišču</w:t>
      </w:r>
      <w:r w:rsidRPr="005D73B9">
        <w:rPr>
          <w:rFonts w:cs="Arial"/>
          <w:lang w:val="sl-SI"/>
        </w:rPr>
        <w:t xml:space="preserve"> malo </w:t>
      </w:r>
      <w:r w:rsidR="008134D1" w:rsidRPr="005D73B9">
        <w:rPr>
          <w:rFonts w:cs="Arial"/>
          <w:lang w:val="sl-SI"/>
        </w:rPr>
        <w:t>trt z bolezenskimi znamenji</w:t>
      </w:r>
      <w:r w:rsidRPr="005D73B9">
        <w:rPr>
          <w:rFonts w:cs="Arial"/>
          <w:lang w:val="sl-SI"/>
        </w:rPr>
        <w:t xml:space="preserve"> in bi lahko izpolnjevalo pogoje za </w:t>
      </w:r>
      <w:r w:rsidR="008134D1" w:rsidRPr="005D73B9">
        <w:rPr>
          <w:rFonts w:cs="Arial"/>
          <w:lang w:val="sl-SI"/>
        </w:rPr>
        <w:t>preklic</w:t>
      </w:r>
      <w:r w:rsidRPr="005D73B9">
        <w:rPr>
          <w:rFonts w:cs="Arial"/>
          <w:lang w:val="sl-SI"/>
        </w:rPr>
        <w:t>.</w:t>
      </w:r>
    </w:p>
    <w:p w14:paraId="36160E9D" w14:textId="046D8D02" w:rsidR="005656B7" w:rsidRPr="005D73B9" w:rsidRDefault="005656B7" w:rsidP="00C96A11">
      <w:pPr>
        <w:jc w:val="both"/>
        <w:rPr>
          <w:rFonts w:cs="Arial"/>
          <w:lang w:val="sl-SI"/>
        </w:rPr>
      </w:pPr>
    </w:p>
    <w:p w14:paraId="79C73D2C" w14:textId="23E85969" w:rsidR="006843D4" w:rsidRPr="005D73B9" w:rsidRDefault="006843D4">
      <w:pPr>
        <w:pStyle w:val="Title2"/>
        <w:numPr>
          <w:ilvl w:val="1"/>
          <w:numId w:val="4"/>
        </w:numPr>
        <w:jc w:val="both"/>
        <w:rPr>
          <w:rFonts w:cs="Arial"/>
          <w:lang w:val="sl-SI"/>
        </w:rPr>
      </w:pPr>
      <w:bookmarkStart w:id="171" w:name="_Toc137543027"/>
      <w:bookmarkStart w:id="172" w:name="_Toc137545690"/>
      <w:r w:rsidRPr="005D73B9">
        <w:rPr>
          <w:rFonts w:cs="Arial"/>
          <w:lang w:val="sl-SI"/>
        </w:rPr>
        <w:t>Ukrepi v razmejenem območju za izkoreninjenje</w:t>
      </w:r>
      <w:bookmarkEnd w:id="171"/>
      <w:bookmarkEnd w:id="172"/>
    </w:p>
    <w:p w14:paraId="23BAC479" w14:textId="0234F199" w:rsidR="006843D4" w:rsidRPr="005D73B9" w:rsidRDefault="006843D4" w:rsidP="00C96A11">
      <w:pPr>
        <w:jc w:val="both"/>
        <w:rPr>
          <w:rFonts w:cs="Arial"/>
          <w:lang w:val="sl-SI"/>
        </w:rPr>
      </w:pPr>
    </w:p>
    <w:p w14:paraId="4271887C" w14:textId="2C8078EF" w:rsidR="006843D4" w:rsidRPr="005D73B9" w:rsidRDefault="006843D4" w:rsidP="00525842">
      <w:pPr>
        <w:pStyle w:val="Title3"/>
        <w:jc w:val="both"/>
        <w:rPr>
          <w:rFonts w:cs="Arial"/>
        </w:rPr>
      </w:pPr>
      <w:bookmarkStart w:id="173" w:name="_Toc137543028"/>
      <w:bookmarkStart w:id="174" w:name="_Toc137545691"/>
      <w:r w:rsidRPr="005D73B9">
        <w:rPr>
          <w:rFonts w:cs="Arial"/>
        </w:rPr>
        <w:t>Ukrepi v okuženem območju</w:t>
      </w:r>
      <w:bookmarkEnd w:id="173"/>
      <w:bookmarkEnd w:id="174"/>
      <w:r w:rsidR="79E961A3" w:rsidRPr="005D73B9">
        <w:rPr>
          <w:rFonts w:cs="Arial"/>
        </w:rPr>
        <w:t xml:space="preserve"> </w:t>
      </w:r>
    </w:p>
    <w:p w14:paraId="0E34F334" w14:textId="77777777" w:rsidR="00525842" w:rsidRPr="005D73B9" w:rsidRDefault="00525842" w:rsidP="00C96A11">
      <w:pPr>
        <w:jc w:val="both"/>
        <w:rPr>
          <w:rFonts w:cs="Arial"/>
          <w:lang w:val="sl-SI"/>
        </w:rPr>
      </w:pPr>
    </w:p>
    <w:p w14:paraId="6404EEF5" w14:textId="630692A7" w:rsidR="006843D4" w:rsidRPr="005D73B9" w:rsidRDefault="006843D4" w:rsidP="00C96A11">
      <w:pPr>
        <w:jc w:val="both"/>
        <w:rPr>
          <w:rFonts w:cs="Arial"/>
          <w:lang w:val="sl-SI"/>
        </w:rPr>
      </w:pPr>
      <w:r w:rsidRPr="005D73B9">
        <w:rPr>
          <w:rFonts w:cs="Arial"/>
          <w:lang w:val="sl-SI"/>
        </w:rPr>
        <w:t>V okuženem območju razmejenega območja za izkoreninjenje</w:t>
      </w:r>
      <w:r w:rsidR="00E07229" w:rsidRPr="005D73B9">
        <w:rPr>
          <w:rFonts w:cs="Arial"/>
          <w:lang w:val="sl-SI"/>
        </w:rPr>
        <w:t>, ki je določeno v skladu s poglavjem 6.2.1,</w:t>
      </w:r>
      <w:r w:rsidRPr="005D73B9">
        <w:rPr>
          <w:rFonts w:cs="Arial"/>
          <w:lang w:val="sl-SI"/>
        </w:rPr>
        <w:t xml:space="preserve"> se izvajajo ukrepi izkoreninjenja</w:t>
      </w:r>
      <w:r w:rsidR="00E07229" w:rsidRPr="005D73B9">
        <w:rPr>
          <w:rFonts w:cs="Arial"/>
          <w:lang w:val="sl-SI"/>
        </w:rPr>
        <w:t>.</w:t>
      </w:r>
      <w:r w:rsidRPr="005D73B9">
        <w:rPr>
          <w:rFonts w:cs="Arial"/>
          <w:lang w:val="sl-SI"/>
        </w:rPr>
        <w:t xml:space="preserve">  </w:t>
      </w:r>
    </w:p>
    <w:p w14:paraId="20F15797" w14:textId="672FB2AC" w:rsidR="00E079A5" w:rsidRPr="005D73B9" w:rsidRDefault="00E079A5" w:rsidP="00C96A11">
      <w:pPr>
        <w:jc w:val="both"/>
        <w:rPr>
          <w:rFonts w:cs="Arial"/>
          <w:lang w:val="sl-SI"/>
        </w:rPr>
      </w:pPr>
    </w:p>
    <w:p w14:paraId="210FDD82" w14:textId="77777777" w:rsidR="00E079A5" w:rsidRPr="005D73B9" w:rsidRDefault="00E079A5" w:rsidP="00E079A5">
      <w:pPr>
        <w:jc w:val="both"/>
        <w:rPr>
          <w:rFonts w:cs="Arial"/>
          <w:snapToGrid w:val="0"/>
          <w:color w:val="000000"/>
          <w:szCs w:val="20"/>
          <w:lang w:val="sl-SI"/>
        </w:rPr>
      </w:pPr>
      <w:r w:rsidRPr="005D73B9">
        <w:rPr>
          <w:rFonts w:cs="Arial"/>
          <w:snapToGrid w:val="0"/>
          <w:color w:val="000000"/>
          <w:szCs w:val="20"/>
          <w:lang w:val="sl-SI"/>
        </w:rPr>
        <w:t xml:space="preserve">To velja za vse trte v vinogradih za pridelavo grozdja, v ohišnicah ali brajdah ter v matičnih vinogradih, matičnjakih in trsnicah. </w:t>
      </w:r>
    </w:p>
    <w:p w14:paraId="78B19393" w14:textId="77777777" w:rsidR="00E079A5" w:rsidRPr="005D73B9" w:rsidRDefault="00E079A5" w:rsidP="00E079A5">
      <w:pPr>
        <w:jc w:val="both"/>
        <w:rPr>
          <w:rFonts w:cs="Arial"/>
          <w:snapToGrid w:val="0"/>
          <w:color w:val="000000"/>
          <w:szCs w:val="20"/>
          <w:lang w:val="sl-SI"/>
        </w:rPr>
      </w:pPr>
    </w:p>
    <w:p w14:paraId="4F7755F4" w14:textId="440B90DC" w:rsidR="00E079A5" w:rsidRPr="005D73B9" w:rsidRDefault="00E079A5" w:rsidP="00E079A5">
      <w:pPr>
        <w:jc w:val="both"/>
        <w:rPr>
          <w:rFonts w:cs="Arial"/>
          <w:snapToGrid w:val="0"/>
          <w:color w:val="000000"/>
          <w:szCs w:val="20"/>
          <w:lang w:val="sl-SI"/>
        </w:rPr>
      </w:pPr>
      <w:r w:rsidRPr="005D73B9">
        <w:rPr>
          <w:rFonts w:cs="Arial"/>
          <w:snapToGrid w:val="0"/>
          <w:color w:val="000000"/>
          <w:szCs w:val="20"/>
          <w:lang w:val="sl-SI"/>
        </w:rPr>
        <w:t>Izvajalci dejavnosti morajo v okuženem območju:</w:t>
      </w:r>
    </w:p>
    <w:p w14:paraId="30294CAE" w14:textId="77777777" w:rsidR="00E079A5" w:rsidRPr="005D73B9" w:rsidRDefault="00E079A5">
      <w:pPr>
        <w:pStyle w:val="Odstavekseznama"/>
        <w:numPr>
          <w:ilvl w:val="0"/>
          <w:numId w:val="10"/>
        </w:numPr>
        <w:spacing w:line="260" w:lineRule="atLeast"/>
        <w:jc w:val="both"/>
        <w:rPr>
          <w:rFonts w:cs="Arial"/>
          <w:snapToGrid w:val="0"/>
          <w:color w:val="000000"/>
          <w:sz w:val="20"/>
        </w:rPr>
      </w:pPr>
      <w:r w:rsidRPr="005D73B9">
        <w:rPr>
          <w:rFonts w:cs="Arial"/>
          <w:snapToGrid w:val="0"/>
          <w:color w:val="000000"/>
          <w:sz w:val="20"/>
        </w:rPr>
        <w:t xml:space="preserve">redno pregledovati trte v vinogradih za pridelavo grozdja, brajdah ali ohišnicah, matičnih vinogradih, matičnjakih in trsnicah v primernem času, ko so dobro vidna bolezenska znamenja FD iz poglavja 2.6 in o vsakem novem sumu na navzočnost FD obvestiti fitosanitarnega inšpektorja; </w:t>
      </w:r>
    </w:p>
    <w:p w14:paraId="3B6F7D49" w14:textId="77777777" w:rsidR="00E079A5" w:rsidRPr="005D73B9" w:rsidRDefault="00E079A5">
      <w:pPr>
        <w:pStyle w:val="Odstavekseznama"/>
        <w:numPr>
          <w:ilvl w:val="0"/>
          <w:numId w:val="10"/>
        </w:numPr>
        <w:spacing w:line="260" w:lineRule="atLeast"/>
        <w:jc w:val="both"/>
        <w:rPr>
          <w:rFonts w:cs="Arial"/>
          <w:snapToGrid w:val="0"/>
          <w:color w:val="000000"/>
          <w:sz w:val="20"/>
        </w:rPr>
      </w:pPr>
      <w:r w:rsidRPr="005D73B9">
        <w:rPr>
          <w:rFonts w:cs="Arial"/>
          <w:snapToGrid w:val="0"/>
          <w:color w:val="000000"/>
          <w:sz w:val="20"/>
        </w:rPr>
        <w:t>odstraniti vse trte z bolezenskimi znamenji trsnih rumenic iz poglavja 2.6, kot to odredi fitosanitarni inšpektor;</w:t>
      </w:r>
    </w:p>
    <w:p w14:paraId="3F263DB3" w14:textId="374CB24D" w:rsidR="00E079A5" w:rsidRPr="005D73B9" w:rsidRDefault="00E079A5">
      <w:pPr>
        <w:pStyle w:val="Odstavekseznama"/>
        <w:numPr>
          <w:ilvl w:val="0"/>
          <w:numId w:val="10"/>
        </w:numPr>
        <w:spacing w:line="260" w:lineRule="atLeast"/>
        <w:jc w:val="both"/>
        <w:rPr>
          <w:rFonts w:cs="Arial"/>
          <w:snapToGrid w:val="0"/>
          <w:color w:val="000000"/>
          <w:sz w:val="20"/>
        </w:rPr>
      </w:pPr>
      <w:r w:rsidRPr="005D73B9">
        <w:rPr>
          <w:rFonts w:cs="Arial"/>
          <w:snapToGrid w:val="0"/>
          <w:color w:val="000000"/>
          <w:sz w:val="20"/>
        </w:rPr>
        <w:t>tretirati morajo ameriškega škržatka, kot je navedeno v poglavju 9.4</w:t>
      </w:r>
      <w:r w:rsidR="00EB321A" w:rsidRPr="005D73B9">
        <w:rPr>
          <w:rFonts w:cs="Arial"/>
          <w:snapToGrid w:val="0"/>
          <w:color w:val="000000"/>
          <w:sz w:val="20"/>
        </w:rPr>
        <w:t xml:space="preserve"> in v prilogi 2</w:t>
      </w:r>
      <w:r w:rsidRPr="005D73B9">
        <w:rPr>
          <w:rFonts w:cs="Arial"/>
          <w:snapToGrid w:val="0"/>
          <w:color w:val="000000"/>
          <w:sz w:val="20"/>
        </w:rPr>
        <w:t xml:space="preserve">.  </w:t>
      </w:r>
    </w:p>
    <w:p w14:paraId="3919D03F" w14:textId="77777777" w:rsidR="00E079A5" w:rsidRPr="005D73B9" w:rsidRDefault="00E079A5" w:rsidP="00E079A5">
      <w:pPr>
        <w:jc w:val="both"/>
        <w:rPr>
          <w:rFonts w:cs="Arial"/>
          <w:snapToGrid w:val="0"/>
          <w:color w:val="000000"/>
          <w:szCs w:val="20"/>
          <w:lang w:val="sl-SI"/>
        </w:rPr>
      </w:pPr>
    </w:p>
    <w:p w14:paraId="2E56E105" w14:textId="49410E7D" w:rsidR="00E079A5" w:rsidRPr="005D73B9" w:rsidRDefault="00E079A5" w:rsidP="00E079A5">
      <w:pPr>
        <w:jc w:val="both"/>
        <w:rPr>
          <w:rFonts w:cs="Arial"/>
          <w:snapToGrid w:val="0"/>
          <w:color w:val="000000"/>
          <w:szCs w:val="20"/>
          <w:lang w:val="sl-SI"/>
        </w:rPr>
      </w:pPr>
      <w:r w:rsidRPr="005D73B9">
        <w:rPr>
          <w:rFonts w:cs="Arial"/>
          <w:snapToGrid w:val="0"/>
          <w:color w:val="000000"/>
          <w:szCs w:val="20"/>
          <w:lang w:val="sl-SI"/>
        </w:rPr>
        <w:t>Trte z bolezenskimi znamenji je treba odstraniti čim prej – že med vegetacijo, vsekakor pa pred naslednjo rastno dobo, da se odstrani vir okužb za širjenje FD.</w:t>
      </w:r>
      <w:r w:rsidR="00EB321A" w:rsidRPr="005D73B9">
        <w:rPr>
          <w:rFonts w:cs="Arial"/>
          <w:snapToGrid w:val="0"/>
          <w:color w:val="000000"/>
          <w:szCs w:val="20"/>
          <w:lang w:val="sl-SI"/>
        </w:rPr>
        <w:t xml:space="preserve"> Uničenje trt je opisano v poglavju 9.2.2.2. </w:t>
      </w:r>
    </w:p>
    <w:p w14:paraId="56035861" w14:textId="77777777" w:rsidR="00E079A5" w:rsidRPr="005D73B9" w:rsidRDefault="00E079A5" w:rsidP="00E079A5">
      <w:pPr>
        <w:jc w:val="both"/>
        <w:rPr>
          <w:rFonts w:cs="Arial"/>
          <w:snapToGrid w:val="0"/>
          <w:color w:val="000000"/>
          <w:szCs w:val="20"/>
          <w:lang w:val="sl-SI"/>
        </w:rPr>
      </w:pPr>
    </w:p>
    <w:p w14:paraId="596259BA" w14:textId="2EDBF70F" w:rsidR="00E079A5" w:rsidRPr="005D73B9" w:rsidRDefault="00E079A5" w:rsidP="00E079A5">
      <w:pPr>
        <w:jc w:val="both"/>
        <w:rPr>
          <w:rFonts w:cs="Arial"/>
          <w:snapToGrid w:val="0"/>
          <w:color w:val="000000"/>
          <w:szCs w:val="20"/>
          <w:lang w:val="sl-SI"/>
        </w:rPr>
      </w:pPr>
      <w:r w:rsidRPr="005D73B9">
        <w:rPr>
          <w:rFonts w:cs="Arial"/>
          <w:snapToGrid w:val="0"/>
          <w:color w:val="000000"/>
          <w:szCs w:val="20"/>
          <w:lang w:val="sl-SI"/>
        </w:rPr>
        <w:t>Ko je s sklepom UVHVVR določeno okuženo območje, ni več potrebno, da se opravijo laboratorijske analize za vse trte, ki v žarišču kažejo bolezenska znamenja iz poglavja 2.6, temveč se odstrani vse trte z bolezenskimi znamenji</w:t>
      </w:r>
      <w:r w:rsidRPr="005D73B9">
        <w:rPr>
          <w:rFonts w:cs="Arial"/>
          <w:b/>
          <w:snapToGrid w:val="0"/>
          <w:color w:val="000000"/>
          <w:szCs w:val="20"/>
          <w:lang w:val="sl-SI"/>
        </w:rPr>
        <w:t xml:space="preserve"> </w:t>
      </w:r>
      <w:r w:rsidRPr="005D73B9">
        <w:rPr>
          <w:rFonts w:cs="Arial"/>
          <w:snapToGrid w:val="0"/>
          <w:color w:val="000000"/>
          <w:szCs w:val="20"/>
          <w:lang w:val="sl-SI"/>
        </w:rPr>
        <w:t xml:space="preserve">brez nadaljnjih laboratorijskih analiz. </w:t>
      </w:r>
    </w:p>
    <w:p w14:paraId="2D192244" w14:textId="790968B5" w:rsidR="00E079A5" w:rsidRPr="005D73B9" w:rsidRDefault="00E079A5" w:rsidP="00E079A5">
      <w:pPr>
        <w:jc w:val="both"/>
        <w:rPr>
          <w:rFonts w:cs="Arial"/>
          <w:snapToGrid w:val="0"/>
          <w:color w:val="000000"/>
          <w:szCs w:val="20"/>
          <w:lang w:val="sl-SI"/>
        </w:rPr>
      </w:pPr>
      <w:r w:rsidRPr="005D73B9">
        <w:rPr>
          <w:rFonts w:cs="Arial"/>
          <w:snapToGrid w:val="0"/>
          <w:color w:val="000000"/>
          <w:szCs w:val="20"/>
          <w:lang w:val="sl-SI"/>
        </w:rPr>
        <w:t xml:space="preserve">Intenzivni pregledi trt v celotnem okuženem območju ter uničevanje vseh trt z bolezenskimi znamenji trsnih rumenic je treba izvajati vsako leto ob primernem času, ko so dobro vidna bolezenska znamenja zlate trsne rumenice, kot so navedena v poglavju 2.6. Pregledi trte in uničevanje trt z bolezenskimi znamenji se izvajajo, dokler je določeno </w:t>
      </w:r>
      <w:r w:rsidR="00735209" w:rsidRPr="005D73B9">
        <w:rPr>
          <w:rFonts w:cs="Arial"/>
          <w:snapToGrid w:val="0"/>
          <w:color w:val="000000"/>
          <w:szCs w:val="20"/>
          <w:lang w:val="sl-SI"/>
        </w:rPr>
        <w:t>okuženo območje</w:t>
      </w:r>
      <w:r w:rsidRPr="005D73B9">
        <w:rPr>
          <w:rFonts w:cs="Arial"/>
          <w:snapToGrid w:val="0"/>
          <w:color w:val="000000"/>
          <w:szCs w:val="20"/>
          <w:lang w:val="sl-SI"/>
        </w:rPr>
        <w:t xml:space="preserve">. </w:t>
      </w:r>
    </w:p>
    <w:p w14:paraId="3844618C" w14:textId="77777777" w:rsidR="00E079A5" w:rsidRPr="005D73B9" w:rsidRDefault="00E079A5" w:rsidP="00E079A5">
      <w:pPr>
        <w:jc w:val="both"/>
        <w:rPr>
          <w:rFonts w:cs="Arial"/>
          <w:snapToGrid w:val="0"/>
          <w:color w:val="000000"/>
          <w:szCs w:val="20"/>
          <w:lang w:val="sl-SI"/>
        </w:rPr>
      </w:pPr>
    </w:p>
    <w:p w14:paraId="325EFF58" w14:textId="66E7D8EA" w:rsidR="00E079A5" w:rsidRPr="005D73B9" w:rsidRDefault="00E079A5" w:rsidP="0363B7AF">
      <w:pPr>
        <w:jc w:val="both"/>
        <w:rPr>
          <w:rFonts w:cs="Arial"/>
          <w:snapToGrid w:val="0"/>
          <w:color w:val="000000"/>
          <w:lang w:val="sl-SI"/>
        </w:rPr>
      </w:pPr>
      <w:r w:rsidRPr="005D73B9">
        <w:rPr>
          <w:rFonts w:cs="Arial"/>
          <w:snapToGrid w:val="0"/>
          <w:color w:val="000000"/>
          <w:lang w:val="sl-SI"/>
        </w:rPr>
        <w:t xml:space="preserve">Fitosanitarni inšpektor v letu določitve </w:t>
      </w:r>
      <w:r w:rsidR="00735209" w:rsidRPr="005D73B9">
        <w:rPr>
          <w:rFonts w:cs="Arial"/>
          <w:snapToGrid w:val="0"/>
          <w:color w:val="000000"/>
          <w:lang w:val="sl-SI"/>
        </w:rPr>
        <w:t>okuženega območja</w:t>
      </w:r>
      <w:r w:rsidRPr="005D73B9">
        <w:rPr>
          <w:rFonts w:cs="Arial"/>
          <w:snapToGrid w:val="0"/>
          <w:color w:val="000000"/>
          <w:lang w:val="sl-SI"/>
        </w:rPr>
        <w:t xml:space="preserve"> FD pregleda vinograde v okuženem območju, vidno označi trse z bolezenskimi znamenji trsnih rumenic in odredi uničenje vseh trt z bolezenskimi znamenji, če je tam manj kot 20% trt z bolezenskimi znamenji. V naslednjih rastnih dobah inšpektor preverja, ali izvajalci dejavnosti opravljajo preglede trte v okuženih območjih in ali inšpektorju javijo sum navzočnosti FD ter odreja ukrepe uničenja trt, dokler je določeno okuženo območje.</w:t>
      </w:r>
    </w:p>
    <w:p w14:paraId="01769163" w14:textId="77777777" w:rsidR="00E079A5" w:rsidRPr="005D73B9" w:rsidRDefault="00E079A5" w:rsidP="00E079A5">
      <w:pPr>
        <w:jc w:val="both"/>
        <w:rPr>
          <w:rFonts w:cs="Arial"/>
          <w:snapToGrid w:val="0"/>
          <w:color w:val="000000"/>
          <w:szCs w:val="20"/>
          <w:lang w:val="sl-SI"/>
        </w:rPr>
      </w:pPr>
    </w:p>
    <w:p w14:paraId="3CB44234" w14:textId="44B8A8E9" w:rsidR="00E079A5" w:rsidRPr="005D73B9" w:rsidRDefault="00E079A5" w:rsidP="00E079A5">
      <w:pPr>
        <w:jc w:val="both"/>
        <w:rPr>
          <w:rFonts w:cs="Arial"/>
          <w:snapToGrid w:val="0"/>
          <w:color w:val="000000"/>
          <w:szCs w:val="20"/>
          <w:lang w:val="sl-SI"/>
        </w:rPr>
      </w:pPr>
      <w:r w:rsidRPr="005D73B9">
        <w:rPr>
          <w:rFonts w:cs="Arial"/>
          <w:color w:val="000000"/>
          <w:lang w:val="sl-SI"/>
        </w:rPr>
        <w:t xml:space="preserve">Fitosanitarni inšpektor glede na ugotovitve glede sledenja naprej in nazaj iz poglavja </w:t>
      </w:r>
      <w:r w:rsidR="00414849" w:rsidRPr="005D73B9">
        <w:rPr>
          <w:rFonts w:cs="Arial"/>
          <w:color w:val="000000"/>
          <w:lang w:val="sl-SI"/>
        </w:rPr>
        <w:t xml:space="preserve">5.2 </w:t>
      </w:r>
      <w:r w:rsidRPr="005D73B9">
        <w:rPr>
          <w:rFonts w:cs="Arial"/>
          <w:color w:val="000000"/>
          <w:lang w:val="sl-SI"/>
        </w:rPr>
        <w:t>oziroma obsega okužb po potrebi izvede dodatne inšpekcijske preglede in odredi ustrezne ukrepe.</w:t>
      </w:r>
    </w:p>
    <w:p w14:paraId="6A5CAA6B" w14:textId="77777777" w:rsidR="00E079A5" w:rsidRPr="005D73B9" w:rsidRDefault="00E079A5" w:rsidP="00E079A5">
      <w:pPr>
        <w:jc w:val="both"/>
        <w:rPr>
          <w:rFonts w:cs="Arial"/>
          <w:snapToGrid w:val="0"/>
          <w:color w:val="000000"/>
          <w:szCs w:val="20"/>
          <w:lang w:val="sl-SI"/>
        </w:rPr>
      </w:pPr>
    </w:p>
    <w:p w14:paraId="0002B4E6" w14:textId="3F836FFC" w:rsidR="00E079A5" w:rsidRPr="005D73B9" w:rsidRDefault="00E079A5" w:rsidP="00E079A5">
      <w:pPr>
        <w:jc w:val="both"/>
        <w:rPr>
          <w:rFonts w:cs="Arial"/>
          <w:color w:val="000000"/>
          <w:szCs w:val="20"/>
          <w:u w:val="single"/>
          <w:lang w:val="sl-SI" w:eastAsia="sl-SI"/>
        </w:rPr>
      </w:pPr>
      <w:r w:rsidRPr="005D73B9">
        <w:rPr>
          <w:rFonts w:cs="Arial"/>
          <w:snapToGrid w:val="0"/>
          <w:color w:val="000000"/>
          <w:szCs w:val="20"/>
          <w:lang w:val="sl-SI"/>
        </w:rPr>
        <w:t xml:space="preserve">Če je znaša delež okuženih trt oziroma trt z bolezenskimi znamenji v vinogradu za pridelavo grozdja, matičnem vinogradu, matičnjaku ali trsnici v okuženem območju 20% ali več, fitosanitarni inšpektor odvzame dodatne vzorce za laboratorijsko analizo. </w:t>
      </w:r>
      <w:r w:rsidRPr="005D73B9">
        <w:rPr>
          <w:rFonts w:cs="Arial"/>
          <w:szCs w:val="20"/>
          <w:lang w:val="sl-SI"/>
        </w:rPr>
        <w:t>Prag 20% je dosežen na podlagi kumulativnega seštevka okuženih trt oz. trt z bolezenskimi znamenji glede na število posajenih tr</w:t>
      </w:r>
      <w:r w:rsidR="00414849" w:rsidRPr="005D73B9">
        <w:rPr>
          <w:rFonts w:cs="Arial"/>
          <w:szCs w:val="20"/>
          <w:lang w:val="sl-SI"/>
        </w:rPr>
        <w:t>t</w:t>
      </w:r>
      <w:r w:rsidRPr="005D73B9">
        <w:rPr>
          <w:rFonts w:cs="Arial"/>
          <w:szCs w:val="20"/>
          <w:lang w:val="sl-SI"/>
        </w:rPr>
        <w:t xml:space="preserve"> v letu določitve okuženega območja s sklepom UVHVVR. Izhodiščno število trsov inšpektor pridobi iz uradnih evidenc (Register pridelovalcev grozdja in vina-RPGV) ali zapiše ugotovitev na zapisnik (na podlagi štetja oziroma izjave imetnika). </w:t>
      </w:r>
      <w:r w:rsidRPr="005D73B9">
        <w:rPr>
          <w:rFonts w:cs="Arial"/>
          <w:color w:val="000000"/>
          <w:szCs w:val="20"/>
          <w:lang w:val="sl-SI" w:eastAsia="sl-SI"/>
        </w:rPr>
        <w:t xml:space="preserve">Kumulativni seštevek okuženih trt se računa glede na izhodiščno </w:t>
      </w:r>
      <w:r w:rsidRPr="005D73B9">
        <w:rPr>
          <w:rFonts w:cs="Arial"/>
          <w:color w:val="000000"/>
          <w:szCs w:val="20"/>
          <w:u w:val="single"/>
          <w:lang w:val="sl-SI" w:eastAsia="sl-SI"/>
        </w:rPr>
        <w:t>število trsov v vinogradu.</w:t>
      </w:r>
    </w:p>
    <w:p w14:paraId="02E28FDC" w14:textId="77777777" w:rsidR="00E079A5" w:rsidRPr="005D73B9" w:rsidRDefault="00E079A5" w:rsidP="00E079A5">
      <w:pPr>
        <w:jc w:val="both"/>
        <w:rPr>
          <w:rFonts w:cs="Arial"/>
          <w:szCs w:val="20"/>
          <w:lang w:val="sl-SI"/>
        </w:rPr>
      </w:pPr>
    </w:p>
    <w:p w14:paraId="48B59628" w14:textId="47853236" w:rsidR="00E079A5" w:rsidRPr="005D73B9" w:rsidRDefault="00E079A5" w:rsidP="00E079A5">
      <w:pPr>
        <w:jc w:val="both"/>
        <w:rPr>
          <w:rFonts w:cs="Arial"/>
          <w:szCs w:val="20"/>
          <w:lang w:val="sl-SI"/>
        </w:rPr>
      </w:pPr>
      <w:r w:rsidRPr="005D73B9">
        <w:rPr>
          <w:rFonts w:cs="Arial"/>
          <w:szCs w:val="20"/>
          <w:lang w:val="sl-SI"/>
        </w:rPr>
        <w:t xml:space="preserve">Fitosanitarni inšpektor odredi uničenje trt v takem vinogradu na podlagi ocene tveganja, ki jo pripravi UVHVVR. </w:t>
      </w:r>
    </w:p>
    <w:p w14:paraId="5BE42113" w14:textId="1292A935" w:rsidR="00EB321A" w:rsidRPr="005D73B9" w:rsidRDefault="00EB321A" w:rsidP="00E079A5">
      <w:pPr>
        <w:jc w:val="both"/>
        <w:rPr>
          <w:rFonts w:cs="Arial"/>
          <w:szCs w:val="20"/>
          <w:lang w:val="sl-SI"/>
        </w:rPr>
      </w:pPr>
    </w:p>
    <w:p w14:paraId="1F7207A2" w14:textId="2ED33802" w:rsidR="00EB321A" w:rsidRPr="005D73B9" w:rsidRDefault="00EB321A" w:rsidP="00E079A5">
      <w:pPr>
        <w:jc w:val="both"/>
        <w:rPr>
          <w:rFonts w:cs="Arial"/>
          <w:szCs w:val="20"/>
          <w:lang w:val="sl-SI"/>
        </w:rPr>
      </w:pPr>
      <w:r w:rsidRPr="005D73B9">
        <w:rPr>
          <w:rFonts w:cs="Arial"/>
          <w:szCs w:val="20"/>
          <w:lang w:val="sl-SI"/>
        </w:rPr>
        <w:t xml:space="preserve">V okuženem območju </w:t>
      </w:r>
      <w:r w:rsidR="00186E67" w:rsidRPr="005D73B9">
        <w:rPr>
          <w:rFonts w:cs="Arial"/>
          <w:szCs w:val="20"/>
          <w:lang w:val="sl-SI"/>
        </w:rPr>
        <w:t>je obvezno zatiranje</w:t>
      </w:r>
      <w:r w:rsidRPr="005D73B9">
        <w:rPr>
          <w:rFonts w:cs="Arial"/>
          <w:szCs w:val="20"/>
          <w:lang w:val="sl-SI"/>
        </w:rPr>
        <w:t xml:space="preserve"> ameriškega škržatka s fitofarmacevtskimi sredstvi, ki so navedena v prilogi 2. </w:t>
      </w:r>
    </w:p>
    <w:p w14:paraId="794E5CC9" w14:textId="77777777" w:rsidR="00E079A5" w:rsidRPr="005D73B9" w:rsidRDefault="00E079A5" w:rsidP="00E079A5">
      <w:pPr>
        <w:rPr>
          <w:rFonts w:cs="Arial"/>
          <w:szCs w:val="20"/>
          <w:lang w:val="sl-SI"/>
        </w:rPr>
      </w:pPr>
    </w:p>
    <w:p w14:paraId="4E4A841A" w14:textId="163B289A" w:rsidR="00E079A5" w:rsidRPr="005D73B9" w:rsidRDefault="00E079A5" w:rsidP="00E079A5">
      <w:pPr>
        <w:rPr>
          <w:rFonts w:cs="Arial"/>
          <w:szCs w:val="20"/>
          <w:lang w:val="sl-SI"/>
        </w:rPr>
      </w:pPr>
      <w:r w:rsidRPr="005D73B9">
        <w:rPr>
          <w:rFonts w:cs="Arial"/>
          <w:szCs w:val="20"/>
          <w:lang w:val="sl-SI"/>
        </w:rPr>
        <w:t xml:space="preserve">Če so matični vinograd, matičnjak ali trsnica v okuženem območju in če so v matičnem vinogradu  ali trsnici in v okoliškem območju 20 m oziroma v matičnjaku in okoliškem območju 40 m  navzoča bolezenska znamenja iz poglavja 2.6, fitosanitarni inšpektor </w:t>
      </w:r>
      <w:r w:rsidRPr="005D73B9">
        <w:rPr>
          <w:rFonts w:cs="Arial"/>
          <w:snapToGrid w:val="0"/>
          <w:color w:val="000000"/>
          <w:lang w:val="sl-SI"/>
        </w:rPr>
        <w:t>odvzame vzorec za laboratorijsko analizo in do rezultata laboratorijske analize</w:t>
      </w:r>
      <w:r w:rsidRPr="005D73B9">
        <w:rPr>
          <w:rFonts w:cs="Arial"/>
          <w:szCs w:val="20"/>
          <w:lang w:val="sl-SI"/>
        </w:rPr>
        <w:t xml:space="preserve"> prepove premike. </w:t>
      </w:r>
      <w:r w:rsidRPr="005D73B9">
        <w:rPr>
          <w:rFonts w:cs="Arial"/>
          <w:snapToGrid w:val="0"/>
          <w:color w:val="000000"/>
          <w:lang w:val="sl-SI"/>
        </w:rPr>
        <w:t>Če je rezultat laboratorijske analize pozitiven, prepove premike</w:t>
      </w:r>
      <w:r w:rsidRPr="005D73B9">
        <w:rPr>
          <w:rFonts w:cs="Arial"/>
          <w:szCs w:val="20"/>
          <w:lang w:val="sl-SI"/>
        </w:rPr>
        <w:t xml:space="preserve">, ker niso izpolnjeni pogoji za premike iz poglavja 3 </w:t>
      </w:r>
      <w:r w:rsidRPr="005D73B9">
        <w:rPr>
          <w:rFonts w:cs="Arial"/>
          <w:snapToGrid w:val="0"/>
          <w:color w:val="000000"/>
          <w:lang w:val="sl-SI"/>
        </w:rPr>
        <w:t>in sicer v primeru matičnih vinogradov ali matičnjakov za najmanj 2 leti, v primeru trsnice pa za najmanj eno leto. Fitosanitarni inšpektor</w:t>
      </w:r>
      <w:r w:rsidRPr="005D73B9">
        <w:rPr>
          <w:rFonts w:cs="Arial"/>
          <w:szCs w:val="20"/>
          <w:lang w:val="sl-SI"/>
        </w:rPr>
        <w:t xml:space="preserve"> odredi uničenje rastlin trte z bolezenskimi znamenji iz poglavja 2.6.</w:t>
      </w:r>
    </w:p>
    <w:p w14:paraId="1BBAC7AB" w14:textId="77777777" w:rsidR="00E079A5" w:rsidRPr="005D73B9" w:rsidRDefault="00E079A5" w:rsidP="00E079A5">
      <w:pPr>
        <w:rPr>
          <w:rFonts w:cs="Arial"/>
          <w:szCs w:val="20"/>
          <w:lang w:val="sl-SI"/>
        </w:rPr>
      </w:pPr>
    </w:p>
    <w:p w14:paraId="7810DBAD" w14:textId="21991959" w:rsidR="00E079A5" w:rsidRPr="005D73B9" w:rsidRDefault="00E079A5" w:rsidP="00C96A11">
      <w:pPr>
        <w:jc w:val="both"/>
        <w:rPr>
          <w:rFonts w:cs="Arial"/>
          <w:lang w:val="sl-SI"/>
        </w:rPr>
      </w:pPr>
      <w:r w:rsidRPr="005D73B9">
        <w:rPr>
          <w:rFonts w:cs="Arial"/>
          <w:szCs w:val="20"/>
          <w:lang w:val="sl-SI"/>
        </w:rPr>
        <w:t xml:space="preserve">Tudi v okuženem območju je priporočljivo, </w:t>
      </w:r>
      <w:r w:rsidRPr="005D73B9">
        <w:rPr>
          <w:rFonts w:cs="Arial"/>
          <w:snapToGrid w:val="0"/>
          <w:color w:val="000000"/>
          <w:lang w:val="sl-SI"/>
        </w:rPr>
        <w:t>da vinogradniki v vinogradu in okolici odstranijo druge gostiteljske rastline FD, kot je navedeno v poglavju 9.2</w:t>
      </w:r>
      <w:r w:rsidR="00DB3052" w:rsidRPr="005D73B9">
        <w:rPr>
          <w:rFonts w:cs="Arial"/>
          <w:snapToGrid w:val="0"/>
          <w:color w:val="000000"/>
          <w:lang w:val="sl-SI"/>
        </w:rPr>
        <w:t>.1</w:t>
      </w:r>
      <w:r w:rsidRPr="005D73B9">
        <w:rPr>
          <w:rFonts w:cs="Arial"/>
          <w:snapToGrid w:val="0"/>
          <w:color w:val="000000"/>
          <w:lang w:val="sl-SI"/>
        </w:rPr>
        <w:t>.</w:t>
      </w:r>
    </w:p>
    <w:p w14:paraId="54D11FD6" w14:textId="2A91F834" w:rsidR="006843D4" w:rsidRPr="005D73B9" w:rsidRDefault="006843D4" w:rsidP="00C96A11">
      <w:pPr>
        <w:jc w:val="both"/>
        <w:rPr>
          <w:rFonts w:cs="Arial"/>
          <w:lang w:val="sl-SI"/>
        </w:rPr>
      </w:pPr>
    </w:p>
    <w:p w14:paraId="3CEBAF2B" w14:textId="19EE0D26" w:rsidR="006843D4" w:rsidRPr="005D73B9" w:rsidRDefault="006843D4">
      <w:pPr>
        <w:pStyle w:val="Title3"/>
        <w:rPr>
          <w:rFonts w:cs="Arial"/>
        </w:rPr>
      </w:pPr>
      <w:bookmarkStart w:id="175" w:name="_Toc137543029"/>
      <w:bookmarkStart w:id="176" w:name="_Toc137545692"/>
      <w:r w:rsidRPr="005D73B9">
        <w:rPr>
          <w:rFonts w:cs="Arial"/>
        </w:rPr>
        <w:t>Ukrepi v varovalnem pasu</w:t>
      </w:r>
      <w:bookmarkEnd w:id="175"/>
      <w:bookmarkEnd w:id="176"/>
    </w:p>
    <w:p w14:paraId="5C7B2493" w14:textId="60106400" w:rsidR="00E07229" w:rsidRPr="005D73B9" w:rsidRDefault="00E07229" w:rsidP="00C96A11">
      <w:pPr>
        <w:jc w:val="both"/>
        <w:rPr>
          <w:rFonts w:cs="Arial"/>
          <w:lang w:val="sl-SI"/>
        </w:rPr>
      </w:pPr>
    </w:p>
    <w:p w14:paraId="408F0B51" w14:textId="063F88AC" w:rsidR="00EB321A" w:rsidRPr="005D73B9" w:rsidRDefault="00E07229" w:rsidP="00EB321A">
      <w:pPr>
        <w:jc w:val="both"/>
        <w:rPr>
          <w:rFonts w:cs="Arial"/>
          <w:snapToGrid w:val="0"/>
          <w:color w:val="000000"/>
          <w:lang w:val="sl-SI"/>
        </w:rPr>
      </w:pPr>
      <w:r w:rsidRPr="005D73B9">
        <w:rPr>
          <w:rFonts w:cs="Arial"/>
          <w:lang w:val="sl-SI"/>
        </w:rPr>
        <w:t xml:space="preserve">V varovalnem pasu, ki je določeno v skladu s poglavjem 6.2.2, </w:t>
      </w:r>
      <w:r w:rsidR="00EB321A" w:rsidRPr="005D73B9">
        <w:rPr>
          <w:rFonts w:cs="Arial"/>
          <w:snapToGrid w:val="0"/>
          <w:color w:val="000000"/>
          <w:lang w:val="sl-SI"/>
        </w:rPr>
        <w:t xml:space="preserve">morajo izvajalci dejavnosti: </w:t>
      </w:r>
    </w:p>
    <w:p w14:paraId="4AB1F2AC" w14:textId="77777777" w:rsidR="00EB321A" w:rsidRPr="005D73B9" w:rsidRDefault="00EB321A">
      <w:pPr>
        <w:pStyle w:val="Odstavekseznama"/>
        <w:numPr>
          <w:ilvl w:val="0"/>
          <w:numId w:val="11"/>
        </w:numPr>
        <w:jc w:val="both"/>
        <w:rPr>
          <w:rFonts w:cs="Arial"/>
          <w:snapToGrid w:val="0"/>
          <w:color w:val="000000"/>
          <w:sz w:val="20"/>
        </w:rPr>
      </w:pPr>
      <w:r w:rsidRPr="005D73B9">
        <w:rPr>
          <w:rFonts w:cs="Arial"/>
          <w:snapToGrid w:val="0"/>
          <w:color w:val="000000"/>
          <w:sz w:val="20"/>
        </w:rPr>
        <w:t xml:space="preserve">Redno pregledovati trte na bolezenska znamenja FD iz poglavja 2.6 v primernem času, ko so dobro vidna bolezenska znamenja FD. Ta obveznost velja za trte v vinogradih za pridelavo grozdja, za trte v ohišnicah ali brajdah ter za matične vinograde, matičnjake in trsnice. </w:t>
      </w:r>
    </w:p>
    <w:p w14:paraId="27B79EEE" w14:textId="2B652565" w:rsidR="00EB321A" w:rsidRPr="005D73B9" w:rsidRDefault="00EB321A">
      <w:pPr>
        <w:pStyle w:val="Odstavekseznama"/>
        <w:numPr>
          <w:ilvl w:val="0"/>
          <w:numId w:val="11"/>
        </w:numPr>
        <w:jc w:val="both"/>
        <w:rPr>
          <w:rFonts w:cs="Arial"/>
          <w:snapToGrid w:val="0"/>
          <w:color w:val="000000"/>
          <w:sz w:val="20"/>
        </w:rPr>
      </w:pPr>
      <w:r w:rsidRPr="005D73B9">
        <w:rPr>
          <w:rFonts w:cs="Arial"/>
          <w:snapToGrid w:val="0"/>
          <w:color w:val="000000"/>
          <w:sz w:val="20"/>
        </w:rPr>
        <w:t xml:space="preserve">Zatirati ameriškega škržatka, kot je navedeno v poglavju 9.4. in v prilogi 2. Zatiranje je obvezno v vinogradih za pridelavo grozdja, matičnih vinogradih, matičnjakih in trsnicah ter v brajdah </w:t>
      </w:r>
      <w:r w:rsidR="00735209" w:rsidRPr="005D73B9">
        <w:rPr>
          <w:rFonts w:cs="Arial"/>
          <w:snapToGrid w:val="0"/>
          <w:color w:val="000000"/>
          <w:sz w:val="20"/>
        </w:rPr>
        <w:t>in</w:t>
      </w:r>
      <w:r w:rsidRPr="005D73B9">
        <w:rPr>
          <w:rFonts w:cs="Arial"/>
          <w:snapToGrid w:val="0"/>
          <w:color w:val="000000"/>
          <w:sz w:val="20"/>
        </w:rPr>
        <w:t xml:space="preserve"> ohišnicah. </w:t>
      </w:r>
    </w:p>
    <w:p w14:paraId="4A58E042" w14:textId="77777777" w:rsidR="00EB321A" w:rsidRPr="005D73B9" w:rsidRDefault="00EB321A" w:rsidP="00EB321A">
      <w:pPr>
        <w:jc w:val="both"/>
        <w:rPr>
          <w:rFonts w:cs="Arial"/>
          <w:snapToGrid w:val="0"/>
          <w:color w:val="000000"/>
          <w:lang w:val="sl-SI"/>
        </w:rPr>
      </w:pPr>
    </w:p>
    <w:p w14:paraId="4EA02EF9" w14:textId="77777777" w:rsidR="00EB321A" w:rsidRPr="005D73B9" w:rsidRDefault="00EB321A" w:rsidP="00EB321A">
      <w:pPr>
        <w:jc w:val="both"/>
        <w:rPr>
          <w:rFonts w:cs="Arial"/>
          <w:snapToGrid w:val="0"/>
          <w:color w:val="000000"/>
          <w:lang w:val="sl-SI"/>
        </w:rPr>
      </w:pPr>
      <w:r w:rsidRPr="005D73B9">
        <w:rPr>
          <w:rFonts w:cs="Arial"/>
          <w:snapToGrid w:val="0"/>
          <w:color w:val="000000"/>
          <w:lang w:val="sl-SI"/>
        </w:rPr>
        <w:t xml:space="preserve">V primeru suma na zlato trsno rumenico izvajalec poslovne dejavnosti (tržni pridelovalec, uvoznik, izvoznik, distributer, žlahtnitelj, predelovalec rastlin, rastlinskih proizvodov in drugih predmetov) ali druga oseba obvesti: </w:t>
      </w:r>
    </w:p>
    <w:p w14:paraId="7236EEFB" w14:textId="77777777" w:rsidR="00EB321A" w:rsidRPr="005D73B9" w:rsidRDefault="00EB321A">
      <w:pPr>
        <w:pStyle w:val="Odstavekseznama"/>
        <w:numPr>
          <w:ilvl w:val="0"/>
          <w:numId w:val="11"/>
        </w:numPr>
        <w:jc w:val="both"/>
        <w:rPr>
          <w:rFonts w:cs="Arial"/>
          <w:snapToGrid w:val="0"/>
          <w:color w:val="000000"/>
          <w:sz w:val="20"/>
        </w:rPr>
      </w:pPr>
      <w:r w:rsidRPr="005D73B9">
        <w:rPr>
          <w:rFonts w:cs="Arial"/>
          <w:snapToGrid w:val="0"/>
          <w:color w:val="000000"/>
          <w:sz w:val="20"/>
        </w:rPr>
        <w:t xml:space="preserve">strokovnjaka Javne službe zdravstvenega varstva rastlin KGZS - zavodu Nova Gorica, KGZS - zavodu Novo mesto, KGZS - zavodu Maribor, Inštitutu za hmeljarstvo in pivovarstvo Slovenije ali Kmetijskemu inštitutu Slovenije ali </w:t>
      </w:r>
    </w:p>
    <w:p w14:paraId="407AFBEF" w14:textId="77777777" w:rsidR="00EB321A" w:rsidRPr="005D73B9" w:rsidRDefault="00EB321A">
      <w:pPr>
        <w:pStyle w:val="Odstavekseznama"/>
        <w:numPr>
          <w:ilvl w:val="0"/>
          <w:numId w:val="11"/>
        </w:numPr>
        <w:jc w:val="both"/>
        <w:rPr>
          <w:rFonts w:cs="Arial"/>
          <w:snapToGrid w:val="0"/>
        </w:rPr>
      </w:pPr>
      <w:r w:rsidRPr="005D73B9">
        <w:rPr>
          <w:rFonts w:cs="Arial"/>
          <w:snapToGrid w:val="0"/>
          <w:color w:val="000000"/>
          <w:sz w:val="20"/>
        </w:rPr>
        <w:t xml:space="preserve">fitosanitarnega inšpektorja na Območnem uradu ali glavni urad Uprave za varno hrano, veterinarstvo in varstvo rastlin. </w:t>
      </w:r>
    </w:p>
    <w:p w14:paraId="491FD744" w14:textId="77777777" w:rsidR="00EB321A" w:rsidRPr="005D73B9" w:rsidRDefault="00EB321A" w:rsidP="00EB321A">
      <w:pPr>
        <w:jc w:val="both"/>
        <w:rPr>
          <w:rFonts w:cs="Arial"/>
          <w:snapToGrid w:val="0"/>
          <w:color w:val="000000"/>
          <w:lang w:val="sl-SI"/>
        </w:rPr>
      </w:pPr>
    </w:p>
    <w:p w14:paraId="65922491" w14:textId="77777777" w:rsidR="00EB321A" w:rsidRPr="005D73B9" w:rsidRDefault="00EB321A" w:rsidP="00EB321A">
      <w:pPr>
        <w:jc w:val="both"/>
        <w:rPr>
          <w:rFonts w:cs="Arial"/>
          <w:snapToGrid w:val="0"/>
          <w:color w:val="000000"/>
          <w:lang w:val="sl-SI"/>
        </w:rPr>
      </w:pPr>
      <w:r w:rsidRPr="005D73B9">
        <w:rPr>
          <w:rFonts w:cs="Arial"/>
          <w:snapToGrid w:val="0"/>
          <w:color w:val="000000"/>
          <w:lang w:val="sl-SI"/>
        </w:rPr>
        <w:t xml:space="preserve">Fitosanitarni preglednik ali inšpektor opravi fitosanitarni pregled in v primeru, če ugotovi sum na navzočnost FD, odvzame uradni vzorec in ga pošlje v pooblaščeni laboratorij, ki sum potrdi ali ovrže. </w:t>
      </w:r>
    </w:p>
    <w:p w14:paraId="3291B8DA" w14:textId="77777777" w:rsidR="00EB321A" w:rsidRPr="005D73B9" w:rsidRDefault="00EB321A" w:rsidP="00EB321A">
      <w:pPr>
        <w:jc w:val="both"/>
        <w:rPr>
          <w:rFonts w:cs="Arial"/>
          <w:snapToGrid w:val="0"/>
          <w:color w:val="000000"/>
          <w:lang w:val="sl-SI"/>
        </w:rPr>
      </w:pPr>
    </w:p>
    <w:p w14:paraId="1B6D456F" w14:textId="551DFBF0" w:rsidR="00EB321A" w:rsidRPr="005D73B9" w:rsidRDefault="00EB321A" w:rsidP="00EB321A">
      <w:pPr>
        <w:jc w:val="both"/>
        <w:rPr>
          <w:rFonts w:cs="Arial"/>
          <w:snapToGrid w:val="0"/>
          <w:color w:val="000000"/>
          <w:lang w:val="sl-SI"/>
        </w:rPr>
      </w:pPr>
      <w:r w:rsidRPr="005D73B9">
        <w:rPr>
          <w:rFonts w:cs="Arial"/>
          <w:snapToGrid w:val="0"/>
          <w:color w:val="000000"/>
          <w:lang w:val="sl-SI"/>
        </w:rPr>
        <w:t>Če je FD potrjena na novi lokaciji v varovalnem pasu</w:t>
      </w:r>
      <w:r w:rsidR="00735209" w:rsidRPr="005D73B9">
        <w:rPr>
          <w:rFonts w:cs="Arial"/>
          <w:snapToGrid w:val="0"/>
          <w:color w:val="000000"/>
          <w:lang w:val="sl-SI"/>
        </w:rPr>
        <w:t>,</w:t>
      </w:r>
      <w:r w:rsidRPr="005D73B9">
        <w:rPr>
          <w:rFonts w:cs="Arial"/>
          <w:snapToGrid w:val="0"/>
          <w:color w:val="000000"/>
          <w:lang w:val="sl-SI"/>
        </w:rPr>
        <w:t xml:space="preserve"> UVHVVR s sklepom prilagodi razmejeno območje, kot je navedeno v poglavju 6.2.2. </w:t>
      </w:r>
    </w:p>
    <w:p w14:paraId="4A0D7CAE" w14:textId="77777777" w:rsidR="00EB321A" w:rsidRPr="005D73B9" w:rsidRDefault="00EB321A" w:rsidP="00EB321A">
      <w:pPr>
        <w:jc w:val="both"/>
        <w:rPr>
          <w:rFonts w:cs="Arial"/>
          <w:snapToGrid w:val="0"/>
          <w:color w:val="000000"/>
          <w:lang w:val="sl-SI"/>
        </w:rPr>
      </w:pPr>
    </w:p>
    <w:p w14:paraId="0274F263" w14:textId="77777777" w:rsidR="00EB321A" w:rsidRPr="005D73B9" w:rsidRDefault="00EB321A" w:rsidP="00EB321A">
      <w:pPr>
        <w:jc w:val="both"/>
        <w:rPr>
          <w:rFonts w:cs="Arial"/>
          <w:snapToGrid w:val="0"/>
          <w:color w:val="000000"/>
          <w:lang w:val="sl-SI"/>
        </w:rPr>
      </w:pPr>
      <w:r w:rsidRPr="005D73B9">
        <w:rPr>
          <w:rFonts w:cs="Arial"/>
          <w:snapToGrid w:val="0"/>
          <w:color w:val="000000"/>
          <w:lang w:val="sl-SI"/>
        </w:rPr>
        <w:t xml:space="preserve">V trsnicah, matičnih vinogradih in matičnjakih je zatiranje ameriškega škržatka obvezno na območju celotne Slovenije, torej tudi v varovalnem pasu. Prav tako je v matičnih vinogradih, matičnjakih in trsnicah na območju celotne Slovenije obvezno spremljanje ameriškega škržatka, kot je navedeno v prilogi 1, torej tudi v varovalnem pasu.  </w:t>
      </w:r>
    </w:p>
    <w:p w14:paraId="5B8364E7" w14:textId="77777777" w:rsidR="00EB321A" w:rsidRPr="005D73B9" w:rsidRDefault="00EB321A" w:rsidP="00EB321A">
      <w:pPr>
        <w:jc w:val="both"/>
        <w:rPr>
          <w:rFonts w:cs="Arial"/>
          <w:snapToGrid w:val="0"/>
          <w:color w:val="000000"/>
          <w:lang w:val="sl-SI"/>
        </w:rPr>
      </w:pPr>
    </w:p>
    <w:p w14:paraId="5AC2E0D0" w14:textId="413FC9DD" w:rsidR="00EB321A" w:rsidRPr="005D73B9" w:rsidRDefault="00EB321A" w:rsidP="00EB321A">
      <w:pPr>
        <w:jc w:val="both"/>
        <w:rPr>
          <w:rFonts w:cs="Arial"/>
          <w:snapToGrid w:val="0"/>
          <w:color w:val="000000"/>
          <w:lang w:val="sl-SI"/>
        </w:rPr>
      </w:pPr>
      <w:r w:rsidRPr="005D73B9">
        <w:rPr>
          <w:rFonts w:cs="Arial"/>
          <w:snapToGrid w:val="0"/>
          <w:color w:val="000000"/>
          <w:lang w:val="sl-SI"/>
        </w:rPr>
        <w:t xml:space="preserve">V vinogradih za pridelavo grozdja v varovalnem pasu je </w:t>
      </w:r>
      <w:r w:rsidR="00186E67" w:rsidRPr="005D73B9">
        <w:rPr>
          <w:rFonts w:cs="Arial"/>
          <w:szCs w:val="20"/>
          <w:lang w:val="sl-SI"/>
        </w:rPr>
        <w:t>obvezno zatiranje ameriškega škržatka</w:t>
      </w:r>
      <w:r w:rsidRPr="005D73B9">
        <w:rPr>
          <w:rFonts w:cs="Arial"/>
          <w:snapToGrid w:val="0"/>
          <w:color w:val="000000"/>
          <w:lang w:val="sl-SI"/>
        </w:rPr>
        <w:t xml:space="preserve"> </w:t>
      </w:r>
      <w:r w:rsidR="00186E67" w:rsidRPr="005D73B9">
        <w:rPr>
          <w:rFonts w:cs="Arial"/>
          <w:snapToGrid w:val="0"/>
          <w:color w:val="000000"/>
          <w:lang w:val="sl-SI"/>
        </w:rPr>
        <w:t>s</w:t>
      </w:r>
      <w:r w:rsidRPr="005D73B9">
        <w:rPr>
          <w:rFonts w:cs="Arial"/>
          <w:snapToGrid w:val="0"/>
          <w:color w:val="000000"/>
          <w:lang w:val="sl-SI"/>
        </w:rPr>
        <w:t xml:space="preserve"> fitofarmacevtski</w:t>
      </w:r>
      <w:r w:rsidR="00186E67" w:rsidRPr="005D73B9">
        <w:rPr>
          <w:rFonts w:cs="Arial"/>
          <w:snapToGrid w:val="0"/>
          <w:color w:val="000000"/>
          <w:lang w:val="sl-SI"/>
        </w:rPr>
        <w:t>mi</w:t>
      </w:r>
      <w:r w:rsidRPr="005D73B9">
        <w:rPr>
          <w:rFonts w:cs="Arial"/>
          <w:snapToGrid w:val="0"/>
          <w:color w:val="000000"/>
          <w:lang w:val="sl-SI"/>
        </w:rPr>
        <w:t xml:space="preserve"> sredstvi</w:t>
      </w:r>
      <w:r w:rsidR="00186E67" w:rsidRPr="005D73B9">
        <w:rPr>
          <w:rFonts w:cs="Arial"/>
          <w:snapToGrid w:val="0"/>
          <w:color w:val="000000"/>
          <w:lang w:val="sl-SI"/>
        </w:rPr>
        <w:t>, ki</w:t>
      </w:r>
      <w:r w:rsidRPr="005D73B9">
        <w:rPr>
          <w:rFonts w:cs="Arial"/>
          <w:snapToGrid w:val="0"/>
          <w:color w:val="000000"/>
          <w:lang w:val="sl-SI"/>
        </w:rPr>
        <w:t xml:space="preserve"> so</w:t>
      </w:r>
      <w:r w:rsidR="00186E67" w:rsidRPr="005D73B9">
        <w:rPr>
          <w:rFonts w:cs="Arial"/>
          <w:snapToGrid w:val="0"/>
          <w:color w:val="000000"/>
          <w:lang w:val="sl-SI"/>
        </w:rPr>
        <w:t xml:space="preserve"> navedena</w:t>
      </w:r>
      <w:r w:rsidRPr="005D73B9">
        <w:rPr>
          <w:rFonts w:cs="Arial"/>
          <w:snapToGrid w:val="0"/>
          <w:color w:val="000000"/>
          <w:lang w:val="sl-SI"/>
        </w:rPr>
        <w:t xml:space="preserve"> v prilogi 2. </w:t>
      </w:r>
    </w:p>
    <w:p w14:paraId="013775D1" w14:textId="77777777" w:rsidR="00EB321A" w:rsidRPr="005D73B9" w:rsidRDefault="00EB321A" w:rsidP="00EB321A">
      <w:pPr>
        <w:jc w:val="both"/>
        <w:rPr>
          <w:rFonts w:cs="Arial"/>
          <w:snapToGrid w:val="0"/>
          <w:color w:val="000000"/>
          <w:lang w:val="sl-SI"/>
        </w:rPr>
      </w:pPr>
    </w:p>
    <w:p w14:paraId="47AF75C4" w14:textId="66BABEC8" w:rsidR="00EB321A" w:rsidRPr="005D73B9" w:rsidRDefault="00EB321A" w:rsidP="00EB321A">
      <w:pPr>
        <w:jc w:val="both"/>
        <w:rPr>
          <w:rFonts w:cs="Arial"/>
          <w:snapToGrid w:val="0"/>
          <w:color w:val="000000"/>
          <w:lang w:val="sl-SI"/>
        </w:rPr>
      </w:pPr>
      <w:r w:rsidRPr="005D73B9">
        <w:rPr>
          <w:rFonts w:cs="Arial"/>
          <w:snapToGrid w:val="0"/>
          <w:color w:val="000000"/>
          <w:lang w:val="sl-SI"/>
        </w:rPr>
        <w:t xml:space="preserve">V vinogradih za pridelavo grozdja je priporočljivo tudi spremljanje ameriškega škržatka, kot je navedeno v prilogi 1, saj tako lahko sami preverimo učinkovitost zatiranja ameriškega škržatka. </w:t>
      </w:r>
    </w:p>
    <w:p w14:paraId="3145CBCD" w14:textId="77777777" w:rsidR="00EB321A" w:rsidRPr="005D73B9" w:rsidRDefault="00EB321A" w:rsidP="00EB321A">
      <w:pPr>
        <w:jc w:val="both"/>
        <w:rPr>
          <w:rFonts w:cs="Arial"/>
          <w:snapToGrid w:val="0"/>
          <w:color w:val="000000"/>
          <w:lang w:val="sl-SI"/>
        </w:rPr>
      </w:pPr>
    </w:p>
    <w:p w14:paraId="13376BDA" w14:textId="5E299556" w:rsidR="00EB321A" w:rsidRPr="005D73B9" w:rsidRDefault="00EB321A" w:rsidP="00EB321A">
      <w:pPr>
        <w:jc w:val="both"/>
        <w:rPr>
          <w:rFonts w:cs="Arial"/>
          <w:snapToGrid w:val="0"/>
          <w:color w:val="000000"/>
          <w:lang w:val="sl-SI"/>
        </w:rPr>
      </w:pPr>
      <w:r w:rsidRPr="005D73B9">
        <w:rPr>
          <w:rFonts w:cs="Arial"/>
          <w:snapToGrid w:val="0"/>
          <w:color w:val="000000"/>
          <w:lang w:val="sl-SI"/>
        </w:rPr>
        <w:t>Tudi v varovalnem pasu je priporočljivo, da vinogradniki v vinogradu in okolici odstranijo alternativne gostiteljske rastline FD, kot je navedeno v poglavju 9.2</w:t>
      </w:r>
      <w:r w:rsidR="00DB3052" w:rsidRPr="005D73B9">
        <w:rPr>
          <w:rFonts w:cs="Arial"/>
          <w:snapToGrid w:val="0"/>
          <w:color w:val="000000"/>
          <w:lang w:val="sl-SI"/>
        </w:rPr>
        <w:t>.1</w:t>
      </w:r>
      <w:r w:rsidRPr="005D73B9">
        <w:rPr>
          <w:rFonts w:cs="Arial"/>
          <w:snapToGrid w:val="0"/>
          <w:color w:val="000000"/>
          <w:lang w:val="sl-SI"/>
        </w:rPr>
        <w:t>.</w:t>
      </w:r>
    </w:p>
    <w:p w14:paraId="42C876C7" w14:textId="489CC3B8" w:rsidR="00EB321A" w:rsidRPr="005D73B9" w:rsidRDefault="00EB321A" w:rsidP="00EB321A">
      <w:pPr>
        <w:jc w:val="both"/>
        <w:rPr>
          <w:rFonts w:cs="Arial"/>
          <w:snapToGrid w:val="0"/>
          <w:color w:val="000000"/>
          <w:lang w:val="sl-SI"/>
        </w:rPr>
      </w:pPr>
    </w:p>
    <w:p w14:paraId="5FF8D7A5" w14:textId="77777777" w:rsidR="00EB321A" w:rsidRPr="005D73B9" w:rsidRDefault="00EB321A">
      <w:pPr>
        <w:pStyle w:val="Title3"/>
        <w:rPr>
          <w:rFonts w:cs="Arial"/>
          <w:snapToGrid w:val="0"/>
        </w:rPr>
      </w:pPr>
      <w:bookmarkStart w:id="177" w:name="_Toc137543030"/>
      <w:bookmarkStart w:id="178" w:name="_Toc137545693"/>
      <w:r w:rsidRPr="005D73B9">
        <w:rPr>
          <w:rFonts w:cs="Arial"/>
          <w:snapToGrid w:val="0"/>
        </w:rPr>
        <w:t>Omejitve v zvezi z gojenjem, spravilom in uporabo rastlin</w:t>
      </w:r>
      <w:bookmarkEnd w:id="177"/>
      <w:bookmarkEnd w:id="178"/>
    </w:p>
    <w:p w14:paraId="6875C27C" w14:textId="77777777" w:rsidR="00EB321A" w:rsidRPr="005D73B9" w:rsidRDefault="00EB321A" w:rsidP="00EB321A">
      <w:pPr>
        <w:jc w:val="both"/>
        <w:rPr>
          <w:rFonts w:cs="Arial"/>
          <w:lang w:val="sl-SI"/>
        </w:rPr>
      </w:pPr>
    </w:p>
    <w:p w14:paraId="08B2FE52" w14:textId="77777777" w:rsidR="00EB321A" w:rsidRPr="005D73B9" w:rsidRDefault="00EB321A" w:rsidP="00EB321A">
      <w:pPr>
        <w:jc w:val="both"/>
        <w:rPr>
          <w:rFonts w:cs="Arial"/>
          <w:color w:val="000000"/>
          <w:lang w:val="sl-SI"/>
        </w:rPr>
      </w:pPr>
      <w:r w:rsidRPr="005D73B9">
        <w:rPr>
          <w:rFonts w:cs="Arial"/>
          <w:color w:val="000000"/>
          <w:lang w:val="sl-SI"/>
        </w:rPr>
        <w:t xml:space="preserve">Omejitve glede premikov rastlin za saditev trte (trsnih cepljenk, cepičev in podlag) so opisane v poglavju 3, kjer so navedeni pogoji za premike. </w:t>
      </w:r>
    </w:p>
    <w:p w14:paraId="55D33926" w14:textId="77777777" w:rsidR="00EB321A" w:rsidRPr="005D73B9" w:rsidRDefault="00EB321A" w:rsidP="00EB321A">
      <w:pPr>
        <w:jc w:val="both"/>
        <w:rPr>
          <w:rFonts w:cs="Arial"/>
          <w:color w:val="000000"/>
          <w:lang w:val="sl-SI"/>
        </w:rPr>
      </w:pPr>
    </w:p>
    <w:p w14:paraId="23444AD6" w14:textId="77777777" w:rsidR="00EB321A" w:rsidRPr="005D73B9" w:rsidRDefault="00EB321A">
      <w:pPr>
        <w:pStyle w:val="Title3"/>
        <w:rPr>
          <w:rFonts w:cs="Arial"/>
          <w:color w:val="000000"/>
        </w:rPr>
      </w:pPr>
      <w:bookmarkStart w:id="179" w:name="_Toc137543031"/>
      <w:bookmarkStart w:id="180" w:name="_Toc137545694"/>
      <w:r w:rsidRPr="005D73B9">
        <w:rPr>
          <w:rFonts w:cs="Arial"/>
          <w:i/>
          <w:snapToGrid w:val="0"/>
        </w:rPr>
        <w:t>Stalni nadzor, vizualni pregled, v</w:t>
      </w:r>
      <w:r w:rsidRPr="005D73B9">
        <w:rPr>
          <w:rFonts w:cs="Arial"/>
        </w:rPr>
        <w:t>zorčenje in laboratorijsko testiranje rastlin</w:t>
      </w:r>
      <w:bookmarkEnd w:id="179"/>
      <w:bookmarkEnd w:id="180"/>
      <w:r w:rsidRPr="005D73B9">
        <w:rPr>
          <w:rFonts w:cs="Arial"/>
        </w:rPr>
        <w:t xml:space="preserve"> </w:t>
      </w:r>
    </w:p>
    <w:p w14:paraId="0DF7BA07" w14:textId="77777777" w:rsidR="00EB321A" w:rsidRPr="005D73B9" w:rsidRDefault="00EB321A" w:rsidP="00EB321A">
      <w:pPr>
        <w:jc w:val="both"/>
        <w:rPr>
          <w:rFonts w:cs="Arial"/>
          <w:color w:val="000000"/>
          <w:highlight w:val="yellow"/>
          <w:lang w:val="sl-SI"/>
        </w:rPr>
      </w:pPr>
    </w:p>
    <w:p w14:paraId="73A8608D" w14:textId="2BDA5524" w:rsidR="00EB321A" w:rsidRPr="005D73B9" w:rsidRDefault="00EB321A" w:rsidP="00EB321A">
      <w:pPr>
        <w:jc w:val="both"/>
        <w:rPr>
          <w:rFonts w:cs="Arial"/>
          <w:szCs w:val="20"/>
          <w:lang w:val="sl-SI"/>
        </w:rPr>
      </w:pPr>
      <w:r w:rsidRPr="005D73B9">
        <w:rPr>
          <w:rFonts w:cs="Arial"/>
          <w:szCs w:val="20"/>
          <w:lang w:val="sl-SI"/>
        </w:rPr>
        <w:t xml:space="preserve">Fitosanitarni inšpektor odvzame vzorce v okuženih območjih z namenom spremljanja stanja, predvsem v primerih, ko je v </w:t>
      </w:r>
      <w:r w:rsidR="00C97F73" w:rsidRPr="005D73B9">
        <w:rPr>
          <w:rFonts w:cs="Arial"/>
          <w:lang w:val="sl-SI"/>
        </w:rPr>
        <w:t>okuženem območju</w:t>
      </w:r>
      <w:r w:rsidRPr="005D73B9">
        <w:rPr>
          <w:rFonts w:cs="Arial"/>
          <w:lang w:val="sl-SI"/>
        </w:rPr>
        <w:t xml:space="preserve"> malo trt z bolezenskimi znamenji in bi</w:t>
      </w:r>
      <w:r w:rsidR="00C97F73" w:rsidRPr="005D73B9">
        <w:rPr>
          <w:rFonts w:cs="Arial"/>
          <w:lang w:val="sl-SI"/>
        </w:rPr>
        <w:t xml:space="preserve"> tako razmejeno območje</w:t>
      </w:r>
      <w:r w:rsidRPr="005D73B9">
        <w:rPr>
          <w:rFonts w:cs="Arial"/>
          <w:lang w:val="sl-SI"/>
        </w:rPr>
        <w:t xml:space="preserve"> lahko izpolnjevalo pogoje za preklic.</w:t>
      </w:r>
    </w:p>
    <w:p w14:paraId="50DB49F6" w14:textId="77777777" w:rsidR="006843D4" w:rsidRPr="005D73B9" w:rsidRDefault="006843D4" w:rsidP="00C96A11">
      <w:pPr>
        <w:jc w:val="both"/>
        <w:rPr>
          <w:rFonts w:cs="Arial"/>
          <w:lang w:val="sl-SI"/>
        </w:rPr>
      </w:pPr>
    </w:p>
    <w:p w14:paraId="571C4846" w14:textId="77777777" w:rsidR="005656B7" w:rsidRPr="005D73B9" w:rsidRDefault="005656B7">
      <w:pPr>
        <w:pStyle w:val="Title2"/>
        <w:numPr>
          <w:ilvl w:val="1"/>
          <w:numId w:val="4"/>
        </w:numPr>
        <w:jc w:val="both"/>
        <w:rPr>
          <w:rFonts w:cs="Arial"/>
          <w:lang w:val="sl-SI"/>
        </w:rPr>
      </w:pPr>
      <w:bookmarkStart w:id="181" w:name="_Toc107838260"/>
      <w:bookmarkStart w:id="182" w:name="_Toc137543032"/>
      <w:bookmarkStart w:id="183" w:name="_Toc137545695"/>
      <w:r w:rsidRPr="005D73B9">
        <w:rPr>
          <w:rFonts w:cs="Arial"/>
          <w:lang w:val="sl-SI"/>
        </w:rPr>
        <w:t>Zatiranje ameriškega škržatka s fitofarmacevtskimi sredstvi</w:t>
      </w:r>
      <w:bookmarkEnd w:id="181"/>
      <w:bookmarkEnd w:id="182"/>
      <w:bookmarkEnd w:id="183"/>
    </w:p>
    <w:p w14:paraId="730D97FE" w14:textId="77777777" w:rsidR="005656B7" w:rsidRPr="005D73B9" w:rsidRDefault="005656B7" w:rsidP="00FE60ED">
      <w:pPr>
        <w:rPr>
          <w:rFonts w:cs="Arial"/>
          <w:lang w:val="sl-SI"/>
        </w:rPr>
      </w:pPr>
    </w:p>
    <w:p w14:paraId="031D02F1" w14:textId="2AA03C9E" w:rsidR="005656B7" w:rsidRPr="005D73B9" w:rsidRDefault="00D03718" w:rsidP="00C96A11">
      <w:pPr>
        <w:jc w:val="both"/>
        <w:rPr>
          <w:rFonts w:cs="Arial"/>
          <w:snapToGrid w:val="0"/>
          <w:color w:val="000000"/>
          <w:lang w:val="sl-SI"/>
        </w:rPr>
      </w:pPr>
      <w:r w:rsidRPr="005D73B9">
        <w:rPr>
          <w:rFonts w:cs="Arial"/>
          <w:snapToGrid w:val="0"/>
          <w:color w:val="000000"/>
          <w:lang w:val="sl-SI"/>
        </w:rPr>
        <w:t>Z</w:t>
      </w:r>
      <w:r w:rsidR="005656B7" w:rsidRPr="005D73B9">
        <w:rPr>
          <w:rFonts w:cs="Arial"/>
          <w:snapToGrid w:val="0"/>
          <w:color w:val="000000"/>
          <w:lang w:val="sl-SI"/>
        </w:rPr>
        <w:t xml:space="preserve">atiranje ameriškega škržatka </w:t>
      </w:r>
      <w:r w:rsidR="00493666" w:rsidRPr="005D73B9">
        <w:rPr>
          <w:rFonts w:cs="Arial"/>
          <w:snapToGrid w:val="0"/>
          <w:color w:val="000000"/>
          <w:lang w:val="sl-SI"/>
        </w:rPr>
        <w:t xml:space="preserve">je </w:t>
      </w:r>
      <w:r w:rsidR="005656B7" w:rsidRPr="005D73B9">
        <w:rPr>
          <w:rFonts w:cs="Arial"/>
          <w:snapToGrid w:val="0"/>
          <w:color w:val="000000"/>
          <w:lang w:val="sl-SI"/>
        </w:rPr>
        <w:t xml:space="preserve">obvezno za vse </w:t>
      </w:r>
      <w:r w:rsidRPr="005D73B9">
        <w:rPr>
          <w:rFonts w:cs="Arial"/>
          <w:snapToGrid w:val="0"/>
          <w:color w:val="000000"/>
          <w:lang w:val="sl-SI"/>
        </w:rPr>
        <w:t>izvajalce dejavnosti:</w:t>
      </w:r>
    </w:p>
    <w:p w14:paraId="2671A027" w14:textId="4CCEC6DA" w:rsidR="005656B7" w:rsidRPr="005D73B9" w:rsidRDefault="005656B7">
      <w:pPr>
        <w:numPr>
          <w:ilvl w:val="0"/>
          <w:numId w:val="12"/>
        </w:numPr>
        <w:spacing w:line="240" w:lineRule="auto"/>
        <w:jc w:val="both"/>
        <w:rPr>
          <w:rFonts w:cs="Arial"/>
          <w:snapToGrid w:val="0"/>
          <w:color w:val="000000"/>
          <w:lang w:val="sl-SI"/>
        </w:rPr>
      </w:pPr>
      <w:r w:rsidRPr="005D73B9">
        <w:rPr>
          <w:rFonts w:cs="Arial"/>
          <w:snapToGrid w:val="0"/>
          <w:color w:val="000000"/>
          <w:lang w:val="sl-SI"/>
        </w:rPr>
        <w:t xml:space="preserve">v </w:t>
      </w:r>
      <w:r w:rsidR="00D03718" w:rsidRPr="005D73B9">
        <w:rPr>
          <w:rFonts w:cs="Arial"/>
          <w:snapToGrid w:val="0"/>
          <w:color w:val="000000"/>
          <w:lang w:val="sl-SI"/>
        </w:rPr>
        <w:t xml:space="preserve">razmejenih območjih v </w:t>
      </w:r>
      <w:r w:rsidRPr="005D73B9">
        <w:rPr>
          <w:rFonts w:cs="Arial"/>
          <w:snapToGrid w:val="0"/>
          <w:color w:val="000000"/>
          <w:lang w:val="sl-SI"/>
        </w:rPr>
        <w:t>vinogradih za pridelavo grozdja ter</w:t>
      </w:r>
      <w:r w:rsidR="00493666" w:rsidRPr="005D73B9">
        <w:rPr>
          <w:rFonts w:cs="Arial"/>
          <w:snapToGrid w:val="0"/>
          <w:color w:val="000000"/>
          <w:lang w:val="sl-SI"/>
        </w:rPr>
        <w:t xml:space="preserve"> na brajdah oziroma ohišnicah;</w:t>
      </w:r>
    </w:p>
    <w:p w14:paraId="7019C561" w14:textId="77777777" w:rsidR="005656B7" w:rsidRPr="005D73B9" w:rsidRDefault="005656B7">
      <w:pPr>
        <w:numPr>
          <w:ilvl w:val="0"/>
          <w:numId w:val="12"/>
        </w:numPr>
        <w:spacing w:line="240" w:lineRule="auto"/>
        <w:jc w:val="both"/>
        <w:rPr>
          <w:rFonts w:cs="Arial"/>
          <w:snapToGrid w:val="0"/>
          <w:color w:val="000000"/>
          <w:lang w:val="sl-SI"/>
        </w:rPr>
      </w:pPr>
      <w:r w:rsidRPr="005D73B9">
        <w:rPr>
          <w:rFonts w:cs="Arial"/>
          <w:snapToGrid w:val="0"/>
          <w:color w:val="000000"/>
          <w:lang w:val="sl-SI"/>
        </w:rPr>
        <w:t>v matičnih vinogradih, matičnjakih in trsnicah na celotnem območju Slovenije.</w:t>
      </w:r>
    </w:p>
    <w:p w14:paraId="0E4B37E9" w14:textId="77777777" w:rsidR="005656B7" w:rsidRPr="005D73B9" w:rsidRDefault="005656B7" w:rsidP="00C96A11">
      <w:pPr>
        <w:jc w:val="both"/>
        <w:rPr>
          <w:rFonts w:cs="Arial"/>
          <w:color w:val="000000"/>
          <w:szCs w:val="20"/>
          <w:lang w:val="sl-SI"/>
        </w:rPr>
      </w:pPr>
      <w:r w:rsidRPr="005D73B9">
        <w:rPr>
          <w:rFonts w:cs="Arial"/>
          <w:color w:val="000000"/>
          <w:szCs w:val="20"/>
          <w:lang w:val="sl-SI"/>
        </w:rPr>
        <w:t xml:space="preserve">V vinogradih izven razmejenih območij zatiranje ameriškega škržatka ni obvezno, je pa priporočljivo. </w:t>
      </w:r>
    </w:p>
    <w:p w14:paraId="76AC8B68" w14:textId="77777777" w:rsidR="005656B7" w:rsidRPr="005D73B9" w:rsidRDefault="005656B7" w:rsidP="00C96A11">
      <w:pPr>
        <w:jc w:val="both"/>
        <w:rPr>
          <w:rFonts w:cs="Arial"/>
          <w:color w:val="000000"/>
          <w:szCs w:val="20"/>
          <w:lang w:val="sl-SI"/>
        </w:rPr>
      </w:pPr>
    </w:p>
    <w:p w14:paraId="546D0399" w14:textId="3EB09F4F" w:rsidR="005656B7" w:rsidRPr="005D73B9" w:rsidRDefault="005656B7" w:rsidP="00C96A11">
      <w:pPr>
        <w:tabs>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lang w:val="sl-SI"/>
        </w:rPr>
      </w:pPr>
      <w:r w:rsidRPr="005D73B9">
        <w:rPr>
          <w:rFonts w:cs="Arial"/>
          <w:color w:val="000000"/>
          <w:lang w:val="sl-SI"/>
        </w:rPr>
        <w:t xml:space="preserve">Dovoljena fitofarmacevtska sredstva, število obveznih tretiranj za vinograde za pridelavo grozdja, matične vinograde, matičnjake in trsnice ter okvirni roki tretiranja so navedeni v prilogi 2. </w:t>
      </w:r>
    </w:p>
    <w:p w14:paraId="752FF74B" w14:textId="77777777" w:rsidR="005656B7" w:rsidRPr="005D73B9" w:rsidRDefault="005656B7" w:rsidP="00C96A11">
      <w:pPr>
        <w:tabs>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lang w:val="sl-SI"/>
        </w:rPr>
      </w:pPr>
    </w:p>
    <w:p w14:paraId="4C2EFBF8" w14:textId="061F8869" w:rsidR="005656B7" w:rsidRPr="005D73B9" w:rsidRDefault="005656B7" w:rsidP="00C96A11">
      <w:pPr>
        <w:tabs>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b/>
          <w:color w:val="000000"/>
          <w:lang w:val="sl-SI"/>
        </w:rPr>
      </w:pPr>
      <w:r w:rsidRPr="005D73B9">
        <w:rPr>
          <w:rFonts w:cs="Arial"/>
          <w:color w:val="000000"/>
          <w:lang w:val="sl-SI"/>
        </w:rPr>
        <w:t xml:space="preserve">Natančnejše termine </w:t>
      </w:r>
      <w:r w:rsidR="00072F3E" w:rsidRPr="005D73B9">
        <w:rPr>
          <w:rFonts w:cs="Arial"/>
          <w:color w:val="000000"/>
          <w:lang w:val="sl-SI"/>
        </w:rPr>
        <w:t>zatiranja</w:t>
      </w:r>
      <w:r w:rsidRPr="005D73B9">
        <w:rPr>
          <w:rFonts w:cs="Arial"/>
          <w:color w:val="000000"/>
          <w:lang w:val="sl-SI"/>
        </w:rPr>
        <w:t xml:space="preserve"> </w:t>
      </w:r>
      <w:r w:rsidR="00CB5875" w:rsidRPr="005D73B9">
        <w:rPr>
          <w:rFonts w:cs="Arial"/>
          <w:color w:val="000000"/>
          <w:lang w:val="sl-SI"/>
        </w:rPr>
        <w:t xml:space="preserve">ameriškega škržatka </w:t>
      </w:r>
      <w:r w:rsidRPr="005D73B9">
        <w:rPr>
          <w:rFonts w:cs="Arial"/>
          <w:color w:val="000000"/>
          <w:lang w:val="sl-SI"/>
        </w:rPr>
        <w:t xml:space="preserve">napove </w:t>
      </w:r>
      <w:r w:rsidR="00D03718" w:rsidRPr="005D73B9">
        <w:rPr>
          <w:rFonts w:cs="Arial"/>
          <w:color w:val="000000"/>
          <w:lang w:val="sl-SI"/>
        </w:rPr>
        <w:t>J</w:t>
      </w:r>
      <w:r w:rsidRPr="005D73B9">
        <w:rPr>
          <w:rFonts w:cs="Arial"/>
          <w:color w:val="000000"/>
          <w:lang w:val="sl-SI"/>
        </w:rPr>
        <w:t>avna služba zdravstvenega varstva rastlin, ki je organizirana v naslednjih Kmetijsko gozdarskih zavodih oziroma inštitutih:</w:t>
      </w:r>
    </w:p>
    <w:p w14:paraId="41853F85" w14:textId="5429D19F" w:rsidR="005656B7" w:rsidRPr="005D73B9" w:rsidRDefault="005656B7">
      <w:pPr>
        <w:numPr>
          <w:ilvl w:val="0"/>
          <w:numId w:val="12"/>
        </w:numPr>
        <w:spacing w:line="240" w:lineRule="auto"/>
        <w:jc w:val="both"/>
        <w:rPr>
          <w:rFonts w:cs="Arial"/>
          <w:snapToGrid w:val="0"/>
          <w:color w:val="000000"/>
          <w:lang w:val="sl-SI"/>
        </w:rPr>
      </w:pPr>
      <w:r w:rsidRPr="005D73B9">
        <w:rPr>
          <w:rFonts w:cs="Arial"/>
          <w:snapToGrid w:val="0"/>
          <w:color w:val="000000"/>
          <w:lang w:val="sl-SI"/>
        </w:rPr>
        <w:t>Kmetijski inštitut Slovenije: za osrednjo Sl</w:t>
      </w:r>
      <w:r w:rsidR="00493666" w:rsidRPr="005D73B9">
        <w:rPr>
          <w:rFonts w:cs="Arial"/>
          <w:snapToGrid w:val="0"/>
          <w:color w:val="000000"/>
          <w:lang w:val="sl-SI"/>
        </w:rPr>
        <w:t>ovenijo in za celotno Slovenijo;</w:t>
      </w:r>
    </w:p>
    <w:p w14:paraId="2FE2B6C5" w14:textId="45DDF1C3" w:rsidR="005656B7" w:rsidRPr="005D73B9" w:rsidRDefault="005656B7">
      <w:pPr>
        <w:numPr>
          <w:ilvl w:val="0"/>
          <w:numId w:val="12"/>
        </w:numPr>
        <w:spacing w:line="240" w:lineRule="auto"/>
        <w:jc w:val="both"/>
        <w:rPr>
          <w:rFonts w:cs="Arial"/>
          <w:snapToGrid w:val="0"/>
          <w:color w:val="000000"/>
          <w:lang w:val="sl-SI"/>
        </w:rPr>
      </w:pPr>
      <w:r w:rsidRPr="005D73B9">
        <w:rPr>
          <w:rFonts w:cs="Arial"/>
          <w:snapToGrid w:val="0"/>
          <w:color w:val="000000"/>
          <w:lang w:val="sl-SI"/>
        </w:rPr>
        <w:t>Kmetijsko gozdarski zavod Nova Gorica: za zahodno Sloveni</w:t>
      </w:r>
      <w:r w:rsidR="00493666" w:rsidRPr="005D73B9">
        <w:rPr>
          <w:rFonts w:cs="Arial"/>
          <w:snapToGrid w:val="0"/>
          <w:color w:val="000000"/>
          <w:lang w:val="sl-SI"/>
        </w:rPr>
        <w:t>jo;</w:t>
      </w:r>
    </w:p>
    <w:p w14:paraId="278A7B29" w14:textId="10C53D2B" w:rsidR="005656B7" w:rsidRPr="005D73B9" w:rsidRDefault="005656B7">
      <w:pPr>
        <w:numPr>
          <w:ilvl w:val="0"/>
          <w:numId w:val="12"/>
        </w:numPr>
        <w:spacing w:line="240" w:lineRule="auto"/>
        <w:jc w:val="both"/>
        <w:rPr>
          <w:rFonts w:cs="Arial"/>
          <w:snapToGrid w:val="0"/>
          <w:color w:val="000000"/>
          <w:lang w:val="sl-SI"/>
        </w:rPr>
      </w:pPr>
      <w:r w:rsidRPr="005D73B9">
        <w:rPr>
          <w:rFonts w:cs="Arial"/>
          <w:snapToGrid w:val="0"/>
          <w:color w:val="000000"/>
          <w:lang w:val="sl-SI"/>
        </w:rPr>
        <w:t>Inštitut za hmeljarstvo in pivovarstvo Slovenij</w:t>
      </w:r>
      <w:r w:rsidR="00493666" w:rsidRPr="005D73B9">
        <w:rPr>
          <w:rFonts w:cs="Arial"/>
          <w:snapToGrid w:val="0"/>
          <w:color w:val="000000"/>
          <w:lang w:val="sl-SI"/>
        </w:rPr>
        <w:t>e: za Celjsko in Koroško regijo;</w:t>
      </w:r>
    </w:p>
    <w:p w14:paraId="06A39456" w14:textId="72A42A7E" w:rsidR="005656B7" w:rsidRPr="005D73B9" w:rsidRDefault="005656B7">
      <w:pPr>
        <w:numPr>
          <w:ilvl w:val="0"/>
          <w:numId w:val="12"/>
        </w:numPr>
        <w:spacing w:line="240" w:lineRule="auto"/>
        <w:jc w:val="both"/>
        <w:rPr>
          <w:rFonts w:cs="Arial"/>
          <w:snapToGrid w:val="0"/>
          <w:color w:val="000000"/>
          <w:lang w:val="sl-SI"/>
        </w:rPr>
      </w:pPr>
      <w:r w:rsidRPr="005D73B9">
        <w:rPr>
          <w:rFonts w:cs="Arial"/>
          <w:snapToGrid w:val="0"/>
          <w:color w:val="000000"/>
          <w:lang w:val="sl-SI"/>
        </w:rPr>
        <w:t xml:space="preserve">Kmetijsko gozdarski zavod Novo </w:t>
      </w:r>
      <w:r w:rsidR="00493666" w:rsidRPr="005D73B9">
        <w:rPr>
          <w:rFonts w:cs="Arial"/>
          <w:snapToGrid w:val="0"/>
          <w:color w:val="000000"/>
          <w:lang w:val="sl-SI"/>
        </w:rPr>
        <w:t>Mesto: za jugovzhodno Slovenijo;</w:t>
      </w:r>
    </w:p>
    <w:p w14:paraId="4C7E62CF" w14:textId="77777777" w:rsidR="005656B7" w:rsidRPr="005D73B9" w:rsidRDefault="005656B7">
      <w:pPr>
        <w:numPr>
          <w:ilvl w:val="0"/>
          <w:numId w:val="12"/>
        </w:numPr>
        <w:spacing w:line="240" w:lineRule="auto"/>
        <w:jc w:val="both"/>
        <w:rPr>
          <w:rFonts w:cs="Arial"/>
          <w:snapToGrid w:val="0"/>
          <w:color w:val="000000"/>
          <w:lang w:val="sl-SI"/>
        </w:rPr>
      </w:pPr>
      <w:r w:rsidRPr="005D73B9">
        <w:rPr>
          <w:rFonts w:cs="Arial"/>
          <w:snapToGrid w:val="0"/>
          <w:color w:val="000000"/>
          <w:lang w:val="sl-SI"/>
        </w:rPr>
        <w:t>Kmetijsko gozdarski</w:t>
      </w:r>
      <w:r w:rsidRPr="005D73B9">
        <w:rPr>
          <w:rFonts w:cs="Arial"/>
          <w:color w:val="000000"/>
          <w:lang w:val="sl-SI"/>
        </w:rPr>
        <w:t xml:space="preserve"> zavod Maribor: za severovzhodno Slovenijo.</w:t>
      </w:r>
    </w:p>
    <w:p w14:paraId="27A1888D" w14:textId="77777777" w:rsidR="005656B7" w:rsidRPr="005D73B9" w:rsidRDefault="005656B7" w:rsidP="00C96A11">
      <w:pPr>
        <w:jc w:val="both"/>
        <w:rPr>
          <w:rFonts w:cs="Arial"/>
          <w:snapToGrid w:val="0"/>
          <w:color w:val="000000"/>
          <w:lang w:val="sl-SI"/>
        </w:rPr>
      </w:pPr>
    </w:p>
    <w:p w14:paraId="555E9717" w14:textId="6AED57D2" w:rsidR="005656B7" w:rsidRPr="005D73B9" w:rsidRDefault="005656B7" w:rsidP="00C96A11">
      <w:pPr>
        <w:jc w:val="both"/>
        <w:rPr>
          <w:rFonts w:cs="Arial"/>
          <w:snapToGrid w:val="0"/>
          <w:color w:val="000000"/>
          <w:lang w:val="sl-SI"/>
        </w:rPr>
      </w:pPr>
      <w:r w:rsidRPr="005D73B9">
        <w:rPr>
          <w:rFonts w:cs="Arial"/>
          <w:snapToGrid w:val="0"/>
          <w:color w:val="000000"/>
          <w:lang w:val="sl-SI"/>
        </w:rPr>
        <w:t>Kontaktni podatki cent</w:t>
      </w:r>
      <w:r w:rsidR="009C685D" w:rsidRPr="005D73B9">
        <w:rPr>
          <w:rFonts w:cs="Arial"/>
          <w:snapToGrid w:val="0"/>
          <w:color w:val="000000"/>
          <w:lang w:val="sl-SI"/>
        </w:rPr>
        <w:t>rov so na spletni strani UVHVVR</w:t>
      </w:r>
      <w:r w:rsidRPr="005D73B9">
        <w:rPr>
          <w:rFonts w:cs="Arial"/>
          <w:snapToGrid w:val="0"/>
          <w:color w:val="000000"/>
          <w:lang w:val="sl-SI"/>
        </w:rPr>
        <w:t>:</w:t>
      </w:r>
      <w:r w:rsidR="00192B92" w:rsidRPr="005D73B9">
        <w:rPr>
          <w:rFonts w:cs="Arial"/>
          <w:snapToGrid w:val="0"/>
          <w:color w:val="000000"/>
          <w:lang w:val="sl-SI"/>
        </w:rPr>
        <w:t xml:space="preserve"> </w:t>
      </w:r>
      <w:hyperlink r:id="rId29" w:history="1">
        <w:r w:rsidR="00ED2C16" w:rsidRPr="005D73B9">
          <w:rPr>
            <w:rStyle w:val="Hiperpovezava"/>
            <w:rFonts w:cs="Arial"/>
            <w:szCs w:val="22"/>
            <w:lang w:val="sl-SI"/>
          </w:rPr>
          <w:t>https://www.gov.si/zlata-trsna-rumenica/</w:t>
        </w:r>
      </w:hyperlink>
      <w:r w:rsidR="00493666" w:rsidRPr="005D73B9">
        <w:rPr>
          <w:rFonts w:cs="Arial"/>
          <w:color w:val="000000"/>
          <w:szCs w:val="22"/>
          <w:lang w:val="sl-SI"/>
        </w:rPr>
        <w:t>.</w:t>
      </w:r>
    </w:p>
    <w:p w14:paraId="28D742C5" w14:textId="77777777" w:rsidR="005656B7" w:rsidRPr="005D73B9" w:rsidRDefault="005656B7" w:rsidP="00C96A11">
      <w:pPr>
        <w:jc w:val="both"/>
        <w:rPr>
          <w:rFonts w:cs="Arial"/>
          <w:snapToGrid w:val="0"/>
          <w:color w:val="000000"/>
          <w:lang w:val="sl-SI"/>
        </w:rPr>
      </w:pPr>
    </w:p>
    <w:p w14:paraId="65294B3E" w14:textId="354C3E90" w:rsidR="005656B7" w:rsidRPr="005D73B9" w:rsidRDefault="005656B7" w:rsidP="00C96A11">
      <w:pPr>
        <w:jc w:val="both"/>
        <w:rPr>
          <w:rFonts w:cs="Arial"/>
          <w:color w:val="000000"/>
          <w:lang w:val="sl-SI"/>
        </w:rPr>
      </w:pPr>
      <w:r w:rsidRPr="005D73B9">
        <w:rPr>
          <w:rFonts w:cs="Arial"/>
          <w:b/>
          <w:snapToGrid w:val="0"/>
          <w:color w:val="000000"/>
          <w:lang w:val="sl-SI"/>
        </w:rPr>
        <w:t xml:space="preserve">Javna služba zdravstvenega varstva rastlin napove natančnejše termine </w:t>
      </w:r>
      <w:r w:rsidR="006F54C7" w:rsidRPr="005D73B9">
        <w:rPr>
          <w:rFonts w:cs="Arial"/>
          <w:b/>
          <w:snapToGrid w:val="0"/>
          <w:color w:val="000000"/>
          <w:lang w:val="sl-SI"/>
        </w:rPr>
        <w:t>zatiranja</w:t>
      </w:r>
      <w:r w:rsidR="006F54C7" w:rsidRPr="005D73B9">
        <w:rPr>
          <w:rFonts w:cs="Arial"/>
          <w:snapToGrid w:val="0"/>
          <w:color w:val="000000"/>
          <w:lang w:val="sl-SI"/>
        </w:rPr>
        <w:t xml:space="preserve"> </w:t>
      </w:r>
      <w:r w:rsidRPr="005D73B9">
        <w:rPr>
          <w:rFonts w:cs="Arial"/>
          <w:snapToGrid w:val="0"/>
          <w:color w:val="000000"/>
          <w:lang w:val="sl-SI"/>
        </w:rPr>
        <w:t xml:space="preserve">za posamezna območja v Sloveniji na podlagi spremljanja razvoja trte in ameriškega škržatka ter jih objavi na telefonskih odzivnikih, svojih spletnih straneh in v prognostičnih obvestilih na spletni strani Agrometeorološkega portala Slovenije </w:t>
      </w:r>
      <w:hyperlink r:id="rId30" w:history="1">
        <w:r w:rsidRPr="005D73B9">
          <w:rPr>
            <w:rStyle w:val="Hiperpovezava"/>
            <w:rFonts w:cs="Arial"/>
            <w:lang w:val="sl-SI"/>
          </w:rPr>
          <w:t>http://agromet.mkgp.gov.si/pp/</w:t>
        </w:r>
      </w:hyperlink>
      <w:r w:rsidRPr="005D73B9">
        <w:rPr>
          <w:rFonts w:cs="Arial"/>
          <w:color w:val="000000"/>
          <w:lang w:val="sl-SI"/>
        </w:rPr>
        <w:t>.</w:t>
      </w:r>
    </w:p>
    <w:p w14:paraId="31C1BEC3" w14:textId="5E179D9B" w:rsidR="00DB3754" w:rsidRPr="005D73B9" w:rsidRDefault="00DB3754" w:rsidP="00C96A11">
      <w:pPr>
        <w:jc w:val="both"/>
        <w:rPr>
          <w:rFonts w:cs="Arial"/>
          <w:color w:val="000000"/>
          <w:lang w:val="sl-SI"/>
        </w:rPr>
      </w:pPr>
    </w:p>
    <w:p w14:paraId="1FEB82A8" w14:textId="724B773B" w:rsidR="00810671" w:rsidRPr="005D73B9" w:rsidRDefault="00810671" w:rsidP="00660D7E">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V primeru, ko izvajalec dejavnosti ne opravi zatiranja ameriškega </w:t>
      </w:r>
      <w:r w:rsidR="009C685D" w:rsidRPr="005D73B9">
        <w:rPr>
          <w:rFonts w:cs="Arial"/>
          <w:color w:val="000000"/>
          <w:szCs w:val="20"/>
          <w:lang w:val="sl-SI" w:eastAsia="sl-SI"/>
        </w:rPr>
        <w:t xml:space="preserve">škržatka v skladu </w:t>
      </w:r>
      <w:r w:rsidR="00D83AAF" w:rsidRPr="005D73B9">
        <w:rPr>
          <w:rFonts w:cs="Arial"/>
          <w:color w:val="000000"/>
          <w:szCs w:val="20"/>
          <w:lang w:val="sl-SI" w:eastAsia="sl-SI"/>
        </w:rPr>
        <w:t xml:space="preserve">s prilogo </w:t>
      </w:r>
      <w:r w:rsidR="00E079A5" w:rsidRPr="005D73B9">
        <w:rPr>
          <w:rFonts w:cs="Arial"/>
          <w:color w:val="000000"/>
          <w:szCs w:val="20"/>
          <w:lang w:val="sl-SI" w:eastAsia="sl-SI"/>
        </w:rPr>
        <w:t>2</w:t>
      </w:r>
      <w:r w:rsidR="00D83AAF" w:rsidRPr="005D73B9">
        <w:rPr>
          <w:rFonts w:cs="Arial"/>
          <w:color w:val="000000"/>
          <w:szCs w:val="20"/>
          <w:lang w:val="sl-SI" w:eastAsia="sl-SI"/>
        </w:rPr>
        <w:t xml:space="preserve"> in </w:t>
      </w:r>
      <w:r w:rsidR="009C685D" w:rsidRPr="005D73B9">
        <w:rPr>
          <w:rFonts w:cs="Arial"/>
          <w:color w:val="000000"/>
          <w:szCs w:val="20"/>
          <w:lang w:val="sl-SI" w:eastAsia="sl-SI"/>
        </w:rPr>
        <w:t>z napovedjo javne službe zdravstvenega varstva rastlin</w:t>
      </w:r>
      <w:r w:rsidRPr="005D73B9">
        <w:rPr>
          <w:rFonts w:cs="Arial"/>
          <w:color w:val="000000"/>
          <w:szCs w:val="20"/>
          <w:lang w:val="sl-SI" w:eastAsia="sl-SI"/>
        </w:rPr>
        <w:t xml:space="preserve">, fitosanitarni inšpektor odredi </w:t>
      </w:r>
      <w:r w:rsidRPr="005D73B9">
        <w:rPr>
          <w:rFonts w:cs="Arial"/>
          <w:b/>
          <w:color w:val="000000"/>
          <w:szCs w:val="20"/>
          <w:lang w:val="sl-SI" w:eastAsia="sl-SI"/>
        </w:rPr>
        <w:t>korektivni ukrep</w:t>
      </w:r>
      <w:r w:rsidRPr="005D73B9">
        <w:rPr>
          <w:rFonts w:cs="Arial"/>
          <w:color w:val="000000"/>
          <w:szCs w:val="20"/>
          <w:lang w:val="sl-SI" w:eastAsia="sl-SI"/>
        </w:rPr>
        <w:t xml:space="preserve"> tretiranja. Pri tem upošteva termine in pripravke iz priloge 2. Če inšpektor neskladje ugotovi v avgustu, odredi tretiranje s kontaktnimi insekticidi iz priloge 2. Tako odrejanje je smiselno do sredine avgusta in ob upoštevanju karence. </w:t>
      </w:r>
    </w:p>
    <w:p w14:paraId="28CBD4E4" w14:textId="1452CC6B" w:rsidR="00921407" w:rsidRPr="005D73B9" w:rsidRDefault="00921407" w:rsidP="00810671">
      <w:pPr>
        <w:autoSpaceDE w:val="0"/>
        <w:autoSpaceDN w:val="0"/>
        <w:adjustRightInd w:val="0"/>
        <w:spacing w:line="240" w:lineRule="auto"/>
        <w:jc w:val="both"/>
        <w:rPr>
          <w:rFonts w:cs="Arial"/>
          <w:color w:val="000000"/>
          <w:szCs w:val="20"/>
          <w:lang w:val="sl-SI" w:eastAsia="sl-SI"/>
        </w:rPr>
      </w:pPr>
    </w:p>
    <w:p w14:paraId="13D30A6B" w14:textId="058D56F4" w:rsidR="00921407" w:rsidRPr="005D73B9" w:rsidRDefault="00921407">
      <w:pPr>
        <w:pStyle w:val="Title2"/>
        <w:numPr>
          <w:ilvl w:val="1"/>
          <w:numId w:val="4"/>
        </w:numPr>
        <w:jc w:val="both"/>
        <w:rPr>
          <w:rFonts w:cs="Arial"/>
          <w:lang w:val="sl-SI"/>
        </w:rPr>
      </w:pPr>
      <w:bookmarkStart w:id="184" w:name="_Toc137543033"/>
      <w:bookmarkStart w:id="185" w:name="_Toc137545696"/>
      <w:r w:rsidRPr="005D73B9">
        <w:rPr>
          <w:rFonts w:cs="Arial"/>
          <w:lang w:val="sl-SI"/>
        </w:rPr>
        <w:t>Pomoč za odpravo škode zaradi zlate trsne rumenice (odškodnine za uničene trte)</w:t>
      </w:r>
      <w:bookmarkEnd w:id="184"/>
      <w:bookmarkEnd w:id="185"/>
    </w:p>
    <w:p w14:paraId="22435BA7"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0D1FD2AA" w14:textId="77777777" w:rsidR="00921407" w:rsidRPr="005D73B9" w:rsidRDefault="00921407" w:rsidP="00660D7E">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Vinogradniki, ki jim je fitosanitarni inšpektor UVHVVR odredil uničenje okuženih trt s FD oz. izkrčitev okuženih vinogradov, so upravičeni do odškodnine za uničene trte ob izpolnjevanju predpisanih pogojev.</w:t>
      </w:r>
    </w:p>
    <w:p w14:paraId="18E171B1"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1BD3540B"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Fitosanitarni inšpektor v žariščih okužbe v razmejenih območjih FD pregleduje vinograde, označuje trse z bolezenskimi znamenji trsnih rumenic in odredi uničenje vseh trt z bolezenskimi znamenji, če je tam manj kot 20 % trt z bolezenskimi znamenji. V naslednjih rastnih dobah inšpektor preverja, ali izvajalci dejavnosti opravljajo preglede trte v žariščih in ali javijo sum navzočnosti FD pristojnim inšpektorjem oz. uradnim osebam ter odreja ukrepe uničenja trt, dokler je določeno žarišče okužbe. Če delež okuženih trt z bolezenskimi znamenji v vinogradu za pridelavo grozdja, matičnem vinogradu, matičnjaku ali trsnici v žarišču okužbe znaša 20 % ali več, fitosanitarni inšpektor odredi krčitev takega vinograda na podlagi ocene tveganja, ki jo pripravi UVHVVR. </w:t>
      </w:r>
    </w:p>
    <w:p w14:paraId="154BDB14"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1A2040C5"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Če so matični vinograd, matičnjak ali trsnice v žarišču okužbe in če so v njem in okoliškem območju 20 m (matični vinogradi in trsnice) oziroma 40 m (matičnjaki), fitosanitarni inšpektor prepove premike in odredi uničenje rastlin z bolezenskimi znamenji.</w:t>
      </w:r>
    </w:p>
    <w:p w14:paraId="62618960"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52E01079" w14:textId="77777777" w:rsidR="00921407" w:rsidRPr="005D73B9" w:rsidRDefault="00921407" w:rsidP="0363B7AF">
      <w:pPr>
        <w:autoSpaceDE w:val="0"/>
        <w:autoSpaceDN w:val="0"/>
        <w:adjustRightInd w:val="0"/>
        <w:spacing w:line="240" w:lineRule="auto"/>
        <w:jc w:val="both"/>
        <w:rPr>
          <w:rFonts w:cs="Arial"/>
          <w:color w:val="000000"/>
          <w:lang w:val="sl-SI" w:eastAsia="sl-SI"/>
        </w:rPr>
      </w:pPr>
      <w:r w:rsidRPr="005D73B9">
        <w:rPr>
          <w:rFonts w:cs="Arial"/>
          <w:color w:val="000000" w:themeColor="text1"/>
          <w:lang w:val="sl-SI" w:eastAsia="sl-SI"/>
        </w:rPr>
        <w:t>Ker se bolezenska znamenja pri zlati trsni rumenici ne pokažejo takoj po okužbi, temveč običajno šele naslednje leto, lahko pričakujemo trte z bolezenskimi znamenji FD v vinogradu tudi  še  v  naslednjem  letu,  čeprav  so bile prejšnje leto okužene trte z vidnimi znamenji že odstranjene. Zato obstaja tveganje, da bi se trte, ki bi jih dosadili v vinograd takoj po odstranitvi okuženih trt, ponovno okužile s FD. Zato je priporočljivo počakati z dosajanjem novih trt, dokler se stanje v vinogradu ne ustali in se simptomatične trte ne pojavljajo več.</w:t>
      </w:r>
    </w:p>
    <w:p w14:paraId="78E4E1AC"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472748AF" w14:textId="77651563" w:rsidR="00525842" w:rsidRPr="005D73B9" w:rsidRDefault="00921407" w:rsidP="0363B7AF">
      <w:pPr>
        <w:autoSpaceDE w:val="0"/>
        <w:autoSpaceDN w:val="0"/>
        <w:adjustRightInd w:val="0"/>
        <w:spacing w:line="240" w:lineRule="auto"/>
        <w:jc w:val="both"/>
        <w:rPr>
          <w:rFonts w:cs="Arial"/>
          <w:color w:val="000000" w:themeColor="text1"/>
          <w:lang w:val="sl-SI" w:eastAsia="sl-SI"/>
        </w:rPr>
      </w:pPr>
      <w:r w:rsidRPr="005D73B9">
        <w:rPr>
          <w:rFonts w:cs="Arial"/>
          <w:color w:val="000000" w:themeColor="text1"/>
          <w:lang w:val="sl-SI" w:eastAsia="sl-SI"/>
        </w:rPr>
        <w:t>V primeru krčitve celotnega vinograda in ponovnega sajenja trt je pomembno, da so pred ponovnim sajenjem čim bolj temeljito odstranjeni vsi ostanki korenin trte</w:t>
      </w:r>
      <w:r w:rsidR="00525842" w:rsidRPr="005D73B9">
        <w:rPr>
          <w:rFonts w:cs="Arial"/>
          <w:color w:val="000000" w:themeColor="text1"/>
          <w:lang w:val="sl-SI" w:eastAsia="sl-SI"/>
        </w:rPr>
        <w:t xml:space="preserve">. </w:t>
      </w:r>
    </w:p>
    <w:p w14:paraId="7D72F444"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3E11D19C" w14:textId="0389F490" w:rsidR="00921407" w:rsidRPr="005D73B9" w:rsidRDefault="00921407">
      <w:pPr>
        <w:pStyle w:val="Title3"/>
        <w:rPr>
          <w:rFonts w:cs="Arial"/>
        </w:rPr>
      </w:pPr>
      <w:bookmarkStart w:id="186" w:name="_Toc137543034"/>
      <w:bookmarkStart w:id="187" w:name="_Toc137545697"/>
      <w:r w:rsidRPr="005D73B9">
        <w:rPr>
          <w:rFonts w:cs="Arial"/>
        </w:rPr>
        <w:t>Splošne določbe o shemah pomoči</w:t>
      </w:r>
      <w:bookmarkEnd w:id="186"/>
      <w:bookmarkEnd w:id="187"/>
    </w:p>
    <w:p w14:paraId="4CA31FB8"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2904ABB7"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Pomoč za odpravo škode zaradi zlate trsne rumenice iz točke 9.5 tega načrta ukrepov (odškodnine za uničene trte) se upravičencem dodeli v skladu z Uredbo Komisije (EU) št. 702/2014 z dne 25. junija 2014 o razglasitvi nekaterih vrst pomoči v kmetijskem in gozdarskem sektorju ter na podeželju za združljive z notranjim trgom z uporabo členov 107 in 108 Pogodbe o delovanju Evropske unije (UL L št. 193 z dne 1. 7. 2014, str. 1), zadnjič spremenjeno z Izvedbeno uredbo Komisije (EU) 2020/2008 z dne 8. decembra 2020 o spremembi uredb (EU) št. 702/2014, (EU) št. 717/2014 in (EU) št. 1388/2014 v zvezi z obdobjem njihove uporabe in drugimi ustreznimi prilagoditvami (UL L št. 414 z dne 9. 12. 2020, str. 15), (v nadaljnjem besedilu: Uredba 702/2014/EU). </w:t>
      </w:r>
    </w:p>
    <w:p w14:paraId="333C451A"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2A33C413"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Shema pomoči po tem načrtu ukrepov v skladu z Uredbo 702/2014/EU velja do 30. junija 2023. Do tega datuma je možno prevzemati obveznosti za izplačilo pomoči (izdaja odločb), medtem, ko se pomoč lahko izplača tudi po tem datumu. Pomoč za odpravo škode zaradi zlate trsne rumenice (odškodnine) iz točke 9.5 tega načrta ukrepov se izplača v štirih letih po datumu nastanka stroškov ali izgube, kot to določa šesti odstavek 26. člena Uredbe 702/2014/EU. </w:t>
      </w:r>
    </w:p>
    <w:p w14:paraId="1EF5C746"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55EA8F03" w14:textId="096E3AAF"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Evropski komisiji se omogoči spremljanje sheme pomoči po tem načrtu ukrepov.</w:t>
      </w:r>
    </w:p>
    <w:p w14:paraId="64CE0CC3" w14:textId="4FCC6FBA" w:rsidR="00086AB3" w:rsidRPr="005D73B9" w:rsidRDefault="00086AB3" w:rsidP="00921407">
      <w:pPr>
        <w:autoSpaceDE w:val="0"/>
        <w:autoSpaceDN w:val="0"/>
        <w:adjustRightInd w:val="0"/>
        <w:spacing w:line="240" w:lineRule="auto"/>
        <w:jc w:val="both"/>
        <w:rPr>
          <w:rFonts w:cs="Arial"/>
          <w:color w:val="000000"/>
          <w:szCs w:val="20"/>
          <w:lang w:val="sl-SI" w:eastAsia="sl-SI"/>
        </w:rPr>
      </w:pPr>
    </w:p>
    <w:p w14:paraId="70E71912" w14:textId="7BF25C31" w:rsidR="00086AB3" w:rsidRDefault="00086AB3" w:rsidP="00921407">
      <w:pPr>
        <w:autoSpaceDE w:val="0"/>
        <w:autoSpaceDN w:val="0"/>
        <w:adjustRightInd w:val="0"/>
        <w:spacing w:line="240" w:lineRule="auto"/>
        <w:jc w:val="both"/>
        <w:rPr>
          <w:rFonts w:cs="Arial"/>
          <w:color w:val="000000"/>
          <w:szCs w:val="20"/>
          <w:lang w:val="sl-SI" w:eastAsia="sl-SI"/>
        </w:rPr>
      </w:pPr>
    </w:p>
    <w:p w14:paraId="1BC7ACED" w14:textId="77777777" w:rsidR="005D73B9" w:rsidRPr="005D73B9" w:rsidRDefault="005D73B9" w:rsidP="00921407">
      <w:pPr>
        <w:autoSpaceDE w:val="0"/>
        <w:autoSpaceDN w:val="0"/>
        <w:adjustRightInd w:val="0"/>
        <w:spacing w:line="240" w:lineRule="auto"/>
        <w:jc w:val="both"/>
        <w:rPr>
          <w:rFonts w:cs="Arial"/>
          <w:color w:val="000000"/>
          <w:szCs w:val="20"/>
          <w:lang w:val="sl-SI" w:eastAsia="sl-SI"/>
        </w:rPr>
      </w:pPr>
    </w:p>
    <w:p w14:paraId="3AA59826"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7DCACAD5" w14:textId="620990C3" w:rsidR="00921407" w:rsidRPr="005D73B9" w:rsidRDefault="00921407">
      <w:pPr>
        <w:pStyle w:val="Title3"/>
        <w:rPr>
          <w:rFonts w:cs="Arial"/>
        </w:rPr>
      </w:pPr>
      <w:bookmarkStart w:id="188" w:name="_Toc137543035"/>
      <w:bookmarkStart w:id="189" w:name="_Toc137545698"/>
      <w:r w:rsidRPr="005D73B9">
        <w:rPr>
          <w:rFonts w:cs="Arial"/>
        </w:rPr>
        <w:t>Upravičenci in vlagatelji</w:t>
      </w:r>
      <w:bookmarkEnd w:id="188"/>
      <w:bookmarkEnd w:id="189"/>
    </w:p>
    <w:p w14:paraId="67D45632"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57FBB014"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Upravičenec do pomoči po tem načrtu ukrepov je fizična ali pravna oseba, ki izpolnjuje merila za mikro, mala ali srednja podjetja, kot so opredeljena v 2. točki prvega odstavka 2. člena Uredbe 702/2014/EU, se na ozemlju Republike Slovenije ukvarja s primarno kmetijsko proizvodnjo, kot je opredeljena v 5. točki prvega odstavka 2. člena Uredbe 702/2014/EU in je vpisana v register kmetijskih gospodarstev (v nadaljnjem besedilu: RKG).</w:t>
      </w:r>
    </w:p>
    <w:p w14:paraId="6D9EC907"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7F93029B"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Do pomoči po tem načrtu ukrepov niso upravičene fizične ali pravne osebe, ki nimajo poravnanih dolgov na podlagi izterjave nezakonito dodeljene pomoči glede na peti odstavek 1. člena Uredbe 702/2014/EU. </w:t>
      </w:r>
    </w:p>
    <w:p w14:paraId="45D7F842"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095BD0E0"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Podjetje v težavah, kot je opredeljeno v 14. točki prvega odstavka 2. člena Uredbe 702/2014/EU, ni upravičeno do pomoči po tem načrtu ukrepov, razen do pomoči za odpravo škode zaradi napada škodljivih organizmov na rastlinah iz točke 9.5 tega načrta ukrepov pod pogojem, da je podjetje zaradi izgub ali škode, ki jih je povzročil napad škodljivih organizmov na rastlinah, postalo podjetje v težavah. </w:t>
      </w:r>
    </w:p>
    <w:p w14:paraId="2268CD23"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29926E30"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V skladu s točko a) sedmega odstavka 1. člena Uredbe 702/2014/EU se pomoč po tem načrtu ukrepov ne sme pogojevati z obveznostjo, da ima upravičenec svoj sedež v Sloveniji.  </w:t>
      </w:r>
    </w:p>
    <w:p w14:paraId="719A034C"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3C7D6EF9"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Vlagatelj je fizična ali pravna oseba, ki vloži vlogo oz. zahtevek za pomoč v skladu s tem načrtom ukrepov.</w:t>
      </w:r>
    </w:p>
    <w:p w14:paraId="331723BE"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19C30F56"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Poleg navedenih določb iz te točke načrta ukrepov veljajo glede upravičencev pri tem ukrepu pomoči še v nadaljevanju navedene določbe.</w:t>
      </w:r>
    </w:p>
    <w:p w14:paraId="6B300B84"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2D36A66A"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Na podlagi 59. člena ZZVR-1 ima imetnik rastlin pravico do odškodnine za uničene rastline, rastlinske proizvode in nadzorovane predmete, za katere je pristojni inšpektor odredil ukrepe. Imetnik rastlin je do odškodnine upravičen, če:</w:t>
      </w:r>
    </w:p>
    <w:p w14:paraId="249AF3DF" w14:textId="210BB78A" w:rsidR="00921407" w:rsidRPr="005D73B9" w:rsidRDefault="00921407">
      <w:pPr>
        <w:pStyle w:val="Odstavekseznama"/>
        <w:numPr>
          <w:ilvl w:val="1"/>
          <w:numId w:val="9"/>
        </w:numPr>
        <w:autoSpaceDE w:val="0"/>
        <w:autoSpaceDN w:val="0"/>
        <w:adjustRightInd w:val="0"/>
        <w:jc w:val="both"/>
        <w:rPr>
          <w:rFonts w:cs="Arial"/>
          <w:color w:val="000000"/>
        </w:rPr>
      </w:pPr>
      <w:r w:rsidRPr="005D73B9">
        <w:rPr>
          <w:rFonts w:cs="Arial"/>
          <w:color w:val="000000"/>
        </w:rPr>
        <w:t>obvesti pristojnega inšpektorja ali drugo uradno osebo po tem zakonu takoj, ko ugotovi pojav škodljivega organizma ali sumi o njem, in</w:t>
      </w:r>
    </w:p>
    <w:p w14:paraId="678A70CD" w14:textId="7E384528" w:rsidR="00921407" w:rsidRPr="005D73B9" w:rsidRDefault="00921407">
      <w:pPr>
        <w:pStyle w:val="Odstavekseznama"/>
        <w:numPr>
          <w:ilvl w:val="1"/>
          <w:numId w:val="9"/>
        </w:numPr>
        <w:autoSpaceDE w:val="0"/>
        <w:autoSpaceDN w:val="0"/>
        <w:adjustRightInd w:val="0"/>
        <w:jc w:val="both"/>
        <w:rPr>
          <w:rFonts w:cs="Arial"/>
          <w:color w:val="000000"/>
        </w:rPr>
      </w:pPr>
      <w:r w:rsidRPr="005D73B9">
        <w:rPr>
          <w:rFonts w:cs="Arial"/>
          <w:color w:val="000000"/>
        </w:rPr>
        <w:t>je izvedel vse predpisane in odrejene ukrepe za zdravstveno varstvo rastlin.</w:t>
      </w:r>
    </w:p>
    <w:p w14:paraId="45164A8E"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0336FA83"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Do sredstev za odškodnine ni upravičen imetnik rastlin, ki ni izvedel predpisanih in odrejenih ukrepov iz odločbe fitosanitarnega inšpektorja ali pravilnika o zlati trsni rumenici.</w:t>
      </w:r>
    </w:p>
    <w:p w14:paraId="66257D78"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474B43AD" w14:textId="76300EAD" w:rsidR="00921407" w:rsidRPr="005D73B9" w:rsidRDefault="00921407">
      <w:pPr>
        <w:pStyle w:val="Title3"/>
        <w:rPr>
          <w:rFonts w:cs="Arial"/>
        </w:rPr>
      </w:pPr>
      <w:bookmarkStart w:id="190" w:name="_Toc137543036"/>
      <w:bookmarkStart w:id="191" w:name="_Toc137545699"/>
      <w:r w:rsidRPr="005D73B9">
        <w:rPr>
          <w:rFonts w:cs="Arial"/>
        </w:rPr>
        <w:t>Upravičeni stroški</w:t>
      </w:r>
      <w:bookmarkEnd w:id="190"/>
      <w:bookmarkEnd w:id="191"/>
    </w:p>
    <w:p w14:paraId="2D7030F2"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4412795F"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Stroški, upravičeni do pomoči po tem načrtu ukrepov, so stroški, nastali po začetku veljavnosti Odločbe o določitvi razmejenih območjih zlate trsne rumenice št. U3430-39/2019-1 z dne 16. 4. 2019.</w:t>
      </w:r>
    </w:p>
    <w:p w14:paraId="13C719F7"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583BD426"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V skladu z Uredbo 702/2014/EU pomoč ne sme biti pogojena z obveznostjo upravičenca, da uporabi blago, proizvedeno v Sloveniji, ali storitve, ki jih podjetja ponujajo v Sloveniji. </w:t>
      </w:r>
    </w:p>
    <w:p w14:paraId="0A469139"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503DDBE6"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Upravičen strošek pri pomoči za odpravo škode zaradi zlate trsne rumenice se izračuna na podlagi meril, kot jih določa deveti odstavek 26. člena Uredbe 702/2014/EU:</w:t>
      </w:r>
    </w:p>
    <w:p w14:paraId="7029D620" w14:textId="5FB05AE1" w:rsidR="00921407" w:rsidRPr="005D73B9" w:rsidRDefault="00921407">
      <w:pPr>
        <w:pStyle w:val="Odstavekseznama"/>
        <w:numPr>
          <w:ilvl w:val="0"/>
          <w:numId w:val="19"/>
        </w:numPr>
        <w:autoSpaceDE w:val="0"/>
        <w:autoSpaceDN w:val="0"/>
        <w:adjustRightInd w:val="0"/>
        <w:jc w:val="both"/>
        <w:rPr>
          <w:rFonts w:cs="Arial"/>
          <w:color w:val="000000"/>
          <w:sz w:val="20"/>
        </w:rPr>
      </w:pPr>
      <w:r w:rsidRPr="005D73B9">
        <w:rPr>
          <w:rFonts w:cs="Arial"/>
          <w:color w:val="000000"/>
          <w:sz w:val="20"/>
        </w:rPr>
        <w:t>tržne vrednosti uničenih rastlin tik pred pojavom suma ali potrditvijo prisotnosti škodljivega organizma na rastlinah;</w:t>
      </w:r>
    </w:p>
    <w:p w14:paraId="10088616" w14:textId="50512A73" w:rsidR="00921407" w:rsidRPr="005D73B9" w:rsidRDefault="00921407">
      <w:pPr>
        <w:pStyle w:val="Odstavekseznama"/>
        <w:numPr>
          <w:ilvl w:val="0"/>
          <w:numId w:val="19"/>
        </w:numPr>
        <w:autoSpaceDE w:val="0"/>
        <w:autoSpaceDN w:val="0"/>
        <w:adjustRightInd w:val="0"/>
        <w:jc w:val="both"/>
        <w:rPr>
          <w:rFonts w:cs="Arial"/>
          <w:color w:val="000000"/>
          <w:sz w:val="20"/>
        </w:rPr>
      </w:pPr>
      <w:r w:rsidRPr="005D73B9">
        <w:rPr>
          <w:rFonts w:cs="Arial"/>
          <w:color w:val="000000"/>
          <w:sz w:val="20"/>
        </w:rPr>
        <w:t>izpada dohodka zaradi obveznosti karantene, težav pri obnovi nasada ali ponovnem sajenju in obveznega kolobarjenja, naloženega v okviru javnega programa ali ukrepa.</w:t>
      </w:r>
    </w:p>
    <w:p w14:paraId="320CA23B"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29B879AB"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Za izračun upravičenih stroškov v okviru tega ukrepa se upoštevajo določbe 59. člena ZZVR-1 in Pravilnika o odškodninah na področju zdravstvenega varstva rastlin (Uradni list RS, št. 27/03, 33/05, 30/07 in 74/11; v nadaljnjem besedilu: Pravilnik o odškodninah), ki določa splošne in posebne kriterije za trajne nasade, kamor spadajo tudi vinogradi.</w:t>
      </w:r>
    </w:p>
    <w:p w14:paraId="25204C7F"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63236087" w14:textId="788AE1D1" w:rsidR="00921407"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Višino odškodnine izračuna komisija, imenovana s strani predstojnika UVHVVR, na podlagi modelnih izračunov. Modelne izračune pripravi komisija, v kateri sodelujejo strokovnjaki s področja vinogradništva in kmetijske ekonomike.</w:t>
      </w:r>
    </w:p>
    <w:p w14:paraId="030600BF" w14:textId="18574F92" w:rsidR="005D73B9" w:rsidRDefault="005D73B9" w:rsidP="00921407">
      <w:pPr>
        <w:autoSpaceDE w:val="0"/>
        <w:autoSpaceDN w:val="0"/>
        <w:adjustRightInd w:val="0"/>
        <w:spacing w:line="240" w:lineRule="auto"/>
        <w:jc w:val="both"/>
        <w:rPr>
          <w:rFonts w:cs="Arial"/>
          <w:color w:val="000000"/>
          <w:szCs w:val="20"/>
          <w:lang w:val="sl-SI" w:eastAsia="sl-SI"/>
        </w:rPr>
      </w:pPr>
    </w:p>
    <w:p w14:paraId="68943FA6" w14:textId="1A5AA936" w:rsidR="005D73B9" w:rsidRDefault="005D73B9" w:rsidP="00921407">
      <w:pPr>
        <w:autoSpaceDE w:val="0"/>
        <w:autoSpaceDN w:val="0"/>
        <w:adjustRightInd w:val="0"/>
        <w:spacing w:line="240" w:lineRule="auto"/>
        <w:jc w:val="both"/>
        <w:rPr>
          <w:rFonts w:cs="Arial"/>
          <w:color w:val="000000"/>
          <w:szCs w:val="20"/>
          <w:lang w:val="sl-SI" w:eastAsia="sl-SI"/>
        </w:rPr>
      </w:pPr>
    </w:p>
    <w:p w14:paraId="231A314B" w14:textId="77777777" w:rsidR="005D73B9" w:rsidRPr="005D73B9" w:rsidRDefault="005D73B9" w:rsidP="00921407">
      <w:pPr>
        <w:autoSpaceDE w:val="0"/>
        <w:autoSpaceDN w:val="0"/>
        <w:adjustRightInd w:val="0"/>
        <w:spacing w:line="240" w:lineRule="auto"/>
        <w:jc w:val="both"/>
        <w:rPr>
          <w:rFonts w:cs="Arial"/>
          <w:color w:val="000000"/>
          <w:szCs w:val="20"/>
          <w:lang w:val="sl-SI" w:eastAsia="sl-SI"/>
        </w:rPr>
      </w:pPr>
    </w:p>
    <w:p w14:paraId="5F3B0451"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76217921"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Pri izračunu odškodnine zaradi zlate trsne rumenice se v modelnih izračunih upošteva:</w:t>
      </w:r>
    </w:p>
    <w:p w14:paraId="7D30E1CB" w14:textId="3362E2B2" w:rsidR="00921407" w:rsidRPr="005D73B9" w:rsidRDefault="00921407">
      <w:pPr>
        <w:pStyle w:val="Odstavekseznama"/>
        <w:numPr>
          <w:ilvl w:val="0"/>
          <w:numId w:val="20"/>
        </w:numPr>
        <w:autoSpaceDE w:val="0"/>
        <w:autoSpaceDN w:val="0"/>
        <w:adjustRightInd w:val="0"/>
        <w:jc w:val="both"/>
        <w:rPr>
          <w:rFonts w:cs="Arial"/>
          <w:color w:val="000000"/>
          <w:sz w:val="20"/>
        </w:rPr>
      </w:pPr>
      <w:r w:rsidRPr="005D73B9">
        <w:rPr>
          <w:rFonts w:cs="Arial"/>
          <w:b/>
          <w:bCs/>
          <w:color w:val="000000"/>
          <w:sz w:val="20"/>
        </w:rPr>
        <w:t>Tržna vrednost uničenih rastlin</w:t>
      </w:r>
      <w:r w:rsidRPr="005D73B9">
        <w:rPr>
          <w:rFonts w:cs="Arial"/>
          <w:color w:val="000000"/>
          <w:sz w:val="20"/>
        </w:rPr>
        <w:t>, ki je odvisna od starosti in gostote nasada ob uničenju ter načina sajenja (v vertikalo ali v terase). Vrednost ene rastline se izračuna tako, da se vrednost nasada deli s številom rastlin na ha. Standardna gostota pri vertikalnih vinogradih je od 3.519 do 5.530 rastlin na ha in pri terasastih vinogradih od 3.660 do 6.780 rastlin na ha. V vrednost nasada so zajeti stroški naprave in oskrbe nasada do polne rodnosti, ki vključujejo stroške materiala (sadike, gnojila, fitofarmacevtska sredstva, opora, žica, …) in storitev (analiza tal), ter stroške dela in z delom povezanih obveznosti (strojne in ročne ure: priprava zemljišča pred sajenjem, sajenje). Pri vrednosti nasada je upoštevana amortizacija, zato njegova vrednost s starostjo pada. Tržna vrednost ene rastline je višja pri mlajših rastlinah  in manjši gostoti nasada.</w:t>
      </w:r>
    </w:p>
    <w:p w14:paraId="57531DDC" w14:textId="1F515D56" w:rsidR="00921407" w:rsidRPr="005D73B9" w:rsidRDefault="00921407">
      <w:pPr>
        <w:pStyle w:val="Odstavekseznama"/>
        <w:numPr>
          <w:ilvl w:val="0"/>
          <w:numId w:val="20"/>
        </w:numPr>
        <w:autoSpaceDE w:val="0"/>
        <w:autoSpaceDN w:val="0"/>
        <w:adjustRightInd w:val="0"/>
        <w:jc w:val="both"/>
        <w:rPr>
          <w:rFonts w:cs="Arial"/>
          <w:color w:val="000000"/>
          <w:sz w:val="20"/>
        </w:rPr>
      </w:pPr>
      <w:r w:rsidRPr="005D73B9">
        <w:rPr>
          <w:rFonts w:cs="Arial"/>
          <w:b/>
          <w:bCs/>
          <w:color w:val="000000"/>
          <w:sz w:val="20"/>
        </w:rPr>
        <w:t>Izpad dohodka zaradi težav pri obnovi nasada ali ponovnem sajenju</w:t>
      </w:r>
      <w:r w:rsidRPr="005D73B9">
        <w:rPr>
          <w:rFonts w:cs="Arial"/>
          <w:color w:val="000000"/>
          <w:sz w:val="20"/>
        </w:rPr>
        <w:t xml:space="preserve"> zajema:</w:t>
      </w:r>
    </w:p>
    <w:p w14:paraId="2AAD572A" w14:textId="0DF2BFF7" w:rsidR="00921407" w:rsidRPr="005D73B9" w:rsidRDefault="00921407">
      <w:pPr>
        <w:pStyle w:val="Odstavekseznama"/>
        <w:numPr>
          <w:ilvl w:val="1"/>
          <w:numId w:val="9"/>
        </w:numPr>
        <w:autoSpaceDE w:val="0"/>
        <w:autoSpaceDN w:val="0"/>
        <w:adjustRightInd w:val="0"/>
        <w:jc w:val="both"/>
        <w:rPr>
          <w:rFonts w:cs="Arial"/>
          <w:color w:val="000000"/>
          <w:sz w:val="20"/>
        </w:rPr>
      </w:pPr>
      <w:r w:rsidRPr="005D73B9">
        <w:rPr>
          <w:rFonts w:cs="Arial"/>
          <w:color w:val="000000"/>
          <w:sz w:val="20"/>
        </w:rPr>
        <w:t xml:space="preserve">Izpad dohodka v naslednjih dveh letih od leta uničenja, v katerih zaradi tveganja za ponovne okužbe ne pride takoj do ponovne zasaditve (preventivna premena). Ta izpad dohodka se izračuna iz vrednosti pridelka na ha, ki se določi na podlagi zadnje objavljenih odkupnih cen po podatkih Statističnega urada Republike Slovenije (SURS), zmanjšanih za spremenljive stroške pridelave po metodologiji modelnih kalkulacij SIMAHOP. Izpad dohodka na rastlino se izračuna tako, da se izpad dohodka na ha deli s številom rastlin na ha. Izpad dohodka za dve leti se v celoti upošteva le, če uničeni nasad ne presega amortizacijske dobe za več kot 30 % (amortizacijska doba je 20 let, torej do 27 let). Če je ta meja presežena, se prizna le polovični izpad dohodka; </w:t>
      </w:r>
    </w:p>
    <w:p w14:paraId="56F5C2B8" w14:textId="702EED7D" w:rsidR="00921407" w:rsidRPr="005D73B9" w:rsidRDefault="00921407">
      <w:pPr>
        <w:pStyle w:val="Odstavekseznama"/>
        <w:numPr>
          <w:ilvl w:val="1"/>
          <w:numId w:val="9"/>
        </w:numPr>
        <w:autoSpaceDE w:val="0"/>
        <w:autoSpaceDN w:val="0"/>
        <w:adjustRightInd w:val="0"/>
        <w:jc w:val="both"/>
        <w:rPr>
          <w:rFonts w:cs="Arial"/>
          <w:color w:val="000000"/>
          <w:sz w:val="20"/>
        </w:rPr>
      </w:pPr>
      <w:r w:rsidRPr="005D73B9">
        <w:rPr>
          <w:rFonts w:cs="Arial"/>
          <w:color w:val="000000"/>
          <w:sz w:val="20"/>
        </w:rPr>
        <w:t>Izpad dohodka v letu uničenja, če so bile rastline uničene pred obiranjem pridelka. Ta izpad dohodka se izračuna iz vrednosti pridelka na ha v letu uničenja. Ta se prav tako določi na podlagi odkupnih cen po podatkih SURS, zmanjšanih za stroške pridelave, ki zaradi predčasnega uničenja niso nastali. Izpad dohodka na rastlino se izračuna tako, da se izpad dohodka na ha deli s številom rastlin na ha.</w:t>
      </w:r>
    </w:p>
    <w:p w14:paraId="2D3BEC3B"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6EE24FAC"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3. člen Pravilnika o odškodninah določa, če je imetnik uničenih rastlin za sanacijo uničenega nasada že pridobil javna sredstva Republike Slovenije, se ta del sredstev odšteje od ugotovljenega zneska odškodnine. </w:t>
      </w:r>
    </w:p>
    <w:p w14:paraId="7B177B2F"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4EDDA419"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Od zneska, ki je podlaga za odškodnino, se odštejejo tudi kateri koli stroški, ki niso nastali neposredno zaradi te bolezni in bi jih upravičenec imel tudi v drugačnih okoliščinah.</w:t>
      </w:r>
    </w:p>
    <w:p w14:paraId="27ED2DD2"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5103A9DB"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V okviru tega ukrepa niso upravičeni stroški uničenja rastlin (izruvanje rastlin, odvoz rastlin iz okuženega vinograda, sežig ali zakop ali drug način uničenja), prav tako niso upravičeni stroški za izvajanje higienskih ukrepov.</w:t>
      </w:r>
    </w:p>
    <w:p w14:paraId="149804DD"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26FF3EA5"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Odškodnina za vinograde je tako višja pri mlajših nasadih in uničenju pred spravilom pridelka. </w:t>
      </w:r>
    </w:p>
    <w:p w14:paraId="291307CD"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5A1EFE5D" w14:textId="3FEE5140" w:rsidR="00921407" w:rsidRPr="005D73B9" w:rsidRDefault="00921407">
      <w:pPr>
        <w:pStyle w:val="Title3"/>
        <w:rPr>
          <w:rFonts w:cs="Arial"/>
        </w:rPr>
      </w:pPr>
      <w:bookmarkStart w:id="192" w:name="_Toc137543037"/>
      <w:bookmarkStart w:id="193" w:name="_Toc137545700"/>
      <w:r w:rsidRPr="005D73B9">
        <w:rPr>
          <w:rFonts w:cs="Arial"/>
        </w:rPr>
        <w:t>Pogoji za pridobitev pomoči</w:t>
      </w:r>
      <w:bookmarkEnd w:id="192"/>
      <w:bookmarkEnd w:id="193"/>
    </w:p>
    <w:p w14:paraId="72112D25"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17FDCBD8"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Za pridobitev pomoči za odpravo škode zaradi zlate trsne rumenice je potrebno, poleg pogojev iz 26. člena Uredbe 702/2014/EU, vezanih na ta ukrep, upoštevati tudi splošne določbe iz Uredbe 702/2014/EU in naslednje pogoje:</w:t>
      </w:r>
    </w:p>
    <w:p w14:paraId="7E81EA6B" w14:textId="62DA1EE0" w:rsidR="00921407" w:rsidRPr="005D73B9" w:rsidRDefault="00921407">
      <w:pPr>
        <w:pStyle w:val="Odstavekseznama"/>
        <w:numPr>
          <w:ilvl w:val="1"/>
          <w:numId w:val="9"/>
        </w:numPr>
        <w:autoSpaceDE w:val="0"/>
        <w:autoSpaceDN w:val="0"/>
        <w:adjustRightInd w:val="0"/>
        <w:jc w:val="both"/>
        <w:rPr>
          <w:rFonts w:cs="Arial"/>
          <w:color w:val="000000"/>
          <w:sz w:val="20"/>
        </w:rPr>
      </w:pPr>
      <w:r w:rsidRPr="005D73B9">
        <w:rPr>
          <w:rFonts w:cs="Arial"/>
          <w:color w:val="000000"/>
          <w:sz w:val="20"/>
        </w:rPr>
        <w:t>upravičenec ima mesto pridelave na razmejenem območju v skladu z Odločbo o določitvi razmejenih območij zlate trsne rumenice,</w:t>
      </w:r>
    </w:p>
    <w:p w14:paraId="590AF99D" w14:textId="5ADE6BB6" w:rsidR="00921407" w:rsidRPr="005D73B9" w:rsidRDefault="00921407">
      <w:pPr>
        <w:pStyle w:val="Odstavekseznama"/>
        <w:numPr>
          <w:ilvl w:val="1"/>
          <w:numId w:val="9"/>
        </w:numPr>
        <w:autoSpaceDE w:val="0"/>
        <w:autoSpaceDN w:val="0"/>
        <w:adjustRightInd w:val="0"/>
        <w:jc w:val="both"/>
        <w:rPr>
          <w:rFonts w:cs="Arial"/>
          <w:color w:val="000000"/>
          <w:sz w:val="20"/>
        </w:rPr>
      </w:pPr>
      <w:r w:rsidRPr="005D73B9">
        <w:rPr>
          <w:rFonts w:cs="Arial"/>
          <w:color w:val="000000"/>
          <w:sz w:val="20"/>
        </w:rPr>
        <w:t>upravičenec je obvestil pristojnega inšpektorja ali drugo uradno osebo takoj, ko je ugotovil pojav zlate trsne rumenice ali je sumil o njih;</w:t>
      </w:r>
    </w:p>
    <w:p w14:paraId="1516E7DC" w14:textId="165B9195" w:rsidR="00921407" w:rsidRPr="005D73B9" w:rsidRDefault="00921407">
      <w:pPr>
        <w:pStyle w:val="Odstavekseznama"/>
        <w:numPr>
          <w:ilvl w:val="1"/>
          <w:numId w:val="9"/>
        </w:numPr>
        <w:autoSpaceDE w:val="0"/>
        <w:autoSpaceDN w:val="0"/>
        <w:adjustRightInd w:val="0"/>
        <w:jc w:val="both"/>
        <w:rPr>
          <w:rFonts w:cs="Arial"/>
          <w:color w:val="000000"/>
          <w:sz w:val="20"/>
        </w:rPr>
      </w:pPr>
      <w:r w:rsidRPr="005D73B9">
        <w:rPr>
          <w:rFonts w:cs="Arial"/>
          <w:color w:val="000000"/>
          <w:sz w:val="20"/>
        </w:rPr>
        <w:t>upravičenec je izvedel vse predpisane in odrejene ukrepe v skladu z odločbo fitosanitarnega inšpektorja o odreditvi ukrepov, izdano v skladu s pravilnikom o zlati trsni rumenici.</w:t>
      </w:r>
    </w:p>
    <w:p w14:paraId="2AC9A503"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14CC1F83" w14:textId="6F6B9818" w:rsidR="00921407" w:rsidRPr="005D73B9" w:rsidRDefault="00921407">
      <w:pPr>
        <w:pStyle w:val="Title3"/>
        <w:rPr>
          <w:rFonts w:cs="Arial"/>
        </w:rPr>
      </w:pPr>
      <w:bookmarkStart w:id="194" w:name="_Toc137543038"/>
      <w:bookmarkStart w:id="195" w:name="_Toc137545701"/>
      <w:r w:rsidRPr="005D73B9">
        <w:rPr>
          <w:rFonts w:cs="Arial"/>
        </w:rPr>
        <w:t>Način izplačila sredstev upravičencem</w:t>
      </w:r>
      <w:bookmarkEnd w:id="194"/>
      <w:bookmarkEnd w:id="195"/>
    </w:p>
    <w:p w14:paraId="75E199A3"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6ACFF321"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Izplačila odškodnin upravičencem se izvedejo na podlagi 59. člena ZZVR-1. Postopek za izplačilo odškodnine se začne na zahtevo vlagatelja, ki je imetnik uničenih trt. V zahtevku, ki ga vloži na UVHVVR, mora navesti zlasti vrsto in količino rastlin ter izjavo o vrsti in času izvedbe ukrepov. Vlagatelj lahko zahtevek za izplačilo odškodnine vloži najpozneje v enem letu po izdaji zapisnika pristojnega inšpektorja o izvedenih ukrepih.</w:t>
      </w:r>
    </w:p>
    <w:p w14:paraId="46AF2F00"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2B39B7EA" w14:textId="3EE1D852" w:rsidR="00086AB3"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O višini odškodnine po tem načrtu za posameznega upravičenca odloči UVHVVR na podlagi mnenja komisije za odškodnine ter izda odločbo v skladu z 59. členom ZZVR-1. </w:t>
      </w:r>
    </w:p>
    <w:p w14:paraId="4221E15B" w14:textId="77777777" w:rsidR="00086AB3" w:rsidRPr="005D73B9" w:rsidRDefault="00086AB3" w:rsidP="00921407">
      <w:pPr>
        <w:autoSpaceDE w:val="0"/>
        <w:autoSpaceDN w:val="0"/>
        <w:adjustRightInd w:val="0"/>
        <w:spacing w:line="240" w:lineRule="auto"/>
        <w:jc w:val="both"/>
        <w:rPr>
          <w:rFonts w:cs="Arial"/>
          <w:color w:val="000000"/>
          <w:szCs w:val="20"/>
          <w:lang w:val="sl-SI" w:eastAsia="sl-SI"/>
        </w:rPr>
      </w:pPr>
    </w:p>
    <w:p w14:paraId="29DE9CB9" w14:textId="4F6B8630" w:rsidR="00921407" w:rsidRPr="005D73B9" w:rsidRDefault="00921407">
      <w:pPr>
        <w:pStyle w:val="Title3"/>
        <w:rPr>
          <w:rFonts w:cs="Arial"/>
        </w:rPr>
      </w:pPr>
      <w:bookmarkStart w:id="196" w:name="_Toc137543039"/>
      <w:bookmarkStart w:id="197" w:name="_Toc137545702"/>
      <w:r w:rsidRPr="005D73B9">
        <w:rPr>
          <w:rFonts w:cs="Arial"/>
        </w:rPr>
        <w:t>Zgornja meja in intenzivnost pomoči</w:t>
      </w:r>
      <w:bookmarkEnd w:id="196"/>
      <w:bookmarkEnd w:id="197"/>
    </w:p>
    <w:p w14:paraId="5C2F2F76"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193C9BEF" w14:textId="6FB92A2B"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Pomoč za odpravo škode zaradi zlate trsne rumenice (odškodnine za uničene trte) iz točke 9.5 tega načrta ukrepov, ki jih prejme upravičenec, vključno s plačili na podlagi drugih nacionalnih ukrepov ali ukrepov Evropske unije ali zavarovalnih shem, za iste upravičene stroške, so omejeni na 100 % upravičenih stroškov v skladu s trinajstim odstavkom 26. člena Uredbe 702/2014/EU. </w:t>
      </w:r>
    </w:p>
    <w:p w14:paraId="4536E00A"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653DACA8" w14:textId="7B8319F1" w:rsidR="00921407" w:rsidRPr="005D73B9" w:rsidRDefault="00921407">
      <w:pPr>
        <w:pStyle w:val="Title3"/>
        <w:rPr>
          <w:rFonts w:cs="Arial"/>
        </w:rPr>
      </w:pPr>
      <w:bookmarkStart w:id="198" w:name="_Toc137543040"/>
      <w:bookmarkStart w:id="199" w:name="_Toc137545703"/>
      <w:r w:rsidRPr="005D73B9">
        <w:rPr>
          <w:rFonts w:cs="Arial"/>
        </w:rPr>
        <w:t>Združevanje oz. kumulacija pomoči</w:t>
      </w:r>
      <w:bookmarkEnd w:id="198"/>
      <w:bookmarkEnd w:id="199"/>
    </w:p>
    <w:p w14:paraId="0A159EBF"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7A77C692"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Pomoč po tem načrtu ukrepov se lahko združuje skupaj s katerokoli drugo državno pomočjo v zvezi z istimi upravičenimi stroški, ki se deloma ali v celoti prekrivajo samo, če s takim združevanjem ni presežena največja intenzivnost pomoči iz 26. člena Uredbe 702/2014/EU. </w:t>
      </w:r>
    </w:p>
    <w:p w14:paraId="6009D04A"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73888D75"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Pomoč po tem načrtu ukrepov se lahko v zvezi z istimi upravičenimi stroški združuje s plačili iz drugega odstavka 81. člena in 82. člena Uredbe (EU) št. 1305/2013 Evropskega parlamenta in Sveta z dne 17. decembra 2013 o podpori za razvoj podeželja iz Evropskega kmetijskega sklada za razvoj podeželja (EKSRP) in razveljavitvi Uredbe Sveta (ES) št. 1698/2005 (UL L št. 347 z dne 20. 12. 2013, str. 487), zadnjič spremenjene z Uredbo (EU) 2022/1033 Evropskega parlamenta in Sveta z dne 29. junija 2022 o spremembi Uredbe (EU) št. 1305/2013 glede posebnega ukrepa za zagotovitev izjemne začasne podpore v okviru Evropskega kmetijskega sklada za razvoj podeželja (EKSRP) kot odziv na vpliv ruske invazije na Ukrajino (UL L št. 173 z dne 30. 6. 2022, str. 34), če s takim združevanjem ni presežena intenzivnost pomoči iz 26. člena Uredbe 702/2014/EU.</w:t>
      </w:r>
    </w:p>
    <w:p w14:paraId="58A7B4E4"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34D3848B"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Pomoč po tem načrtu ukrepov se v zvezi z istimi upravičenimi stroški lahko združuje s pomočjo de minimis, če s takim združevanjem ni presežena intenzivnost pomoči, ki je določena v 26. členu Uredbe 702/2014/EU.</w:t>
      </w:r>
    </w:p>
    <w:p w14:paraId="319089AF"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10FED977"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 xml:space="preserve">Če je upravičenec, razen v primarni kmetijski proizvodnji, dejaven v enem ali več gospodarskih sektorjih ali opravlja dejavnosti, ki spadajo na področje uporabe Uredbe Komisije (EU) </w:t>
      </w:r>
    </w:p>
    <w:p w14:paraId="1BE96A5F"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št. 1407/2013 z dne 18. decembra 2013 o uporabi členov 107 in 108 Pogodbe o delovanju Evropske unije pri pomoči de minimis (UL L št. 352 z dne 24. 12. 2013, str. 1), zadnjič spremenjene z Uredbo Komisije (EU) 2020/972 z dne 2. julija 2020 o spremembi Uredbe (EU) št. 1407/2013 v zvezi s podaljšanjem njene veljavnosti in o spremembi Uredbe (EU) št. 651/2014 v zvezi s podaljšanjem njene veljavnosti in ustreznimi prilagoditvami (UL L št. 215 z dne 7. 7. 2020, str. 3), (v nadaljnjem besedilu: Uredba 1407/2013/EU), se pomoč de minimis, dodeljena po tem načrtu ukrepov za dejavnosti v sektorju primarne kmetijske proizvodnje, lahko združuje s pomočjo de minimis, dodeljeno sektorjem ali dejavnostim na področju uporabe Uredbe 1407/2013/EU, do zgornje meje, določene v Uredbi 1407/2013/EU, če upravičenec z ločitvijo dejavnosti ali stroškov zagotovi, da primarna kmetijska proizvodnja ne prejema pomoči de minimis, dodeljene v skladu z Uredbo 1407/2013/EU.</w:t>
      </w:r>
    </w:p>
    <w:p w14:paraId="64A28491"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49C4A882" w14:textId="73D1EE53"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Če je upravičenec, razen v primarni kmetijski proizvodnji, dejaven v sektorju ribištva in akvakulture, se pomoč de minimis, dodeljena po tem načrtu za dejavnosti v sektorju primarne kmetijske proizvodnje, lahko združuje s pomočjo de minimis, dodeljeno sektorju ribištva in akvakulture, do zgornje meje, določene v Uredbi Komisije (EU) št. 717/2014 z dne 27. junija 2014 o uporabi členov 107 in 108 Pogodbe o delovanju Evropske unije pri pomoči de minimis v sektorju ribištva in akvakulture (UL L št. 190 z dne 28. 6. 2014, str. 45), zadnjič spremenjene z Izvedbeno uredbo Komisije (EU) 2020/2008 z dne 8. decembra 2020 o spremembi uredb (EU) št. 702/2014, (EU) št. 717/2014 in (EU) št. 1388/2014 v zvezi z obdobjem njihove uporabe in drugimi ustreznimi prilagoditvami (UL L št. 414 z dne 9. 12. 2020, str. 15), (v nadaljnjem besedilu: Uredba 717/2014/EU), če upravičenec z ločitvijo dejavnosti ali stroškov zagotovi, da primarna kmetijska proizvodnja ne prejema pomoči de minimis, dodeljene v skladu z Uredbo 717/2014/EU.</w:t>
      </w:r>
    </w:p>
    <w:p w14:paraId="57B0D891" w14:textId="77777777" w:rsidR="00660D7E" w:rsidRPr="005D73B9" w:rsidRDefault="00660D7E" w:rsidP="00921407">
      <w:pPr>
        <w:autoSpaceDE w:val="0"/>
        <w:autoSpaceDN w:val="0"/>
        <w:adjustRightInd w:val="0"/>
        <w:spacing w:line="240" w:lineRule="auto"/>
        <w:jc w:val="both"/>
        <w:rPr>
          <w:rFonts w:cs="Arial"/>
          <w:color w:val="000000"/>
          <w:szCs w:val="20"/>
          <w:lang w:val="sl-SI" w:eastAsia="sl-SI"/>
        </w:rPr>
      </w:pPr>
    </w:p>
    <w:p w14:paraId="18816A68" w14:textId="7FC33A4E" w:rsidR="00921407" w:rsidRPr="005D73B9" w:rsidRDefault="00921407">
      <w:pPr>
        <w:pStyle w:val="Title3"/>
        <w:rPr>
          <w:rFonts w:cs="Arial"/>
        </w:rPr>
      </w:pPr>
      <w:bookmarkStart w:id="200" w:name="_Toc137543041"/>
      <w:bookmarkStart w:id="201" w:name="_Toc137545704"/>
      <w:r w:rsidRPr="005D73B9">
        <w:rPr>
          <w:rFonts w:cs="Arial"/>
        </w:rPr>
        <w:t>Oblika pomoči</w:t>
      </w:r>
      <w:bookmarkEnd w:id="200"/>
      <w:bookmarkEnd w:id="201"/>
    </w:p>
    <w:p w14:paraId="37DBCFD4"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06C0CCC3"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Pomoč iz točke 9.5 tega načrta ukrepov se dodeli v obliki nepovratnih sredstev neposredno upravičencem.</w:t>
      </w:r>
    </w:p>
    <w:p w14:paraId="2D7C1907"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0CD8E043" w14:textId="27C18912" w:rsidR="00921407" w:rsidRPr="005D73B9" w:rsidRDefault="00921407">
      <w:pPr>
        <w:pStyle w:val="Title3"/>
        <w:rPr>
          <w:rFonts w:cs="Arial"/>
        </w:rPr>
      </w:pPr>
      <w:bookmarkStart w:id="202" w:name="_Toc137543042"/>
      <w:bookmarkStart w:id="203" w:name="_Toc137545705"/>
      <w:r w:rsidRPr="005D73B9">
        <w:rPr>
          <w:rFonts w:cs="Arial"/>
        </w:rPr>
        <w:t>Preglednost, hramba dokumentacije in poročanje</w:t>
      </w:r>
      <w:bookmarkEnd w:id="202"/>
      <w:bookmarkEnd w:id="203"/>
    </w:p>
    <w:p w14:paraId="77201F16"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3AAB4B30" w14:textId="7934A5F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UVHVVR predloži Ministrstvu za kmetijstvo, gozdarstvo in prehrano (v nadaljnjem besedilu: MKGP) informacije o shemi pomoči po tem načrtu ukrepov v skladu z drugim odstavkom 9. člena Uredbe 702/2014/EU za objavo na spletni strani https://www.gov.si/drzavni-organi/ministrstva/ministrstvo-za-kmetijstvo-gozdarstvo-in-prehrano. Te informacije so na voljo splošni javnosti najmanj deset let od zadnje dodelitve pomoči po tem načrtu.</w:t>
      </w:r>
    </w:p>
    <w:p w14:paraId="58704C00"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UVHVVR poroča MKGP-ju o dodeljenih pomočeh po tem načrtu v skladu s pravilnikom, ki ureja način dajanja podatkov in poročanje o državnih pomočeh s kmetijskega področja.</w:t>
      </w:r>
    </w:p>
    <w:p w14:paraId="6720747D"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6321CD1A"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UVHVVR hrani dokumentacijo o pomoči po tem načrtu deset let od datuma, ko je bila dodeljena zadnja individualna pomoč po tem načrtu.</w:t>
      </w:r>
    </w:p>
    <w:p w14:paraId="22C65BA7"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2EB6DD27" w14:textId="5C490F80" w:rsidR="00921407" w:rsidRPr="005D73B9" w:rsidRDefault="00921407">
      <w:pPr>
        <w:pStyle w:val="Title3"/>
        <w:rPr>
          <w:rFonts w:cs="Arial"/>
        </w:rPr>
      </w:pPr>
      <w:bookmarkStart w:id="204" w:name="_Toc137543043"/>
      <w:bookmarkStart w:id="205" w:name="_Toc137545706"/>
      <w:r w:rsidRPr="005D73B9">
        <w:rPr>
          <w:rFonts w:cs="Arial"/>
        </w:rPr>
        <w:t>Določba o mirovanju</w:t>
      </w:r>
      <w:bookmarkEnd w:id="204"/>
      <w:bookmarkEnd w:id="205"/>
    </w:p>
    <w:p w14:paraId="384EDF96" w14:textId="77777777" w:rsidR="00921407" w:rsidRPr="005D73B9" w:rsidRDefault="00921407" w:rsidP="00921407">
      <w:pPr>
        <w:autoSpaceDE w:val="0"/>
        <w:autoSpaceDN w:val="0"/>
        <w:adjustRightInd w:val="0"/>
        <w:spacing w:line="240" w:lineRule="auto"/>
        <w:jc w:val="both"/>
        <w:rPr>
          <w:rFonts w:cs="Arial"/>
          <w:color w:val="000000"/>
          <w:szCs w:val="20"/>
          <w:lang w:val="sl-SI" w:eastAsia="sl-SI"/>
        </w:rPr>
      </w:pPr>
    </w:p>
    <w:p w14:paraId="4778DE7E" w14:textId="44E43CBB" w:rsidR="00921407" w:rsidRPr="005D73B9" w:rsidRDefault="00921407" w:rsidP="00921407">
      <w:pPr>
        <w:autoSpaceDE w:val="0"/>
        <w:autoSpaceDN w:val="0"/>
        <w:adjustRightInd w:val="0"/>
        <w:spacing w:line="240" w:lineRule="auto"/>
        <w:jc w:val="both"/>
        <w:rPr>
          <w:rFonts w:cs="Arial"/>
          <w:color w:val="000000"/>
          <w:szCs w:val="20"/>
          <w:lang w:val="sl-SI" w:eastAsia="sl-SI"/>
        </w:rPr>
      </w:pPr>
      <w:r w:rsidRPr="005D73B9">
        <w:rPr>
          <w:rFonts w:cs="Arial"/>
          <w:color w:val="000000"/>
          <w:szCs w:val="20"/>
          <w:lang w:val="sl-SI" w:eastAsia="sl-SI"/>
        </w:rPr>
        <w:t>Pomoč iz točke 9.5 tega načrta ukrepov se upravičencem dodeli, ko MKGP izda mnenje o skladnosti sheme pomoči po tem načrtu ukrepov s pravili o državni pomoči.</w:t>
      </w:r>
    </w:p>
    <w:p w14:paraId="3F8D0973" w14:textId="491C3E2F" w:rsidR="006D369A" w:rsidRPr="005D73B9" w:rsidRDefault="006D369A">
      <w:pPr>
        <w:spacing w:line="240" w:lineRule="auto"/>
        <w:rPr>
          <w:rFonts w:cs="Arial"/>
          <w:b/>
          <w:caps/>
          <w:color w:val="000000"/>
          <w:kern w:val="32"/>
          <w:sz w:val="22"/>
          <w:szCs w:val="32"/>
          <w:lang w:val="sl-SI" w:eastAsia="sl-SI"/>
        </w:rPr>
      </w:pPr>
      <w:bookmarkStart w:id="206" w:name="_Toc107838261"/>
    </w:p>
    <w:p w14:paraId="0059358A" w14:textId="77777777" w:rsidR="00086AB3" w:rsidRPr="005D73B9" w:rsidRDefault="00086AB3">
      <w:pPr>
        <w:spacing w:line="240" w:lineRule="auto"/>
        <w:rPr>
          <w:rFonts w:cs="Arial"/>
          <w:b/>
          <w:caps/>
          <w:color w:val="000000"/>
          <w:kern w:val="32"/>
          <w:sz w:val="22"/>
          <w:szCs w:val="32"/>
          <w:lang w:val="sl-SI" w:eastAsia="sl-SI"/>
        </w:rPr>
      </w:pPr>
      <w:bookmarkStart w:id="207" w:name="_Toc137543044"/>
      <w:r w:rsidRPr="005D73B9">
        <w:rPr>
          <w:rFonts w:cs="Arial"/>
          <w:lang w:val="sl-SI"/>
        </w:rPr>
        <w:br w:type="page"/>
      </w:r>
    </w:p>
    <w:p w14:paraId="1CE95A32" w14:textId="07847A6C" w:rsidR="005656B7" w:rsidRPr="005D73B9" w:rsidRDefault="005656B7">
      <w:pPr>
        <w:pStyle w:val="Title1"/>
      </w:pPr>
      <w:bookmarkStart w:id="208" w:name="_Toc137545707"/>
      <w:r w:rsidRPr="005D73B9">
        <w:t>Ukrepi v opuščenih vinogradih</w:t>
      </w:r>
      <w:bookmarkEnd w:id="206"/>
      <w:bookmarkEnd w:id="207"/>
      <w:bookmarkEnd w:id="208"/>
      <w:r w:rsidRPr="005D73B9">
        <w:t xml:space="preserve"> </w:t>
      </w:r>
    </w:p>
    <w:p w14:paraId="3F36044F" w14:textId="52029875" w:rsidR="005656B7" w:rsidRPr="005D73B9" w:rsidRDefault="005656B7" w:rsidP="00C96A11">
      <w:pPr>
        <w:jc w:val="both"/>
        <w:rPr>
          <w:rFonts w:cs="Arial"/>
          <w:lang w:val="sl-SI"/>
        </w:rPr>
      </w:pPr>
      <w:r w:rsidRPr="005D73B9">
        <w:rPr>
          <w:rFonts w:cs="Arial"/>
          <w:lang w:val="sl-SI"/>
        </w:rPr>
        <w:t xml:space="preserve">Opuščeni vinogradi lahko predstavljajo tveganje za širjenje FD, ker v njih imetniki ne izvajajo zdravstvenih pregledov za ugotavljanje navzočnosti bolezenskih znamenj iz poglavja 2.6 in ne tretirajo ameriškega škržatka, kot je navedeno v poglavju </w:t>
      </w:r>
      <w:r w:rsidR="00FB2C89" w:rsidRPr="005D73B9">
        <w:rPr>
          <w:rFonts w:cs="Arial"/>
          <w:lang w:val="sl-SI"/>
        </w:rPr>
        <w:t>9</w:t>
      </w:r>
      <w:r w:rsidRPr="005D73B9">
        <w:rPr>
          <w:rFonts w:cs="Arial"/>
          <w:lang w:val="sl-SI"/>
        </w:rPr>
        <w:t>.4.</w:t>
      </w:r>
    </w:p>
    <w:p w14:paraId="63178356" w14:textId="77777777" w:rsidR="00EB6F6E" w:rsidRPr="005D73B9" w:rsidRDefault="00EB6F6E" w:rsidP="00C96A11">
      <w:pPr>
        <w:jc w:val="both"/>
        <w:rPr>
          <w:rFonts w:cs="Arial"/>
          <w:lang w:val="sl-SI"/>
        </w:rPr>
      </w:pPr>
    </w:p>
    <w:p w14:paraId="41736803" w14:textId="1AF0F7DC" w:rsidR="00EB6F6E" w:rsidRPr="005D73B9" w:rsidRDefault="00EB6F6E" w:rsidP="00EB6F6E">
      <w:pPr>
        <w:jc w:val="both"/>
        <w:rPr>
          <w:rFonts w:cs="Arial"/>
          <w:lang w:val="sl-SI"/>
        </w:rPr>
      </w:pPr>
      <w:r w:rsidRPr="005D73B9">
        <w:rPr>
          <w:rFonts w:cs="Arial"/>
          <w:lang w:val="sl-SI"/>
        </w:rPr>
        <w:t xml:space="preserve">Odstranitev opuščenih trt v </w:t>
      </w:r>
      <w:r w:rsidR="008134D1" w:rsidRPr="005D73B9">
        <w:rPr>
          <w:rFonts w:cs="Arial"/>
          <w:lang w:val="sl-SI"/>
        </w:rPr>
        <w:t>okoliškem območju enot</w:t>
      </w:r>
      <w:r w:rsidRPr="005D73B9">
        <w:rPr>
          <w:rFonts w:cs="Arial"/>
          <w:lang w:val="sl-SI"/>
        </w:rPr>
        <w:t xml:space="preserve"> pridelave je pogoj za premike oz. izdajanje </w:t>
      </w:r>
      <w:r w:rsidR="008134D1" w:rsidRPr="005D73B9">
        <w:rPr>
          <w:rFonts w:cs="Arial"/>
          <w:lang w:val="sl-SI"/>
        </w:rPr>
        <w:t>rastlinskega potnega lista, kot je navedeno v</w:t>
      </w:r>
      <w:r w:rsidRPr="005D73B9">
        <w:rPr>
          <w:rFonts w:cs="Arial"/>
          <w:lang w:val="sl-SI"/>
        </w:rPr>
        <w:t xml:space="preserve"> poglavj</w:t>
      </w:r>
      <w:r w:rsidR="008134D1" w:rsidRPr="005D73B9">
        <w:rPr>
          <w:rFonts w:cs="Arial"/>
          <w:lang w:val="sl-SI"/>
        </w:rPr>
        <w:t>u</w:t>
      </w:r>
      <w:r w:rsidR="0001712A" w:rsidRPr="005D73B9">
        <w:rPr>
          <w:rFonts w:cs="Arial"/>
          <w:lang w:val="sl-SI"/>
        </w:rPr>
        <w:t xml:space="preserve"> 3</w:t>
      </w:r>
      <w:r w:rsidRPr="005D73B9">
        <w:rPr>
          <w:rFonts w:cs="Arial"/>
          <w:lang w:val="sl-SI"/>
        </w:rPr>
        <w:t>.</w:t>
      </w:r>
    </w:p>
    <w:p w14:paraId="165023DE" w14:textId="77777777" w:rsidR="005656B7" w:rsidRPr="005D73B9" w:rsidRDefault="005656B7" w:rsidP="00C96A11">
      <w:pPr>
        <w:jc w:val="both"/>
        <w:rPr>
          <w:rFonts w:cs="Arial"/>
          <w:lang w:val="sl-SI"/>
        </w:rPr>
      </w:pPr>
    </w:p>
    <w:p w14:paraId="1B7CB4F9" w14:textId="3A08DA90" w:rsidR="005656B7" w:rsidRPr="005D73B9" w:rsidRDefault="005656B7" w:rsidP="00C96A11">
      <w:pPr>
        <w:jc w:val="both"/>
        <w:rPr>
          <w:rFonts w:cs="Arial"/>
          <w:lang w:val="sl-SI"/>
        </w:rPr>
      </w:pPr>
      <w:r w:rsidRPr="005D73B9">
        <w:rPr>
          <w:rFonts w:cs="Arial"/>
          <w:lang w:val="sl-SI"/>
        </w:rPr>
        <w:t>V opuščenih vinogradih v razmejenem območju fitosanitarni inšpektor odredi obdelavo in vzdrževanje, vključno s tretiranjem ameriškega škržatka. Če imetnik tega ne izvede v roku, ki ga je določil inšpektor, inšpektor odredi uničenje takega vinograda.</w:t>
      </w:r>
      <w:r w:rsidR="00EB6F6E" w:rsidRPr="005D73B9">
        <w:rPr>
          <w:rFonts w:cs="Arial"/>
          <w:lang w:val="sl-SI"/>
        </w:rPr>
        <w:t xml:space="preserve"> Fitosanitarni inšpektor v primeru prijav opuščenih vinogradov izven razmejenega območja obvesti kmetijskega inšpektorja.</w:t>
      </w:r>
    </w:p>
    <w:p w14:paraId="510A7781" w14:textId="77777777" w:rsidR="009D5223" w:rsidRPr="005D73B9" w:rsidRDefault="005656B7" w:rsidP="00C96A11">
      <w:pPr>
        <w:jc w:val="both"/>
        <w:rPr>
          <w:rFonts w:cs="Arial"/>
          <w:lang w:val="sl-SI"/>
        </w:rPr>
      </w:pPr>
      <w:r w:rsidRPr="005D73B9">
        <w:rPr>
          <w:rFonts w:cs="Arial"/>
          <w:lang w:val="sl-SI"/>
        </w:rPr>
        <w:t xml:space="preserve">Če </w:t>
      </w:r>
      <w:r w:rsidR="009D5223" w:rsidRPr="005D73B9">
        <w:rPr>
          <w:rFonts w:cs="Arial"/>
          <w:lang w:val="sl-SI"/>
        </w:rPr>
        <w:t xml:space="preserve">organ za potrjevanje ali </w:t>
      </w:r>
      <w:r w:rsidRPr="005D73B9">
        <w:rPr>
          <w:rFonts w:cs="Arial"/>
          <w:lang w:val="sl-SI"/>
        </w:rPr>
        <w:t xml:space="preserve">izvajalci javnih pooblastil </w:t>
      </w:r>
      <w:r w:rsidR="009D5223" w:rsidRPr="005D73B9">
        <w:rPr>
          <w:rFonts w:cs="Arial"/>
          <w:lang w:val="sl-SI"/>
        </w:rPr>
        <w:t xml:space="preserve">najdejo </w:t>
      </w:r>
      <w:r w:rsidRPr="005D73B9">
        <w:rPr>
          <w:rFonts w:cs="Arial"/>
          <w:lang w:val="sl-SI"/>
        </w:rPr>
        <w:t>opuščen vinograd</w:t>
      </w:r>
      <w:r w:rsidR="009D5223" w:rsidRPr="005D73B9">
        <w:rPr>
          <w:rFonts w:cs="Arial"/>
          <w:lang w:val="sl-SI"/>
        </w:rPr>
        <w:t xml:space="preserve">: </w:t>
      </w:r>
    </w:p>
    <w:p w14:paraId="400E15CE" w14:textId="51F91662" w:rsidR="009D5223" w:rsidRPr="005D73B9" w:rsidRDefault="009D5223">
      <w:pPr>
        <w:pStyle w:val="Odstavekseznama"/>
        <w:numPr>
          <w:ilvl w:val="0"/>
          <w:numId w:val="12"/>
        </w:numPr>
        <w:jc w:val="both"/>
        <w:rPr>
          <w:rFonts w:cs="Arial"/>
          <w:sz w:val="20"/>
        </w:rPr>
      </w:pPr>
      <w:r w:rsidRPr="005D73B9">
        <w:rPr>
          <w:rFonts w:cs="Arial"/>
          <w:sz w:val="20"/>
        </w:rPr>
        <w:t>obvestijo fitosanitarnega inšpektorja, če je vinograd</w:t>
      </w:r>
      <w:r w:rsidRPr="005D73B9" w:rsidDel="009D5223">
        <w:rPr>
          <w:rFonts w:cs="Arial"/>
          <w:sz w:val="20"/>
        </w:rPr>
        <w:t xml:space="preserve"> </w:t>
      </w:r>
      <w:r w:rsidR="005656B7" w:rsidRPr="005D73B9">
        <w:rPr>
          <w:rFonts w:cs="Arial"/>
          <w:sz w:val="20"/>
        </w:rPr>
        <w:t>v razmejenem območju</w:t>
      </w:r>
      <w:r w:rsidRPr="005D73B9">
        <w:rPr>
          <w:rFonts w:cs="Arial"/>
          <w:sz w:val="20"/>
        </w:rPr>
        <w:t>,</w:t>
      </w:r>
      <w:r w:rsidR="005656B7" w:rsidRPr="005D73B9">
        <w:rPr>
          <w:rFonts w:cs="Arial"/>
          <w:sz w:val="20"/>
        </w:rPr>
        <w:t xml:space="preserve"> </w:t>
      </w:r>
    </w:p>
    <w:p w14:paraId="3496C69B" w14:textId="6325BA30" w:rsidR="005656B7" w:rsidRPr="005D73B9" w:rsidRDefault="009D5223">
      <w:pPr>
        <w:pStyle w:val="Odstavekseznama"/>
        <w:numPr>
          <w:ilvl w:val="0"/>
          <w:numId w:val="12"/>
        </w:numPr>
        <w:jc w:val="both"/>
        <w:rPr>
          <w:rFonts w:cs="Arial"/>
          <w:sz w:val="20"/>
        </w:rPr>
      </w:pPr>
      <w:r w:rsidRPr="005D73B9">
        <w:rPr>
          <w:rFonts w:cs="Arial"/>
          <w:sz w:val="20"/>
        </w:rPr>
        <w:t>obvestijo kmetijskega inšpektorja, če je vinograd izven razmejenega območja</w:t>
      </w:r>
      <w:r w:rsidR="005656B7" w:rsidRPr="005D73B9">
        <w:rPr>
          <w:rFonts w:cs="Arial"/>
          <w:sz w:val="20"/>
        </w:rPr>
        <w:t>.</w:t>
      </w:r>
    </w:p>
    <w:p w14:paraId="174DF856" w14:textId="77777777" w:rsidR="005656B7" w:rsidRPr="005D73B9" w:rsidRDefault="005656B7">
      <w:pPr>
        <w:pStyle w:val="Title1"/>
      </w:pPr>
      <w:bookmarkStart w:id="209" w:name="_Toc97584281"/>
      <w:bookmarkStart w:id="210" w:name="_Toc107838262"/>
      <w:bookmarkStart w:id="211" w:name="_Toc137543045"/>
      <w:bookmarkStart w:id="212" w:name="_Toc137545708"/>
      <w:r w:rsidRPr="005D73B9">
        <w:t>PREGLED USPEŠNOSTI UKREPOV</w:t>
      </w:r>
      <w:bookmarkEnd w:id="209"/>
      <w:bookmarkEnd w:id="210"/>
      <w:bookmarkEnd w:id="211"/>
      <w:bookmarkEnd w:id="212"/>
      <w:r w:rsidRPr="005D73B9">
        <w:t xml:space="preserve"> </w:t>
      </w:r>
    </w:p>
    <w:p w14:paraId="253CAE6C" w14:textId="77777777" w:rsidR="005656B7" w:rsidRPr="005D73B9" w:rsidRDefault="005656B7" w:rsidP="00C96A11">
      <w:pPr>
        <w:jc w:val="both"/>
        <w:rPr>
          <w:rFonts w:cs="Arial"/>
          <w:lang w:val="sl-SI"/>
        </w:rPr>
      </w:pPr>
      <w:r w:rsidRPr="005D73B9">
        <w:rPr>
          <w:rFonts w:cs="Arial"/>
          <w:lang w:val="sl-SI"/>
        </w:rPr>
        <w:t xml:space="preserve">Uspešnost izvedenih ukrepov spremlja UVHVVR in izvajalci programov preiskav na podlagi vizualnih pregledov oziroma vzorčenj in testiranj na podlagi programa preiskave – glej točko 8.1. </w:t>
      </w:r>
    </w:p>
    <w:p w14:paraId="23FC1B09" w14:textId="77777777" w:rsidR="005656B7" w:rsidRPr="005D73B9" w:rsidRDefault="005656B7" w:rsidP="00C96A11">
      <w:pPr>
        <w:jc w:val="both"/>
        <w:rPr>
          <w:rFonts w:cs="Arial"/>
          <w:i/>
          <w:lang w:val="sl-SI"/>
        </w:rPr>
      </w:pPr>
    </w:p>
    <w:p w14:paraId="19A5EBC8" w14:textId="454A1B56" w:rsidR="005656B7" w:rsidRPr="005D73B9" w:rsidRDefault="005656B7" w:rsidP="00C96A11">
      <w:pPr>
        <w:jc w:val="both"/>
        <w:rPr>
          <w:rFonts w:cs="Arial"/>
          <w:lang w:val="sl-SI"/>
        </w:rPr>
      </w:pPr>
      <w:r w:rsidRPr="005D73B9">
        <w:rPr>
          <w:rFonts w:cs="Arial"/>
          <w:lang w:val="sl-SI"/>
        </w:rPr>
        <w:t>UVHVVR z od</w:t>
      </w:r>
      <w:r w:rsidR="009C685D" w:rsidRPr="005D73B9">
        <w:rPr>
          <w:rFonts w:cs="Arial"/>
          <w:lang w:val="sl-SI"/>
        </w:rPr>
        <w:t>ločbo prekliče žarišče okužbe</w:t>
      </w:r>
      <w:r w:rsidRPr="005D73B9">
        <w:rPr>
          <w:rFonts w:cs="Arial"/>
          <w:lang w:val="sl-SI"/>
        </w:rPr>
        <w:t xml:space="preserve"> in ustrezne ukrepe za izkoreninjenje, kadar se potrdi, da območje ni </w:t>
      </w:r>
      <w:r w:rsidR="009C685D" w:rsidRPr="005D73B9">
        <w:rPr>
          <w:rFonts w:cs="Arial"/>
          <w:lang w:val="sl-SI"/>
        </w:rPr>
        <w:t>več okuženo s fitoplazmo FD</w:t>
      </w:r>
      <w:r w:rsidRPr="005D73B9">
        <w:rPr>
          <w:rFonts w:cs="Arial"/>
          <w:lang w:val="sl-SI"/>
        </w:rPr>
        <w:t xml:space="preserve">. To je potrjeno, kadar so izpolnjeni naslednji pogoji: </w:t>
      </w:r>
    </w:p>
    <w:p w14:paraId="0D532463" w14:textId="08D987B3" w:rsidR="005656B7" w:rsidRPr="005D73B9" w:rsidRDefault="005656B7" w:rsidP="00C96A11">
      <w:pPr>
        <w:jc w:val="both"/>
        <w:rPr>
          <w:rFonts w:cs="Arial"/>
          <w:lang w:val="sl-SI"/>
        </w:rPr>
      </w:pPr>
      <w:r w:rsidRPr="005D73B9">
        <w:rPr>
          <w:rFonts w:cs="Arial"/>
          <w:lang w:val="sl-SI"/>
        </w:rPr>
        <w:t>(a) s programom preiskave je</w:t>
      </w:r>
      <w:r w:rsidR="009C685D" w:rsidRPr="005D73B9">
        <w:rPr>
          <w:rFonts w:cs="Arial"/>
          <w:lang w:val="sl-SI"/>
        </w:rPr>
        <w:t xml:space="preserve"> dokazano, da je žarišče okužbe prosto fitoplazme FD;</w:t>
      </w:r>
      <w:r w:rsidRPr="005D73B9">
        <w:rPr>
          <w:rFonts w:cs="Arial"/>
          <w:lang w:val="sl-SI"/>
        </w:rPr>
        <w:t xml:space="preserve"> </w:t>
      </w:r>
    </w:p>
    <w:p w14:paraId="49A79D71" w14:textId="578CE477" w:rsidR="005656B7" w:rsidRPr="005D73B9" w:rsidRDefault="009C685D" w:rsidP="00C96A11">
      <w:pPr>
        <w:jc w:val="both"/>
        <w:rPr>
          <w:rFonts w:cs="Arial"/>
          <w:lang w:val="sl-SI"/>
        </w:rPr>
      </w:pPr>
      <w:r w:rsidRPr="005D73B9">
        <w:rPr>
          <w:rFonts w:cs="Arial"/>
          <w:lang w:val="sl-SI"/>
        </w:rPr>
        <w:t>(b) v žarišču okužbe</w:t>
      </w:r>
      <w:r w:rsidR="005656B7" w:rsidRPr="005D73B9">
        <w:rPr>
          <w:rFonts w:cs="Arial"/>
          <w:lang w:val="sl-SI"/>
        </w:rPr>
        <w:t xml:space="preserve"> v dovolj dolgem obdobju ni bil</w:t>
      </w:r>
      <w:r w:rsidRPr="005D73B9">
        <w:rPr>
          <w:rFonts w:cs="Arial"/>
          <w:lang w:val="sl-SI"/>
        </w:rPr>
        <w:t>a ugotovljena navzočnost fitoplazme FD;</w:t>
      </w:r>
      <w:r w:rsidR="00FB2C89" w:rsidRPr="005D73B9">
        <w:rPr>
          <w:rFonts w:cs="Arial"/>
          <w:lang w:val="sl-SI"/>
        </w:rPr>
        <w:t xml:space="preserve"> </w:t>
      </w:r>
    </w:p>
    <w:p w14:paraId="27DB24F5" w14:textId="77777777" w:rsidR="006D369A" w:rsidRPr="005D73B9" w:rsidRDefault="006D369A" w:rsidP="00C96A11">
      <w:pPr>
        <w:jc w:val="both"/>
        <w:rPr>
          <w:rFonts w:cs="Arial"/>
          <w:lang w:val="sl-SI"/>
        </w:rPr>
      </w:pPr>
    </w:p>
    <w:p w14:paraId="15FA9799" w14:textId="0F6B7102" w:rsidR="005656B7" w:rsidRPr="005D73B9" w:rsidRDefault="005656B7" w:rsidP="00C96A11">
      <w:pPr>
        <w:jc w:val="both"/>
        <w:rPr>
          <w:rFonts w:cs="Arial"/>
          <w:lang w:val="sl-SI"/>
        </w:rPr>
      </w:pPr>
      <w:r w:rsidRPr="005D73B9">
        <w:rPr>
          <w:rFonts w:cs="Arial"/>
          <w:lang w:val="sl-SI"/>
        </w:rPr>
        <w:t>Pri sprejemanju odločitev gl</w:t>
      </w:r>
      <w:r w:rsidR="009C685D" w:rsidRPr="005D73B9">
        <w:rPr>
          <w:rFonts w:cs="Arial"/>
          <w:lang w:val="sl-SI"/>
        </w:rPr>
        <w:t>ede preklica žarišča okužbe</w:t>
      </w:r>
      <w:r w:rsidRPr="005D73B9">
        <w:rPr>
          <w:rFonts w:cs="Arial"/>
          <w:lang w:val="sl-SI"/>
        </w:rPr>
        <w:t xml:space="preserve"> se upošteva vsaj naslednje dejavnike: </w:t>
      </w:r>
    </w:p>
    <w:p w14:paraId="499696CF" w14:textId="070E5901" w:rsidR="005656B7" w:rsidRPr="005D73B9" w:rsidRDefault="005656B7" w:rsidP="00C96A11">
      <w:pPr>
        <w:jc w:val="both"/>
        <w:rPr>
          <w:rFonts w:cs="Arial"/>
          <w:lang w:val="sl-SI"/>
        </w:rPr>
      </w:pPr>
      <w:r w:rsidRPr="005D73B9">
        <w:rPr>
          <w:rFonts w:cs="Arial"/>
          <w:lang w:val="sl-SI"/>
        </w:rPr>
        <w:t>(a) biologijo škodljivega</w:t>
      </w:r>
      <w:r w:rsidR="009C685D" w:rsidRPr="005D73B9">
        <w:rPr>
          <w:rFonts w:cs="Arial"/>
          <w:lang w:val="sl-SI"/>
        </w:rPr>
        <w:t xml:space="preserve"> organizma in zadevnega prenašalca</w:t>
      </w:r>
      <w:r w:rsidRPr="005D73B9">
        <w:rPr>
          <w:rFonts w:cs="Arial"/>
          <w:lang w:val="sl-SI"/>
        </w:rPr>
        <w:t xml:space="preserve">; </w:t>
      </w:r>
    </w:p>
    <w:p w14:paraId="31244EF4" w14:textId="77777777" w:rsidR="005656B7" w:rsidRPr="005D73B9" w:rsidRDefault="005656B7" w:rsidP="00C96A11">
      <w:pPr>
        <w:jc w:val="both"/>
        <w:rPr>
          <w:rFonts w:cs="Arial"/>
          <w:lang w:val="sl-SI"/>
        </w:rPr>
      </w:pPr>
      <w:r w:rsidRPr="005D73B9">
        <w:rPr>
          <w:rFonts w:cs="Arial"/>
          <w:lang w:val="sl-SI"/>
        </w:rPr>
        <w:t xml:space="preserve">(b) navzočnost gostiteljskih rastlin; </w:t>
      </w:r>
    </w:p>
    <w:p w14:paraId="58F5B29E" w14:textId="77777777" w:rsidR="005656B7" w:rsidRPr="005D73B9" w:rsidRDefault="005656B7" w:rsidP="00C96A11">
      <w:pPr>
        <w:jc w:val="both"/>
        <w:rPr>
          <w:rFonts w:cs="Arial"/>
          <w:lang w:val="sl-SI"/>
        </w:rPr>
      </w:pPr>
      <w:r w:rsidRPr="005D73B9">
        <w:rPr>
          <w:rFonts w:cs="Arial"/>
          <w:lang w:val="sl-SI"/>
        </w:rPr>
        <w:t xml:space="preserve">(c) ekoklimatske pogoje ter </w:t>
      </w:r>
    </w:p>
    <w:p w14:paraId="6FC5F6AC" w14:textId="05A4A36A" w:rsidR="005656B7" w:rsidRPr="005D73B9" w:rsidRDefault="005656B7" w:rsidP="00C96A11">
      <w:pPr>
        <w:jc w:val="both"/>
        <w:rPr>
          <w:rFonts w:cs="Arial"/>
          <w:lang w:val="sl-SI"/>
        </w:rPr>
      </w:pPr>
      <w:r w:rsidRPr="005D73B9">
        <w:rPr>
          <w:rFonts w:cs="Arial"/>
          <w:lang w:val="sl-SI"/>
        </w:rPr>
        <w:t xml:space="preserve">(d) verjetnost, da bodo sprejeti ukrepi za izkoreninjenje uspešni. </w:t>
      </w:r>
    </w:p>
    <w:p w14:paraId="08655194" w14:textId="77777777" w:rsidR="005656B7" w:rsidRPr="005D73B9" w:rsidRDefault="005656B7">
      <w:pPr>
        <w:pStyle w:val="Title1"/>
      </w:pPr>
      <w:bookmarkStart w:id="213" w:name="_Toc366476079"/>
      <w:bookmarkStart w:id="214" w:name="_Toc97584282"/>
      <w:bookmarkStart w:id="215" w:name="_Toc107838263"/>
      <w:bookmarkStart w:id="216" w:name="_Toc137543046"/>
      <w:bookmarkStart w:id="217" w:name="_Toc137545709"/>
      <w:r w:rsidRPr="005D73B9">
        <w:t>TRAJANJE URADNIH UKREPOV</w:t>
      </w:r>
      <w:bookmarkEnd w:id="213"/>
      <w:bookmarkEnd w:id="214"/>
      <w:bookmarkEnd w:id="215"/>
      <w:bookmarkEnd w:id="216"/>
      <w:bookmarkEnd w:id="217"/>
    </w:p>
    <w:p w14:paraId="31F74600" w14:textId="68F30D8F" w:rsidR="005656B7" w:rsidRPr="005D73B9" w:rsidRDefault="009C685D" w:rsidP="00C96A11">
      <w:pPr>
        <w:jc w:val="both"/>
        <w:rPr>
          <w:rFonts w:cs="Arial"/>
          <w:lang w:val="sl-SI"/>
        </w:rPr>
      </w:pPr>
      <w:r w:rsidRPr="005D73B9">
        <w:rPr>
          <w:rFonts w:cs="Arial"/>
          <w:lang w:val="sl-SI"/>
        </w:rPr>
        <w:t xml:space="preserve">Ukrepi se izvajajo na podlagi </w:t>
      </w:r>
      <w:r w:rsidRPr="005D73B9">
        <w:rPr>
          <w:rFonts w:cs="Arial"/>
          <w:color w:val="000000"/>
          <w:szCs w:val="20"/>
          <w:lang w:val="sl-SI"/>
        </w:rPr>
        <w:t>Izvedbene</w:t>
      </w:r>
      <w:r w:rsidR="006854D5" w:rsidRPr="005D73B9">
        <w:rPr>
          <w:rFonts w:cs="Arial"/>
          <w:color w:val="000000"/>
          <w:szCs w:val="20"/>
          <w:lang w:val="sl-SI"/>
        </w:rPr>
        <w:t xml:space="preserve"> uredbe</w:t>
      </w:r>
      <w:r w:rsidRPr="005D73B9">
        <w:rPr>
          <w:rFonts w:cs="Arial"/>
          <w:color w:val="000000"/>
          <w:szCs w:val="20"/>
          <w:lang w:val="sl-SI"/>
        </w:rPr>
        <w:t xml:space="preserve"> Komisije o določitvi ukrepov zadrževanja za fitoplazmo Grapevine flavescence dorée v določenih razmejenih območjih </w:t>
      </w:r>
      <w:r w:rsidR="006854D5" w:rsidRPr="005D73B9">
        <w:rPr>
          <w:rFonts w:cs="Arial"/>
          <w:color w:val="000000"/>
          <w:szCs w:val="20"/>
          <w:lang w:val="sl-SI"/>
        </w:rPr>
        <w:t xml:space="preserve">in </w:t>
      </w:r>
      <w:r w:rsidR="005656B7" w:rsidRPr="005D73B9">
        <w:rPr>
          <w:rFonts w:cs="Arial"/>
          <w:lang w:val="sl-SI"/>
        </w:rPr>
        <w:t xml:space="preserve">odločbo </w:t>
      </w:r>
      <w:r w:rsidR="006854D5" w:rsidRPr="005D73B9">
        <w:rPr>
          <w:rFonts w:cs="Arial"/>
          <w:lang w:val="sl-SI"/>
        </w:rPr>
        <w:t xml:space="preserve">UVHVVR </w:t>
      </w:r>
      <w:r w:rsidR="005656B7" w:rsidRPr="005D73B9">
        <w:rPr>
          <w:rFonts w:cs="Arial"/>
          <w:lang w:val="sl-SI"/>
        </w:rPr>
        <w:t>o določitvi razmejenih območij (odločba GD UVHVVR).</w:t>
      </w:r>
    </w:p>
    <w:p w14:paraId="4F5C20A2" w14:textId="77777777" w:rsidR="006854D5" w:rsidRPr="005D73B9" w:rsidRDefault="006854D5" w:rsidP="00C96A11">
      <w:pPr>
        <w:jc w:val="both"/>
        <w:rPr>
          <w:rFonts w:cs="Arial"/>
          <w:lang w:val="sl-SI"/>
        </w:rPr>
      </w:pPr>
    </w:p>
    <w:p w14:paraId="1C5CC018" w14:textId="78460A29" w:rsidR="006854D5" w:rsidRPr="005D73B9" w:rsidRDefault="00FB2C89" w:rsidP="00C96A11">
      <w:pPr>
        <w:jc w:val="both"/>
        <w:rPr>
          <w:rFonts w:cs="Arial"/>
          <w:lang w:val="sl-SI"/>
        </w:rPr>
      </w:pPr>
      <w:r w:rsidRPr="005D73B9">
        <w:rPr>
          <w:rFonts w:cs="Arial"/>
          <w:lang w:val="sl-SI"/>
        </w:rPr>
        <w:t>Glej tudi 11</w:t>
      </w:r>
      <w:r w:rsidR="006854D5" w:rsidRPr="005D73B9">
        <w:rPr>
          <w:rFonts w:cs="Arial"/>
          <w:lang w:val="sl-SI"/>
        </w:rPr>
        <w:t>. točko.</w:t>
      </w:r>
    </w:p>
    <w:p w14:paraId="045EA699" w14:textId="77777777" w:rsidR="006854D5" w:rsidRPr="005D73B9" w:rsidRDefault="006854D5" w:rsidP="00C96A11">
      <w:pPr>
        <w:jc w:val="both"/>
        <w:rPr>
          <w:rFonts w:cs="Arial"/>
          <w:i/>
          <w:lang w:val="sl-SI"/>
        </w:rPr>
      </w:pPr>
    </w:p>
    <w:p w14:paraId="59C54194" w14:textId="5FF2102C" w:rsidR="005656B7" w:rsidRPr="005D73B9" w:rsidRDefault="005656B7" w:rsidP="00C96A11">
      <w:pPr>
        <w:jc w:val="both"/>
        <w:rPr>
          <w:rFonts w:cs="Arial"/>
          <w:lang w:val="sl-SI"/>
        </w:rPr>
      </w:pPr>
      <w:r w:rsidRPr="005D73B9">
        <w:rPr>
          <w:rFonts w:cs="Arial"/>
          <w:lang w:val="sl-SI"/>
        </w:rPr>
        <w:t>O p</w:t>
      </w:r>
      <w:r w:rsidR="006854D5" w:rsidRPr="005D73B9">
        <w:rPr>
          <w:rFonts w:cs="Arial"/>
          <w:lang w:val="sl-SI"/>
        </w:rPr>
        <w:t>renehanju veljavnosti ukrepov UVHVVR obvesti v skladu s točko 15</w:t>
      </w:r>
      <w:r w:rsidRPr="005D73B9">
        <w:rPr>
          <w:rFonts w:cs="Arial"/>
          <w:lang w:val="sl-SI"/>
        </w:rPr>
        <w:t>. Splošnega načrta izrednih ukrepov.</w:t>
      </w:r>
    </w:p>
    <w:p w14:paraId="7F71BC94" w14:textId="77777777" w:rsidR="005656B7" w:rsidRPr="005D73B9" w:rsidRDefault="005656B7">
      <w:pPr>
        <w:pStyle w:val="Title1"/>
      </w:pPr>
      <w:bookmarkStart w:id="218" w:name="_Toc366476093"/>
      <w:bookmarkStart w:id="219" w:name="_Toc97584283"/>
      <w:bookmarkStart w:id="220" w:name="_Toc107838264"/>
      <w:bookmarkStart w:id="221" w:name="_Toc137543047"/>
      <w:bookmarkStart w:id="222" w:name="_Toc137545710"/>
      <w:r w:rsidRPr="005D73B9">
        <w:t>OCENA IN PRESOJA NAČRTA UKREPOV</w:t>
      </w:r>
      <w:bookmarkEnd w:id="218"/>
      <w:bookmarkEnd w:id="219"/>
      <w:bookmarkEnd w:id="220"/>
      <w:bookmarkEnd w:id="221"/>
      <w:bookmarkEnd w:id="222"/>
    </w:p>
    <w:p w14:paraId="73D0183F" w14:textId="26FF2080" w:rsidR="005656B7" w:rsidRPr="005D73B9" w:rsidRDefault="005656B7" w:rsidP="00C96A11">
      <w:pPr>
        <w:spacing w:after="200" w:line="276" w:lineRule="auto"/>
        <w:jc w:val="both"/>
        <w:rPr>
          <w:rFonts w:cs="Arial"/>
          <w:color w:val="000000"/>
          <w:szCs w:val="22"/>
          <w:lang w:val="sl-SI"/>
        </w:rPr>
      </w:pPr>
      <w:r w:rsidRPr="005D73B9">
        <w:rPr>
          <w:rFonts w:cs="Arial"/>
          <w:color w:val="000000"/>
          <w:szCs w:val="22"/>
          <w:lang w:val="sl-SI"/>
        </w:rPr>
        <w:t xml:space="preserve">V primeru povečane razširjenosti </w:t>
      </w:r>
      <w:r w:rsidR="006854D5" w:rsidRPr="005D73B9">
        <w:rPr>
          <w:rFonts w:cs="Arial"/>
          <w:color w:val="000000"/>
          <w:szCs w:val="22"/>
          <w:lang w:val="sl-SI"/>
        </w:rPr>
        <w:t>zlate trsne rumenice UVHVVR</w:t>
      </w:r>
      <w:r w:rsidRPr="005D73B9">
        <w:rPr>
          <w:rFonts w:cs="Arial"/>
          <w:color w:val="000000"/>
          <w:szCs w:val="22"/>
          <w:lang w:val="sl-SI"/>
        </w:rPr>
        <w:t xml:space="preserve"> pripravi oceno veljavnih ukrepov. Pri pripravi oce</w:t>
      </w:r>
      <w:r w:rsidR="006854D5" w:rsidRPr="005D73B9">
        <w:rPr>
          <w:rFonts w:cs="Arial"/>
          <w:color w:val="000000"/>
          <w:szCs w:val="22"/>
          <w:lang w:val="sl-SI"/>
        </w:rPr>
        <w:t xml:space="preserve">ne sodeluje strokovna skupina. </w:t>
      </w:r>
    </w:p>
    <w:p w14:paraId="679F4095" w14:textId="77777777" w:rsidR="006D369A" w:rsidRPr="005D73B9" w:rsidRDefault="006D369A">
      <w:pPr>
        <w:spacing w:line="240" w:lineRule="auto"/>
        <w:rPr>
          <w:rFonts w:cs="Arial"/>
          <w:b/>
          <w:caps/>
          <w:color w:val="000000"/>
          <w:kern w:val="32"/>
          <w:sz w:val="22"/>
          <w:szCs w:val="32"/>
          <w:lang w:val="sl-SI" w:eastAsia="sl-SI"/>
        </w:rPr>
      </w:pPr>
      <w:bookmarkStart w:id="223" w:name="_Toc107838265"/>
      <w:r w:rsidRPr="005D73B9">
        <w:rPr>
          <w:rFonts w:cs="Arial"/>
        </w:rPr>
        <w:br w:type="page"/>
      </w:r>
    </w:p>
    <w:p w14:paraId="2605348A" w14:textId="282CC173" w:rsidR="00921407" w:rsidRPr="005D73B9" w:rsidRDefault="003B5A62">
      <w:pPr>
        <w:pStyle w:val="Title1"/>
      </w:pPr>
      <w:bookmarkStart w:id="224" w:name="_Toc137543048"/>
      <w:bookmarkStart w:id="225" w:name="_Toc137545711"/>
      <w:r w:rsidRPr="005D73B9">
        <w:t>V</w:t>
      </w:r>
      <w:r w:rsidR="005656B7" w:rsidRPr="005D73B9">
        <w:t>iri in literatura</w:t>
      </w:r>
      <w:bookmarkEnd w:id="223"/>
      <w:bookmarkEnd w:id="224"/>
      <w:bookmarkEnd w:id="225"/>
    </w:p>
    <w:p w14:paraId="2FD81CB3" w14:textId="77777777" w:rsidR="00921407" w:rsidRPr="005D73B9" w:rsidRDefault="00921407">
      <w:pPr>
        <w:pStyle w:val="Alineazaodstavkom"/>
        <w:numPr>
          <w:ilvl w:val="0"/>
          <w:numId w:val="12"/>
        </w:numPr>
        <w:rPr>
          <w:rFonts w:ascii="Arial" w:hAnsi="Arial" w:cs="Arial"/>
          <w:sz w:val="20"/>
          <w:szCs w:val="20"/>
        </w:rPr>
      </w:pPr>
      <w:r w:rsidRPr="005D73B9">
        <w:rPr>
          <w:rFonts w:ascii="Arial" w:hAnsi="Arial" w:cs="Arial"/>
          <w:sz w:val="20"/>
          <w:szCs w:val="20"/>
        </w:rPr>
        <w:t>Uredba (EU)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w:t>
      </w:r>
    </w:p>
    <w:p w14:paraId="10D1DCC4" w14:textId="77777777" w:rsidR="00921407" w:rsidRPr="005D73B9" w:rsidRDefault="00921407" w:rsidP="00921407">
      <w:pPr>
        <w:pStyle w:val="Alineazaodstavkom"/>
        <w:numPr>
          <w:ilvl w:val="0"/>
          <w:numId w:val="0"/>
        </w:numPr>
        <w:ind w:left="720"/>
        <w:rPr>
          <w:rFonts w:ascii="Arial" w:hAnsi="Arial" w:cs="Arial"/>
          <w:sz w:val="20"/>
          <w:szCs w:val="20"/>
        </w:rPr>
      </w:pPr>
    </w:p>
    <w:p w14:paraId="5E0F0798" w14:textId="77777777" w:rsidR="00921407" w:rsidRPr="005D73B9" w:rsidRDefault="00921407">
      <w:pPr>
        <w:pStyle w:val="Alineazaodstavkom"/>
        <w:numPr>
          <w:ilvl w:val="0"/>
          <w:numId w:val="12"/>
        </w:numPr>
        <w:rPr>
          <w:rFonts w:ascii="Arial" w:hAnsi="Arial" w:cs="Arial"/>
          <w:color w:val="000000"/>
          <w:sz w:val="20"/>
          <w:szCs w:val="20"/>
        </w:rPr>
      </w:pPr>
      <w:r w:rsidRPr="005D73B9">
        <w:rPr>
          <w:rFonts w:ascii="Arial" w:hAnsi="Arial" w:cs="Arial"/>
          <w:color w:val="000000"/>
          <w:sz w:val="20"/>
          <w:szCs w:val="20"/>
        </w:rPr>
        <w:t>Uredba o izvajanju uredb (EU) o ukrepih varstva pred škodljivimi organizmi rastlin  (Uradni list RS, št. 78/19).</w:t>
      </w:r>
    </w:p>
    <w:p w14:paraId="01A33B7F" w14:textId="77777777" w:rsidR="00921407" w:rsidRPr="005D73B9" w:rsidRDefault="00921407" w:rsidP="00921407">
      <w:pPr>
        <w:pStyle w:val="Odstavekseznama"/>
        <w:rPr>
          <w:rFonts w:cs="Arial"/>
          <w:color w:val="000000"/>
          <w:sz w:val="20"/>
        </w:rPr>
      </w:pPr>
    </w:p>
    <w:p w14:paraId="6E2E327A" w14:textId="77777777" w:rsidR="00921407" w:rsidRPr="005D73B9" w:rsidRDefault="00921407">
      <w:pPr>
        <w:pStyle w:val="Alineazaodstavkom"/>
        <w:numPr>
          <w:ilvl w:val="0"/>
          <w:numId w:val="12"/>
        </w:numPr>
        <w:spacing w:line="276" w:lineRule="auto"/>
        <w:rPr>
          <w:rFonts w:ascii="Arial" w:hAnsi="Arial" w:cs="Arial"/>
          <w:color w:val="000000"/>
          <w:sz w:val="20"/>
          <w:szCs w:val="20"/>
        </w:rPr>
      </w:pPr>
      <w:r w:rsidRPr="005D73B9">
        <w:rPr>
          <w:rFonts w:ascii="Arial" w:hAnsi="Arial" w:cs="Arial"/>
          <w:color w:val="000000"/>
          <w:sz w:val="20"/>
          <w:szCs w:val="20"/>
        </w:rPr>
        <w:t>Zakona o zdravstvenem varstvu rastlin (Uradni list RS, št. 62/07 – uradno prečiščeno besedilo, 36/10, 40/14 – ZIN-B in 21/18 – ZNOrg) (v nadaljnjem besedilu: ZZVR-1).</w:t>
      </w:r>
    </w:p>
    <w:p w14:paraId="7D536D20" w14:textId="77777777" w:rsidR="00921407" w:rsidRPr="005D73B9" w:rsidRDefault="00921407" w:rsidP="00921407">
      <w:pPr>
        <w:pStyle w:val="Alineazaodstavkom"/>
        <w:numPr>
          <w:ilvl w:val="0"/>
          <w:numId w:val="0"/>
        </w:numPr>
        <w:ind w:left="720"/>
        <w:rPr>
          <w:rFonts w:ascii="Arial" w:hAnsi="Arial" w:cs="Arial"/>
          <w:color w:val="000000"/>
          <w:sz w:val="20"/>
          <w:szCs w:val="20"/>
        </w:rPr>
      </w:pPr>
    </w:p>
    <w:p w14:paraId="048E6548" w14:textId="77777777" w:rsidR="00921407" w:rsidRPr="005D73B9" w:rsidRDefault="00921407">
      <w:pPr>
        <w:pStyle w:val="Alineazaodstavkom"/>
        <w:numPr>
          <w:ilvl w:val="0"/>
          <w:numId w:val="12"/>
        </w:numPr>
        <w:rPr>
          <w:rFonts w:ascii="Arial" w:hAnsi="Arial" w:cs="Arial"/>
          <w:color w:val="000000"/>
          <w:sz w:val="20"/>
          <w:szCs w:val="20"/>
        </w:rPr>
      </w:pPr>
      <w:r w:rsidRPr="005D73B9">
        <w:rPr>
          <w:rFonts w:ascii="Arial" w:hAnsi="Arial" w:cs="Arial"/>
          <w:color w:val="000000"/>
          <w:sz w:val="20"/>
          <w:szCs w:val="20"/>
        </w:rPr>
        <w:t>Izvedbena uredba komisije (EU) 2019/2072 z dne 28. novembra 2019 o določitvi enotnih pogojev za izvajanje uredbe (EU) 2016/2031 Evropskega parlamenta in Sveta, kar zadeva ukrepe varstva pred škodljivimi organizmi rastlin, ter razveljavitvi Uredbe Komisije (ES) št. 690/2008 in spremembi Izvedbene uredbe Komisije (EU) 2018/2019 s spremembami.</w:t>
      </w:r>
    </w:p>
    <w:p w14:paraId="65D029FC" w14:textId="77777777" w:rsidR="00921407" w:rsidRPr="005D73B9" w:rsidRDefault="00921407" w:rsidP="00921407">
      <w:pPr>
        <w:pStyle w:val="Alineazaodstavkom"/>
        <w:numPr>
          <w:ilvl w:val="0"/>
          <w:numId w:val="0"/>
        </w:numPr>
        <w:rPr>
          <w:rFonts w:ascii="Arial" w:hAnsi="Arial" w:cs="Arial"/>
          <w:color w:val="000000"/>
          <w:sz w:val="20"/>
          <w:szCs w:val="20"/>
        </w:rPr>
      </w:pPr>
    </w:p>
    <w:p w14:paraId="7DE7968A" w14:textId="3BC01667" w:rsidR="00921407" w:rsidRPr="005D73B9" w:rsidRDefault="00921407">
      <w:pPr>
        <w:pStyle w:val="Alineazaodstavkom"/>
        <w:numPr>
          <w:ilvl w:val="0"/>
          <w:numId w:val="12"/>
        </w:numPr>
        <w:rPr>
          <w:rFonts w:ascii="Arial" w:hAnsi="Arial" w:cs="Arial"/>
          <w:color w:val="000000"/>
          <w:sz w:val="20"/>
          <w:szCs w:val="20"/>
        </w:rPr>
      </w:pPr>
      <w:r w:rsidRPr="005D73B9">
        <w:rPr>
          <w:rFonts w:ascii="Arial" w:hAnsi="Arial" w:cs="Arial"/>
          <w:color w:val="000000"/>
          <w:sz w:val="20"/>
          <w:szCs w:val="20"/>
        </w:rPr>
        <w:t xml:space="preserve">Izvedbena uredba Komisije (EU) 2022/1630 z dne 21. septembra 2022 o vzpostavitvi ukrepov za zadrževanje fitoplazme Grapevine flavescence dorée na nekaterih razmejenih območjih. </w:t>
      </w:r>
    </w:p>
    <w:p w14:paraId="38871ED9" w14:textId="77777777" w:rsidR="00921407" w:rsidRPr="005D73B9" w:rsidRDefault="00921407" w:rsidP="00921407">
      <w:pPr>
        <w:pStyle w:val="Odstavekseznama"/>
        <w:rPr>
          <w:rFonts w:cs="Arial"/>
          <w:color w:val="000000"/>
          <w:sz w:val="20"/>
        </w:rPr>
      </w:pPr>
    </w:p>
    <w:p w14:paraId="32B74845" w14:textId="77777777" w:rsidR="00921407" w:rsidRPr="005D73B9" w:rsidRDefault="00921407">
      <w:pPr>
        <w:pStyle w:val="Alineazaodstavkom"/>
        <w:numPr>
          <w:ilvl w:val="0"/>
          <w:numId w:val="12"/>
        </w:numPr>
        <w:rPr>
          <w:rFonts w:ascii="Arial" w:hAnsi="Arial" w:cs="Arial"/>
          <w:color w:val="000000"/>
          <w:sz w:val="20"/>
          <w:szCs w:val="20"/>
        </w:rPr>
      </w:pPr>
      <w:r w:rsidRPr="005D73B9">
        <w:rPr>
          <w:rFonts w:ascii="Arial" w:hAnsi="Arial" w:cs="Arial"/>
          <w:color w:val="000000"/>
          <w:sz w:val="20"/>
          <w:szCs w:val="20"/>
        </w:rPr>
        <w:t>Uredbe Komisije (EU) št. 702/2014 z dne 25. junija 2014 o razglasitvi nekaterih vrst pomoči v kmetijskem in gozdarskem sektorju ter na podeželju za združljive z notranjim trgom z uporabo členov 107 in 108 Pogodbe o delovanju Evropske unije (UL L št. 193 z dne 1. 7. 2014, str. 1), zadnjič spremenjene z Izvedbeno uredbo Komisije (EU) 2020/2008 z dne 8. decembra 2020 o spremembi uredb (EU) št. 702/2014, (EU) št. 717/2014 in (EU) št. 1388/2014 v zvezi z obdobjem njihove uporabe in drugimi ustreznimi prilagoditvami (UL L št. 414 z dne 9. 12. 2020, str. 15) (v nadaljnjem besedilu: Uredba 702/2014/EU).</w:t>
      </w:r>
    </w:p>
    <w:p w14:paraId="3C5C45F3" w14:textId="77777777" w:rsidR="00921407" w:rsidRPr="005D73B9" w:rsidRDefault="00921407" w:rsidP="00921407">
      <w:pPr>
        <w:spacing w:line="240" w:lineRule="auto"/>
        <w:jc w:val="both"/>
        <w:rPr>
          <w:rFonts w:cs="Arial"/>
          <w:color w:val="000000"/>
          <w:szCs w:val="20"/>
          <w:lang w:val="sl-SI"/>
        </w:rPr>
      </w:pPr>
    </w:p>
    <w:p w14:paraId="3AF44EAC" w14:textId="77777777" w:rsidR="00921407" w:rsidRPr="005D73B9" w:rsidRDefault="00921407">
      <w:pPr>
        <w:pStyle w:val="Alineazaodstavkom"/>
        <w:numPr>
          <w:ilvl w:val="0"/>
          <w:numId w:val="12"/>
        </w:numPr>
        <w:spacing w:line="276" w:lineRule="auto"/>
        <w:rPr>
          <w:rFonts w:ascii="Arial" w:hAnsi="Arial" w:cs="Arial"/>
          <w:color w:val="000000"/>
          <w:sz w:val="20"/>
          <w:szCs w:val="20"/>
        </w:rPr>
      </w:pPr>
      <w:r w:rsidRPr="005D73B9">
        <w:rPr>
          <w:rFonts w:ascii="Arial" w:hAnsi="Arial" w:cs="Arial"/>
          <w:bCs/>
          <w:color w:val="000000"/>
          <w:sz w:val="20"/>
          <w:szCs w:val="20"/>
          <w:shd w:val="clear" w:color="auto" w:fill="FFFFFF"/>
        </w:rPr>
        <w:t>Pravilnik o ukrepih za preprečevanje širjenja in zatiranje zlate trsne rumenice (Uradni list RS, št. </w:t>
      </w:r>
      <w:hyperlink r:id="rId31" w:tgtFrame="_blank" w:tooltip="Pravilnik o ukrepih za preprečevanje širjenja in zatiranje zlate trsne rumenice" w:history="1">
        <w:r w:rsidRPr="005D73B9">
          <w:rPr>
            <w:rFonts w:ascii="Arial" w:hAnsi="Arial" w:cs="Arial"/>
            <w:bCs/>
            <w:color w:val="000000"/>
            <w:sz w:val="20"/>
            <w:szCs w:val="20"/>
            <w:shd w:val="clear" w:color="auto" w:fill="FFFFFF"/>
          </w:rPr>
          <w:t>48/14</w:t>
        </w:r>
      </w:hyperlink>
      <w:r w:rsidRPr="005D73B9">
        <w:rPr>
          <w:rFonts w:ascii="Arial" w:hAnsi="Arial" w:cs="Arial"/>
          <w:bCs/>
          <w:color w:val="000000"/>
          <w:sz w:val="20"/>
          <w:szCs w:val="20"/>
          <w:shd w:val="clear" w:color="auto" w:fill="FFFFFF"/>
        </w:rPr>
        <w:t>, </w:t>
      </w:r>
      <w:hyperlink r:id="rId32" w:tgtFrame="_blank" w:tooltip="Pravilnik o spremembi Pravilnika o ukrepih za preprečevanje širjenja in zatiranje zlate trsne rumenice" w:history="1">
        <w:r w:rsidRPr="005D73B9">
          <w:rPr>
            <w:rFonts w:ascii="Arial" w:hAnsi="Arial" w:cs="Arial"/>
            <w:bCs/>
            <w:color w:val="000000"/>
            <w:sz w:val="20"/>
            <w:szCs w:val="20"/>
            <w:shd w:val="clear" w:color="auto" w:fill="FFFFFF"/>
          </w:rPr>
          <w:t>49/16</w:t>
        </w:r>
      </w:hyperlink>
      <w:r w:rsidRPr="005D73B9">
        <w:rPr>
          <w:rFonts w:ascii="Arial" w:hAnsi="Arial" w:cs="Arial"/>
          <w:bCs/>
          <w:color w:val="000000"/>
          <w:sz w:val="20"/>
          <w:szCs w:val="20"/>
          <w:shd w:val="clear" w:color="auto" w:fill="FFFFFF"/>
        </w:rPr>
        <w:t> in </w:t>
      </w:r>
      <w:hyperlink r:id="rId33" w:tgtFrame="_blank" w:tooltip="Pravilnik o spremembi Pravilnika o ukrepih za preprečevanje širjenja in zatiranje zlate trsne rumenice" w:history="1">
        <w:r w:rsidRPr="005D73B9">
          <w:rPr>
            <w:rFonts w:ascii="Arial" w:hAnsi="Arial" w:cs="Arial"/>
            <w:bCs/>
            <w:color w:val="000000"/>
            <w:sz w:val="20"/>
            <w:szCs w:val="20"/>
            <w:shd w:val="clear" w:color="auto" w:fill="FFFFFF"/>
          </w:rPr>
          <w:t>8/17</w:t>
        </w:r>
      </w:hyperlink>
      <w:r w:rsidRPr="005D73B9">
        <w:rPr>
          <w:rFonts w:ascii="Arial" w:hAnsi="Arial" w:cs="Arial"/>
          <w:bCs/>
          <w:color w:val="000000"/>
          <w:sz w:val="20"/>
          <w:szCs w:val="20"/>
          <w:shd w:val="clear" w:color="auto" w:fill="FFFFFF"/>
        </w:rPr>
        <w:t>).</w:t>
      </w:r>
      <w:r w:rsidRPr="005D73B9">
        <w:rPr>
          <w:rFonts w:ascii="Arial" w:hAnsi="Arial" w:cs="Arial"/>
          <w:color w:val="000000"/>
          <w:sz w:val="20"/>
          <w:szCs w:val="20"/>
        </w:rPr>
        <w:t xml:space="preserve"> </w:t>
      </w:r>
    </w:p>
    <w:p w14:paraId="497AFCB1" w14:textId="77777777" w:rsidR="00921407" w:rsidRPr="005D73B9" w:rsidRDefault="00921407" w:rsidP="00921407">
      <w:pPr>
        <w:pStyle w:val="Odstavekseznama"/>
        <w:rPr>
          <w:rFonts w:cs="Arial"/>
          <w:color w:val="000000"/>
          <w:sz w:val="20"/>
        </w:rPr>
      </w:pPr>
    </w:p>
    <w:p w14:paraId="0E3CF4D6" w14:textId="77777777" w:rsidR="00921407" w:rsidRPr="005D73B9" w:rsidRDefault="00921407">
      <w:pPr>
        <w:pStyle w:val="Alineazaodstavkom"/>
        <w:numPr>
          <w:ilvl w:val="0"/>
          <w:numId w:val="12"/>
        </w:numPr>
        <w:spacing w:line="276" w:lineRule="auto"/>
        <w:rPr>
          <w:rFonts w:ascii="Arial" w:hAnsi="Arial" w:cs="Arial"/>
          <w:color w:val="000000"/>
          <w:sz w:val="20"/>
          <w:szCs w:val="20"/>
        </w:rPr>
      </w:pPr>
      <w:r w:rsidRPr="005D73B9">
        <w:rPr>
          <w:rFonts w:ascii="Arial" w:hAnsi="Arial" w:cs="Arial"/>
          <w:color w:val="000000"/>
          <w:sz w:val="20"/>
          <w:szCs w:val="20"/>
        </w:rPr>
        <w:t>Pravilnika o odškodninah na področju zdravstvenega varstva rastlin (Uradni list RS,  št. 27/03, 33/05, 30/07 in 74/11) (v nadaljnjem besedilu: Pravilnik o odškodninah).</w:t>
      </w:r>
    </w:p>
    <w:p w14:paraId="538963BF" w14:textId="77777777" w:rsidR="00921407" w:rsidRPr="005D73B9" w:rsidRDefault="00921407" w:rsidP="00921407">
      <w:pPr>
        <w:pStyle w:val="Alineazaodstavkom"/>
        <w:numPr>
          <w:ilvl w:val="0"/>
          <w:numId w:val="0"/>
        </w:numPr>
        <w:ind w:left="360"/>
        <w:rPr>
          <w:rFonts w:ascii="Arial" w:hAnsi="Arial" w:cs="Arial"/>
          <w:color w:val="000000"/>
          <w:sz w:val="20"/>
          <w:szCs w:val="20"/>
        </w:rPr>
      </w:pPr>
    </w:p>
    <w:p w14:paraId="58C48475" w14:textId="77777777" w:rsidR="00921407" w:rsidRPr="005D73B9" w:rsidRDefault="00921407">
      <w:pPr>
        <w:pStyle w:val="Alineazaodstavkom"/>
        <w:numPr>
          <w:ilvl w:val="0"/>
          <w:numId w:val="12"/>
        </w:numPr>
        <w:rPr>
          <w:rFonts w:ascii="Arial" w:hAnsi="Arial" w:cs="Arial"/>
          <w:color w:val="000000"/>
          <w:sz w:val="20"/>
          <w:szCs w:val="20"/>
        </w:rPr>
      </w:pPr>
      <w:r w:rsidRPr="005D73B9">
        <w:rPr>
          <w:rFonts w:ascii="Arial" w:hAnsi="Arial" w:cs="Arial"/>
          <w:color w:val="000000"/>
          <w:sz w:val="20"/>
          <w:szCs w:val="20"/>
        </w:rPr>
        <w:t>Odločbe o določitvi razmejenih območij zlate trsne rumenice (fitoplazma Grapevine flavescence dorée) UVHVVR.</w:t>
      </w:r>
    </w:p>
    <w:p w14:paraId="061A4FD4" w14:textId="77777777" w:rsidR="00921407" w:rsidRPr="005D73B9" w:rsidRDefault="00921407" w:rsidP="00921407">
      <w:pPr>
        <w:pStyle w:val="Odstavekseznama"/>
        <w:jc w:val="both"/>
        <w:rPr>
          <w:rFonts w:cs="Arial"/>
          <w:color w:val="000000"/>
          <w:sz w:val="20"/>
        </w:rPr>
      </w:pPr>
    </w:p>
    <w:p w14:paraId="3A752AE5" w14:textId="77777777" w:rsidR="00921407" w:rsidRPr="005D73B9" w:rsidRDefault="00921407">
      <w:pPr>
        <w:pStyle w:val="Alineazaodstavkom"/>
        <w:numPr>
          <w:ilvl w:val="0"/>
          <w:numId w:val="12"/>
        </w:numPr>
        <w:rPr>
          <w:rFonts w:ascii="Arial" w:hAnsi="Arial" w:cs="Arial"/>
          <w:color w:val="000000"/>
          <w:sz w:val="20"/>
          <w:szCs w:val="20"/>
        </w:rPr>
      </w:pPr>
      <w:r w:rsidRPr="005D73B9">
        <w:rPr>
          <w:rFonts w:ascii="Arial" w:hAnsi="Arial" w:cs="Arial"/>
          <w:color w:val="000000"/>
          <w:sz w:val="20"/>
          <w:szCs w:val="20"/>
        </w:rPr>
        <w:t xml:space="preserve">Informativna karta za preiskavo škodljivega organizma fitoplazma Grapevine flavescence dorée </w:t>
      </w:r>
      <w:hyperlink r:id="rId34" w:history="1">
        <w:r w:rsidRPr="005D73B9">
          <w:rPr>
            <w:rStyle w:val="Hiperpovezava"/>
            <w:rFonts w:ascii="Arial" w:hAnsi="Arial" w:cs="Arial"/>
            <w:sz w:val="20"/>
            <w:szCs w:val="20"/>
          </w:rPr>
          <w:t>https://efsa.onlinelibrary.wiley.com/doi/epdf/10.2903/sp.efsa.2020.EN-1909</w:t>
        </w:r>
      </w:hyperlink>
      <w:r w:rsidRPr="005D73B9">
        <w:rPr>
          <w:rFonts w:ascii="Arial" w:hAnsi="Arial" w:cs="Arial"/>
          <w:color w:val="000000"/>
          <w:sz w:val="20"/>
          <w:szCs w:val="20"/>
        </w:rPr>
        <w:t>.</w:t>
      </w:r>
    </w:p>
    <w:p w14:paraId="3BFB537B" w14:textId="77777777" w:rsidR="00921407" w:rsidRPr="005D73B9" w:rsidRDefault="00921407" w:rsidP="00921407">
      <w:pPr>
        <w:pStyle w:val="Odstavekseznama"/>
        <w:jc w:val="both"/>
        <w:rPr>
          <w:rFonts w:cs="Arial"/>
          <w:color w:val="000000"/>
          <w:sz w:val="20"/>
        </w:rPr>
      </w:pPr>
    </w:p>
    <w:p w14:paraId="33BE69AE" w14:textId="77777777" w:rsidR="00921407" w:rsidRPr="005D73B9" w:rsidRDefault="00921407">
      <w:pPr>
        <w:pStyle w:val="Alineazaodstavkom"/>
        <w:numPr>
          <w:ilvl w:val="0"/>
          <w:numId w:val="12"/>
        </w:numPr>
        <w:rPr>
          <w:rFonts w:ascii="Arial" w:hAnsi="Arial" w:cs="Arial"/>
          <w:color w:val="000000"/>
          <w:sz w:val="20"/>
          <w:szCs w:val="20"/>
        </w:rPr>
      </w:pPr>
      <w:r w:rsidRPr="005D73B9">
        <w:rPr>
          <w:rFonts w:ascii="Arial" w:hAnsi="Arial" w:cs="Arial"/>
          <w:color w:val="000000"/>
          <w:sz w:val="20"/>
          <w:szCs w:val="20"/>
        </w:rPr>
        <w:t xml:space="preserve">EPPO Global Database: </w:t>
      </w:r>
      <w:hyperlink r:id="rId35" w:history="1">
        <w:r w:rsidRPr="005D73B9">
          <w:rPr>
            <w:rStyle w:val="Hiperpovezava"/>
            <w:rFonts w:ascii="Arial" w:hAnsi="Arial" w:cs="Arial"/>
            <w:sz w:val="20"/>
            <w:szCs w:val="20"/>
          </w:rPr>
          <w:t>https://gd.eppo.int/taxon/PHYP64</w:t>
        </w:r>
      </w:hyperlink>
      <w:r w:rsidRPr="005D73B9">
        <w:rPr>
          <w:rFonts w:ascii="Arial" w:hAnsi="Arial" w:cs="Arial"/>
          <w:color w:val="000000"/>
          <w:sz w:val="20"/>
          <w:szCs w:val="20"/>
        </w:rPr>
        <w:t>.</w:t>
      </w:r>
    </w:p>
    <w:p w14:paraId="2AE90371" w14:textId="77777777" w:rsidR="00921407" w:rsidRPr="005D73B9" w:rsidRDefault="00921407" w:rsidP="00921407">
      <w:pPr>
        <w:pStyle w:val="Odstavekseznama"/>
        <w:jc w:val="both"/>
        <w:rPr>
          <w:rFonts w:cs="Arial"/>
          <w:color w:val="000000"/>
          <w:sz w:val="20"/>
        </w:rPr>
      </w:pPr>
    </w:p>
    <w:p w14:paraId="4835C79D" w14:textId="77777777" w:rsidR="00921407" w:rsidRPr="005D73B9" w:rsidRDefault="00921407">
      <w:pPr>
        <w:pStyle w:val="Alineazaodstavkom"/>
        <w:numPr>
          <w:ilvl w:val="0"/>
          <w:numId w:val="12"/>
        </w:numPr>
        <w:rPr>
          <w:rFonts w:ascii="Arial" w:hAnsi="Arial" w:cs="Arial"/>
          <w:color w:val="000000"/>
          <w:sz w:val="20"/>
          <w:szCs w:val="20"/>
        </w:rPr>
      </w:pPr>
      <w:r w:rsidRPr="005D73B9">
        <w:rPr>
          <w:rFonts w:ascii="Arial" w:hAnsi="Arial" w:cs="Arial"/>
          <w:sz w:val="20"/>
          <w:szCs w:val="20"/>
        </w:rPr>
        <w:t xml:space="preserve">Spletna stran UVHVVR: </w:t>
      </w:r>
      <w:hyperlink r:id="rId36" w:history="1">
        <w:r w:rsidRPr="005D73B9">
          <w:rPr>
            <w:rFonts w:ascii="Arial" w:hAnsi="Arial" w:cs="Arial"/>
            <w:color w:val="0000FF"/>
            <w:sz w:val="20"/>
            <w:szCs w:val="20"/>
            <w:u w:val="single"/>
          </w:rPr>
          <w:t>https://gov.si/zlata-trsna-rumenica</w:t>
        </w:r>
      </w:hyperlink>
      <w:r w:rsidRPr="005D73B9">
        <w:rPr>
          <w:rFonts w:ascii="Arial" w:hAnsi="Arial" w:cs="Arial"/>
          <w:color w:val="0000FF"/>
          <w:sz w:val="20"/>
          <w:szCs w:val="20"/>
        </w:rPr>
        <w:t>.</w:t>
      </w:r>
    </w:p>
    <w:p w14:paraId="5237A967" w14:textId="77777777" w:rsidR="00921407" w:rsidRPr="005D73B9" w:rsidRDefault="00921407" w:rsidP="00921407">
      <w:pPr>
        <w:pStyle w:val="Odstavekseznama"/>
        <w:jc w:val="both"/>
        <w:rPr>
          <w:rFonts w:cs="Arial"/>
          <w:color w:val="000000"/>
          <w:sz w:val="20"/>
        </w:rPr>
      </w:pPr>
    </w:p>
    <w:p w14:paraId="3C6AA651" w14:textId="77777777" w:rsidR="00921407" w:rsidRPr="005D73B9" w:rsidRDefault="00921407">
      <w:pPr>
        <w:pStyle w:val="Alineazaodstavkom"/>
        <w:numPr>
          <w:ilvl w:val="0"/>
          <w:numId w:val="12"/>
        </w:numPr>
        <w:rPr>
          <w:rFonts w:ascii="Arial" w:hAnsi="Arial" w:cs="Arial"/>
          <w:color w:val="000000"/>
          <w:sz w:val="20"/>
          <w:szCs w:val="20"/>
        </w:rPr>
      </w:pPr>
      <w:r w:rsidRPr="005D73B9">
        <w:rPr>
          <w:rFonts w:ascii="Arial" w:hAnsi="Arial" w:cs="Arial"/>
          <w:color w:val="000000"/>
          <w:sz w:val="20"/>
          <w:szCs w:val="20"/>
        </w:rPr>
        <w:t xml:space="preserve">Spletna stran Integrirano varstvo rastlin: </w:t>
      </w:r>
      <w:hyperlink r:id="rId37" w:history="1">
        <w:r w:rsidRPr="005D73B9">
          <w:rPr>
            <w:rStyle w:val="Hiperpovezava"/>
            <w:rFonts w:ascii="Arial" w:hAnsi="Arial" w:cs="Arial"/>
            <w:sz w:val="20"/>
            <w:szCs w:val="20"/>
          </w:rPr>
          <w:t>https://www.ivr.si/skodljivec/zlata-trsna-rumenica/</w:t>
        </w:r>
      </w:hyperlink>
      <w:r w:rsidRPr="005D73B9">
        <w:rPr>
          <w:rFonts w:ascii="Arial" w:hAnsi="Arial" w:cs="Arial"/>
          <w:color w:val="000000"/>
          <w:sz w:val="20"/>
          <w:szCs w:val="20"/>
        </w:rPr>
        <w:t>.</w:t>
      </w:r>
    </w:p>
    <w:p w14:paraId="627B395B" w14:textId="77777777" w:rsidR="00921407" w:rsidRPr="005D73B9" w:rsidRDefault="00921407" w:rsidP="00921407">
      <w:pPr>
        <w:pStyle w:val="Alineazaodstavkom"/>
        <w:numPr>
          <w:ilvl w:val="0"/>
          <w:numId w:val="0"/>
        </w:numPr>
        <w:ind w:left="720" w:hanging="360"/>
        <w:rPr>
          <w:rFonts w:ascii="Arial" w:hAnsi="Arial" w:cs="Arial"/>
          <w:color w:val="000000"/>
          <w:sz w:val="20"/>
          <w:szCs w:val="20"/>
        </w:rPr>
      </w:pPr>
    </w:p>
    <w:p w14:paraId="2C544049" w14:textId="77777777" w:rsidR="00921407" w:rsidRPr="005D73B9" w:rsidRDefault="00921407">
      <w:pPr>
        <w:numPr>
          <w:ilvl w:val="0"/>
          <w:numId w:val="12"/>
        </w:numPr>
        <w:spacing w:after="200" w:line="240" w:lineRule="auto"/>
        <w:jc w:val="both"/>
        <w:rPr>
          <w:rFonts w:cs="Arial"/>
          <w:color w:val="000000"/>
          <w:szCs w:val="20"/>
          <w:lang w:val="sl-SI"/>
        </w:rPr>
      </w:pPr>
      <w:r w:rsidRPr="005D73B9">
        <w:rPr>
          <w:rFonts w:cs="Arial"/>
          <w:szCs w:val="20"/>
          <w:lang w:val="sl-SI"/>
        </w:rPr>
        <w:t xml:space="preserve">Spletna stran Nacionalnega inštituta za biologijo: </w:t>
      </w:r>
      <w:hyperlink r:id="rId38" w:history="1">
        <w:r w:rsidRPr="005D73B9">
          <w:rPr>
            <w:rStyle w:val="Hiperpovezava"/>
            <w:rFonts w:cs="Arial"/>
            <w:szCs w:val="20"/>
            <w:lang w:val="sl-SI"/>
          </w:rPr>
          <w:t>http://www.nib.si/zaznavanje-mikroorganizmov-rastlinskih-patogenov</w:t>
        </w:r>
      </w:hyperlink>
      <w:r w:rsidRPr="005D73B9">
        <w:rPr>
          <w:rStyle w:val="Hiperpovezava"/>
          <w:rFonts w:cs="Arial"/>
          <w:color w:val="auto"/>
          <w:szCs w:val="20"/>
          <w:u w:val="none"/>
          <w:lang w:val="sl-SI"/>
        </w:rPr>
        <w:t>.</w:t>
      </w:r>
    </w:p>
    <w:p w14:paraId="6653912D" w14:textId="7521A007" w:rsidR="006D369A" w:rsidRPr="005D73B9" w:rsidRDefault="006D369A">
      <w:pPr>
        <w:spacing w:line="240" w:lineRule="auto"/>
        <w:rPr>
          <w:rFonts w:cs="Arial"/>
          <w:b/>
          <w:bCs/>
          <w:szCs w:val="20"/>
          <w:lang w:val="sl-SI" w:eastAsia="sl-SI"/>
        </w:rPr>
      </w:pPr>
      <w:r w:rsidRPr="005D73B9">
        <w:rPr>
          <w:rFonts w:cs="Arial"/>
          <w:lang w:val="it-IT"/>
        </w:rPr>
        <w:br w:type="page"/>
      </w:r>
    </w:p>
    <w:p w14:paraId="4A60540A" w14:textId="34A352F1" w:rsidR="005656B7" w:rsidRPr="005D73B9" w:rsidRDefault="005656B7" w:rsidP="00DC1832">
      <w:pPr>
        <w:pStyle w:val="Napis"/>
        <w:rPr>
          <w:rFonts w:cs="Arial"/>
        </w:rPr>
      </w:pPr>
      <w:bookmarkStart w:id="226" w:name="_Toc137543049"/>
      <w:bookmarkStart w:id="227" w:name="_Toc137545712"/>
      <w:r w:rsidRPr="005D73B9">
        <w:rPr>
          <w:rFonts w:cs="Arial"/>
        </w:rPr>
        <w:t>PRILOGA 1</w:t>
      </w:r>
      <w:r w:rsidR="00DC1832" w:rsidRPr="005D73B9">
        <w:rPr>
          <w:rFonts w:cs="Arial"/>
        </w:rPr>
        <w:t xml:space="preserve">: </w:t>
      </w:r>
      <w:r w:rsidR="00921726" w:rsidRPr="005D73B9">
        <w:rPr>
          <w:rFonts w:cs="Arial"/>
        </w:rPr>
        <w:t>Navodila za s</w:t>
      </w:r>
      <w:r w:rsidR="003C638B" w:rsidRPr="005D73B9">
        <w:rPr>
          <w:rFonts w:cs="Arial"/>
        </w:rPr>
        <w:t xml:space="preserve">premljanje </w:t>
      </w:r>
      <w:r w:rsidR="00037C07" w:rsidRPr="005D73B9">
        <w:rPr>
          <w:rFonts w:cs="Arial"/>
        </w:rPr>
        <w:t xml:space="preserve">ulova </w:t>
      </w:r>
      <w:r w:rsidR="003C638B" w:rsidRPr="005D73B9">
        <w:rPr>
          <w:rFonts w:cs="Arial"/>
        </w:rPr>
        <w:t>ameriškega škržatka</w:t>
      </w:r>
      <w:bookmarkEnd w:id="226"/>
      <w:bookmarkEnd w:id="227"/>
    </w:p>
    <w:p w14:paraId="6C84D4A1" w14:textId="77777777" w:rsidR="005656B7" w:rsidRPr="005D73B9" w:rsidRDefault="005656B7" w:rsidP="00C96A11">
      <w:pPr>
        <w:jc w:val="both"/>
        <w:rPr>
          <w:rFonts w:cs="Arial"/>
          <w:b/>
          <w:color w:val="000000"/>
          <w:szCs w:val="22"/>
          <w:lang w:val="sl-SI"/>
        </w:rPr>
      </w:pPr>
    </w:p>
    <w:p w14:paraId="10F3413D" w14:textId="77777777" w:rsidR="00921726" w:rsidRPr="005D73B9" w:rsidRDefault="00921726" w:rsidP="00921726">
      <w:pPr>
        <w:jc w:val="both"/>
        <w:rPr>
          <w:rFonts w:cs="Arial"/>
          <w:szCs w:val="22"/>
          <w:lang w:val="sl-SI"/>
        </w:rPr>
      </w:pPr>
      <w:r w:rsidRPr="005D73B9">
        <w:rPr>
          <w:rFonts w:cs="Arial"/>
          <w:snapToGrid w:val="0"/>
          <w:lang w:val="sl-SI"/>
        </w:rPr>
        <w:t xml:space="preserve">Ulov odraslih ameriških škržatkov spremljamo z rumenimi lepljivimi ploščami (RLP). </w:t>
      </w:r>
      <w:r w:rsidRPr="005D73B9">
        <w:rPr>
          <w:rFonts w:cs="Arial"/>
          <w:szCs w:val="22"/>
          <w:lang w:val="sl-SI"/>
        </w:rPr>
        <w:t xml:space="preserve">Na RLP se uspešno lovijo predvsem odrasli škržatki, kadar pa je populacija ameriškega škržatka velika, se lahko nanje ulovijo tudi ličinke nižjih razvojnih stadijev. </w:t>
      </w:r>
    </w:p>
    <w:p w14:paraId="5F1A83EB" w14:textId="77777777" w:rsidR="00921726" w:rsidRPr="005D73B9" w:rsidRDefault="00921726" w:rsidP="00921726">
      <w:pPr>
        <w:jc w:val="both"/>
        <w:rPr>
          <w:rFonts w:cs="Arial"/>
          <w:szCs w:val="22"/>
          <w:lang w:val="sl-SI"/>
        </w:rPr>
      </w:pPr>
    </w:p>
    <w:p w14:paraId="1743C882" w14:textId="176838FD" w:rsidR="00921726" w:rsidRPr="005D73B9" w:rsidRDefault="00921726" w:rsidP="00921726">
      <w:pPr>
        <w:jc w:val="both"/>
        <w:rPr>
          <w:rFonts w:cs="Arial"/>
          <w:b/>
          <w:bCs/>
          <w:szCs w:val="22"/>
          <w:lang w:val="sl-SI"/>
        </w:rPr>
      </w:pPr>
      <w:r w:rsidRPr="005D73B9">
        <w:rPr>
          <w:rFonts w:cs="Arial"/>
          <w:b/>
          <w:bCs/>
          <w:szCs w:val="22"/>
          <w:u w:val="single"/>
          <w:lang w:val="sl-SI"/>
        </w:rPr>
        <w:t>Čas postavitve</w:t>
      </w:r>
      <w:r w:rsidR="00525842" w:rsidRPr="005D73B9">
        <w:rPr>
          <w:rFonts w:cs="Arial"/>
          <w:b/>
          <w:bCs/>
          <w:szCs w:val="22"/>
          <w:u w:val="single"/>
          <w:lang w:val="sl-SI"/>
        </w:rPr>
        <w:t xml:space="preserve"> rumenih lepljivih</w:t>
      </w:r>
      <w:r w:rsidRPr="005D73B9">
        <w:rPr>
          <w:rFonts w:cs="Arial"/>
          <w:b/>
          <w:bCs/>
          <w:szCs w:val="22"/>
          <w:u w:val="single"/>
          <w:lang w:val="sl-SI"/>
        </w:rPr>
        <w:t xml:space="preserve"> plo</w:t>
      </w:r>
      <w:r w:rsidR="00612A55" w:rsidRPr="005D73B9">
        <w:rPr>
          <w:rFonts w:cs="Arial"/>
          <w:b/>
          <w:bCs/>
          <w:szCs w:val="22"/>
          <w:u w:val="single"/>
          <w:lang w:val="sl-SI"/>
        </w:rPr>
        <w:t>š</w:t>
      </w:r>
      <w:r w:rsidRPr="005D73B9">
        <w:rPr>
          <w:rFonts w:cs="Arial"/>
          <w:b/>
          <w:bCs/>
          <w:szCs w:val="22"/>
          <w:u w:val="single"/>
          <w:lang w:val="sl-SI"/>
        </w:rPr>
        <w:t>č</w:t>
      </w:r>
      <w:r w:rsidRPr="005D73B9">
        <w:rPr>
          <w:rFonts w:cs="Arial"/>
          <w:b/>
          <w:bCs/>
          <w:szCs w:val="22"/>
          <w:lang w:val="sl-SI"/>
        </w:rPr>
        <w:t xml:space="preserve">: </w:t>
      </w:r>
    </w:p>
    <w:p w14:paraId="1E6FD98D" w14:textId="77777777" w:rsidR="00921726" w:rsidRPr="005D73B9" w:rsidRDefault="00921726" w:rsidP="00921726">
      <w:pPr>
        <w:jc w:val="both"/>
        <w:rPr>
          <w:rFonts w:cs="Arial"/>
          <w:szCs w:val="22"/>
          <w:lang w:val="sl-SI"/>
        </w:rPr>
      </w:pPr>
    </w:p>
    <w:p w14:paraId="43F9C426" w14:textId="77777777" w:rsidR="00921726" w:rsidRPr="005D73B9" w:rsidRDefault="00921726" w:rsidP="00921726">
      <w:pPr>
        <w:jc w:val="both"/>
        <w:rPr>
          <w:rFonts w:cs="Arial"/>
          <w:szCs w:val="22"/>
          <w:lang w:val="sl-SI"/>
        </w:rPr>
      </w:pPr>
      <w:r w:rsidRPr="005D73B9">
        <w:rPr>
          <w:rFonts w:cs="Arial"/>
          <w:szCs w:val="22"/>
          <w:lang w:val="sl-SI"/>
        </w:rPr>
        <w:t xml:space="preserve">V matičnem vinogradu, matičnjaku ali trsnici postavimo RLP v začetku julija, ko se običajno začnejo pojavljati odrasli škržatki. </w:t>
      </w:r>
    </w:p>
    <w:p w14:paraId="5FE6BC0C" w14:textId="77777777" w:rsidR="00921726" w:rsidRPr="005D73B9" w:rsidRDefault="00921726" w:rsidP="00921726">
      <w:pPr>
        <w:jc w:val="both"/>
        <w:rPr>
          <w:rFonts w:cs="Arial"/>
          <w:szCs w:val="22"/>
          <w:lang w:val="sl-SI"/>
        </w:rPr>
      </w:pPr>
      <w:r w:rsidRPr="005D73B9">
        <w:rPr>
          <w:rFonts w:cs="Arial"/>
          <w:szCs w:val="22"/>
          <w:lang w:val="sl-SI"/>
        </w:rPr>
        <w:t xml:space="preserve">V vinogradu za pridelavo grozdja postavimo RLP po prvem opravljenem zatiranju ameriškega škržatka, </w:t>
      </w:r>
    </w:p>
    <w:p w14:paraId="31C8F4D2" w14:textId="77777777" w:rsidR="00921726" w:rsidRPr="005D73B9" w:rsidRDefault="00921726" w:rsidP="00921726">
      <w:pPr>
        <w:jc w:val="both"/>
        <w:rPr>
          <w:rFonts w:cs="Arial"/>
          <w:szCs w:val="22"/>
          <w:lang w:val="sl-SI"/>
        </w:rPr>
      </w:pPr>
      <w:r w:rsidRPr="005D73B9">
        <w:rPr>
          <w:rFonts w:cs="Arial"/>
          <w:szCs w:val="22"/>
          <w:lang w:val="sl-SI"/>
        </w:rPr>
        <w:t xml:space="preserve">Natančnejši čas postavitve RLP za posamezna območja v Sloveniji napove Javna služba zdravstvenega varstva rastlin na podlagi spremljanja razvoja ameriškega škržatka. Napovedi so objavljene v prognostičnih obvestilih na spletni strani Agrometeorološkega portala RS </w:t>
      </w:r>
      <w:hyperlink r:id="rId39" w:history="1">
        <w:r w:rsidRPr="005D73B9">
          <w:rPr>
            <w:rStyle w:val="Hiperpovezava"/>
            <w:rFonts w:cs="Arial"/>
            <w:szCs w:val="22"/>
            <w:lang w:val="sl-SI"/>
          </w:rPr>
          <w:t>http://agromet.mkgp.gov.si/pp/</w:t>
        </w:r>
      </w:hyperlink>
      <w:r w:rsidRPr="005D73B9">
        <w:rPr>
          <w:rFonts w:cs="Arial"/>
          <w:szCs w:val="22"/>
          <w:lang w:val="sl-SI"/>
        </w:rPr>
        <w:t>.</w:t>
      </w:r>
    </w:p>
    <w:p w14:paraId="0564FBAD" w14:textId="77777777" w:rsidR="00921726" w:rsidRPr="005D73B9" w:rsidRDefault="00921726" w:rsidP="00921726">
      <w:pPr>
        <w:jc w:val="both"/>
        <w:rPr>
          <w:rFonts w:cs="Arial"/>
          <w:szCs w:val="22"/>
          <w:lang w:val="sl-SI"/>
        </w:rPr>
      </w:pPr>
    </w:p>
    <w:p w14:paraId="0E17D818" w14:textId="56AAD96B" w:rsidR="00921726" w:rsidRPr="005D73B9" w:rsidRDefault="00921726" w:rsidP="00921726">
      <w:pPr>
        <w:jc w:val="both"/>
        <w:rPr>
          <w:rFonts w:cs="Arial"/>
          <w:b/>
          <w:bCs/>
          <w:szCs w:val="22"/>
          <w:lang w:val="sl-SI"/>
        </w:rPr>
      </w:pPr>
      <w:r w:rsidRPr="005D73B9">
        <w:rPr>
          <w:rFonts w:cs="Arial"/>
          <w:b/>
          <w:bCs/>
          <w:szCs w:val="22"/>
          <w:u w:val="single"/>
          <w:lang w:val="sl-SI"/>
        </w:rPr>
        <w:t>Način postavitve in število</w:t>
      </w:r>
      <w:r w:rsidR="00525842" w:rsidRPr="005D73B9">
        <w:rPr>
          <w:rFonts w:cs="Arial"/>
          <w:b/>
          <w:bCs/>
          <w:szCs w:val="22"/>
          <w:u w:val="single"/>
          <w:lang w:val="sl-SI"/>
        </w:rPr>
        <w:t xml:space="preserve"> rumenih lepljivih</w:t>
      </w:r>
      <w:r w:rsidRPr="005D73B9">
        <w:rPr>
          <w:rFonts w:cs="Arial"/>
          <w:b/>
          <w:bCs/>
          <w:szCs w:val="22"/>
          <w:u w:val="single"/>
          <w:lang w:val="sl-SI"/>
        </w:rPr>
        <w:t xml:space="preserve"> plošč</w:t>
      </w:r>
    </w:p>
    <w:p w14:paraId="43C9C5B1" w14:textId="77777777" w:rsidR="00921726" w:rsidRPr="005D73B9" w:rsidRDefault="00921726" w:rsidP="00921726">
      <w:pPr>
        <w:jc w:val="both"/>
        <w:rPr>
          <w:rFonts w:cs="Arial"/>
          <w:szCs w:val="22"/>
          <w:lang w:val="sl-SI"/>
        </w:rPr>
      </w:pPr>
    </w:p>
    <w:p w14:paraId="2EB20140" w14:textId="77777777" w:rsidR="00921726" w:rsidRPr="005D73B9" w:rsidRDefault="00921726" w:rsidP="00921726">
      <w:pPr>
        <w:jc w:val="both"/>
        <w:rPr>
          <w:rFonts w:cs="Arial"/>
          <w:szCs w:val="22"/>
          <w:lang w:val="sl-SI"/>
        </w:rPr>
      </w:pPr>
      <w:r w:rsidRPr="005D73B9">
        <w:rPr>
          <w:rFonts w:cs="Arial"/>
          <w:szCs w:val="22"/>
          <w:lang w:val="sl-SI"/>
        </w:rPr>
        <w:t xml:space="preserve">V vinograd za pridelavo grozdja, matični vinograd, trsnico ali matičnjak  izobesimo najmanj 3 RLP. Če je površina večja od 2 ha, število plošč ustrezno povečamo, kot je navedeno v preglednici spodaj. </w:t>
      </w:r>
    </w:p>
    <w:p w14:paraId="7DE6C7F1" w14:textId="77777777" w:rsidR="00921726" w:rsidRPr="005D73B9" w:rsidRDefault="00921726" w:rsidP="00921726">
      <w:pPr>
        <w:jc w:val="both"/>
        <w:rPr>
          <w:rFonts w:cs="Arial"/>
          <w:szCs w:val="22"/>
          <w:lang w:val="sl-SI"/>
        </w:rPr>
      </w:pPr>
      <w:r w:rsidRPr="005D73B9">
        <w:rPr>
          <w:rFonts w:cs="Arial"/>
          <w:szCs w:val="22"/>
          <w:lang w:val="sl-SI"/>
        </w:rPr>
        <w:t xml:space="preserve">V brajdah in ohišnicah izobesimo vsaj 2 RLP. </w:t>
      </w:r>
    </w:p>
    <w:p w14:paraId="199164A2" w14:textId="77777777" w:rsidR="00921726" w:rsidRPr="005D73B9" w:rsidRDefault="00921726" w:rsidP="00921726">
      <w:pPr>
        <w:jc w:val="both"/>
        <w:rPr>
          <w:rFonts w:cs="Arial"/>
          <w:szCs w:val="22"/>
          <w:lang w:val="sl-SI"/>
        </w:rPr>
      </w:pPr>
    </w:p>
    <w:p w14:paraId="79CE6CE5" w14:textId="77777777" w:rsidR="00921726" w:rsidRPr="005D73B9" w:rsidRDefault="00921726" w:rsidP="00921726">
      <w:pPr>
        <w:jc w:val="both"/>
        <w:rPr>
          <w:rFonts w:cs="Arial"/>
          <w:szCs w:val="22"/>
          <w:lang w:val="sl-SI"/>
        </w:rPr>
      </w:pPr>
      <w:r w:rsidRPr="005D73B9">
        <w:rPr>
          <w:rFonts w:cs="Arial"/>
          <w:szCs w:val="22"/>
          <w:u w:val="single"/>
          <w:lang w:val="sl-SI"/>
        </w:rPr>
        <w:t>Priporočljivo je, da plošče izobesimo v sredino vinograda, matičnjaka ali trsnice</w:t>
      </w:r>
      <w:r w:rsidRPr="005D73B9">
        <w:rPr>
          <w:rFonts w:cs="Arial"/>
          <w:szCs w:val="22"/>
          <w:lang w:val="sl-SI"/>
        </w:rPr>
        <w:t xml:space="preserve"> in ne v robne vrste ali na konec vrste. </w:t>
      </w:r>
    </w:p>
    <w:p w14:paraId="7F34896B" w14:textId="77777777" w:rsidR="00921726" w:rsidRPr="005D73B9" w:rsidRDefault="00921726" w:rsidP="00921726">
      <w:pPr>
        <w:jc w:val="both"/>
        <w:rPr>
          <w:rFonts w:cs="Arial"/>
          <w:szCs w:val="22"/>
          <w:lang w:val="sl-SI"/>
        </w:rPr>
      </w:pPr>
    </w:p>
    <w:p w14:paraId="1D88D45F" w14:textId="77777777" w:rsidR="00921726" w:rsidRPr="005D73B9" w:rsidRDefault="00921726" w:rsidP="00921726">
      <w:pPr>
        <w:jc w:val="both"/>
        <w:rPr>
          <w:rFonts w:cs="Arial"/>
          <w:szCs w:val="22"/>
          <w:lang w:val="sl-SI"/>
        </w:rPr>
      </w:pPr>
      <w:r w:rsidRPr="005D73B9">
        <w:rPr>
          <w:rFonts w:cs="Arial"/>
          <w:szCs w:val="22"/>
          <w:lang w:val="sl-SI"/>
        </w:rPr>
        <w:t>V matičnem vinogradu, matičnjaku ali vinogradu za pridelavo grozdja ter v brajdah in ohišnicah izobesimo plošče v senčni del trte na žico ali trto, ker se škržatki najraje zadržujejo v senci.</w:t>
      </w:r>
    </w:p>
    <w:p w14:paraId="2547F5CA" w14:textId="77777777" w:rsidR="00921726" w:rsidRPr="005D73B9" w:rsidRDefault="00921726" w:rsidP="00921726">
      <w:pPr>
        <w:jc w:val="both"/>
        <w:rPr>
          <w:rFonts w:cs="Arial"/>
          <w:szCs w:val="22"/>
          <w:lang w:val="sl-SI"/>
        </w:rPr>
      </w:pPr>
      <w:r w:rsidRPr="005D73B9">
        <w:rPr>
          <w:rFonts w:cs="Arial"/>
          <w:szCs w:val="22"/>
          <w:lang w:val="sl-SI"/>
        </w:rPr>
        <w:t xml:space="preserve">V trsnici izobesimo plošče na količke, ki jih postavimo na grebenih. </w:t>
      </w:r>
    </w:p>
    <w:p w14:paraId="54ACFF7A" w14:textId="77777777" w:rsidR="00921726" w:rsidRPr="005D73B9" w:rsidRDefault="00921726" w:rsidP="00921726">
      <w:pPr>
        <w:jc w:val="both"/>
        <w:rPr>
          <w:rFonts w:cs="Arial"/>
          <w:snapToGrid w:val="0"/>
          <w:szCs w:val="22"/>
          <w:lang w:val="sl-SI"/>
        </w:rPr>
      </w:pPr>
      <w:r w:rsidRPr="005D73B9">
        <w:rPr>
          <w:rFonts w:cs="Arial"/>
          <w:snapToGrid w:val="0"/>
          <w:szCs w:val="22"/>
          <w:lang w:val="sl-SI"/>
        </w:rPr>
        <w:t>Pri tem pazimo, da se plošče ne prilepijo na listje trte.</w:t>
      </w:r>
    </w:p>
    <w:p w14:paraId="0BD1D4E6" w14:textId="77777777" w:rsidR="00921726" w:rsidRPr="005D73B9" w:rsidRDefault="00921726" w:rsidP="00921726">
      <w:pPr>
        <w:jc w:val="both"/>
        <w:rPr>
          <w:rFonts w:cs="Arial"/>
          <w:szCs w:val="22"/>
          <w:lang w:val="sl-SI"/>
        </w:rPr>
      </w:pPr>
    </w:p>
    <w:p w14:paraId="0BE12C69" w14:textId="04EF4DFD" w:rsidR="00921726" w:rsidRPr="005D73B9" w:rsidRDefault="00921726" w:rsidP="00921726">
      <w:pPr>
        <w:jc w:val="both"/>
        <w:rPr>
          <w:rFonts w:cs="Arial"/>
          <w:b/>
          <w:bCs/>
          <w:snapToGrid w:val="0"/>
          <w:color w:val="000000"/>
          <w:lang w:val="sl-SI"/>
        </w:rPr>
      </w:pPr>
      <w:r w:rsidRPr="005D73B9">
        <w:rPr>
          <w:rFonts w:cs="Arial"/>
          <w:b/>
          <w:bCs/>
          <w:snapToGrid w:val="0"/>
          <w:color w:val="000000"/>
          <w:lang w:val="sl-SI"/>
        </w:rPr>
        <w:t>Preglednica</w:t>
      </w:r>
      <w:r w:rsidR="00525842" w:rsidRPr="005D73B9">
        <w:rPr>
          <w:rFonts w:cs="Arial"/>
          <w:b/>
          <w:bCs/>
          <w:snapToGrid w:val="0"/>
          <w:color w:val="000000"/>
          <w:lang w:val="sl-SI"/>
        </w:rPr>
        <w:t xml:space="preserve"> 1</w:t>
      </w:r>
      <w:r w:rsidRPr="005D73B9">
        <w:rPr>
          <w:rFonts w:cs="Arial"/>
          <w:b/>
          <w:bCs/>
          <w:snapToGrid w:val="0"/>
          <w:color w:val="000000"/>
          <w:lang w:val="sl-SI"/>
        </w:rPr>
        <w:t>: število rumenih lepljivih plošč glede na površino vinograda za pridelavo grozdja, matičnega vinograda, matičnjaka ali trsnice.</w:t>
      </w:r>
    </w:p>
    <w:p w14:paraId="58717C1A" w14:textId="77777777" w:rsidR="00921726" w:rsidRPr="005D73B9" w:rsidRDefault="00921726" w:rsidP="00921726">
      <w:pPr>
        <w:jc w:val="both"/>
        <w:rPr>
          <w:rFonts w:cs="Arial"/>
          <w:lang w:val="sl-SI"/>
        </w:rPr>
      </w:pPr>
    </w:p>
    <w:tbl>
      <w:tblPr>
        <w:tblStyle w:val="Tabelamrea"/>
        <w:tblW w:w="0" w:type="auto"/>
        <w:tblLook w:val="06A0" w:firstRow="1" w:lastRow="0" w:firstColumn="1" w:lastColumn="0" w:noHBand="1" w:noVBand="1"/>
      </w:tblPr>
      <w:tblGrid>
        <w:gridCol w:w="3397"/>
        <w:gridCol w:w="6091"/>
      </w:tblGrid>
      <w:tr w:rsidR="00921726" w:rsidRPr="005D73B9" w14:paraId="2A1A7A51" w14:textId="77777777" w:rsidTr="005D73B9">
        <w:tc>
          <w:tcPr>
            <w:tcW w:w="3397" w:type="dxa"/>
          </w:tcPr>
          <w:p w14:paraId="14B2E7FC" w14:textId="77777777" w:rsidR="00921726" w:rsidRPr="005D73B9" w:rsidRDefault="00921726" w:rsidP="003E4975">
            <w:pPr>
              <w:jc w:val="center"/>
              <w:rPr>
                <w:rFonts w:cs="Arial"/>
                <w:snapToGrid w:val="0"/>
                <w:color w:val="000000"/>
                <w:lang w:val="sl-SI"/>
              </w:rPr>
            </w:pPr>
            <w:r w:rsidRPr="005D73B9">
              <w:rPr>
                <w:rFonts w:cs="Arial"/>
                <w:snapToGrid w:val="0"/>
                <w:color w:val="000000"/>
                <w:lang w:val="sl-SI"/>
              </w:rPr>
              <w:t>Površina (ha)</w:t>
            </w:r>
          </w:p>
        </w:tc>
        <w:tc>
          <w:tcPr>
            <w:tcW w:w="6091" w:type="dxa"/>
          </w:tcPr>
          <w:p w14:paraId="2E7A6FA9" w14:textId="77777777" w:rsidR="00921726" w:rsidRPr="005D73B9" w:rsidRDefault="00921726" w:rsidP="003E4975">
            <w:pPr>
              <w:jc w:val="center"/>
              <w:rPr>
                <w:rFonts w:cs="Arial"/>
                <w:snapToGrid w:val="0"/>
                <w:color w:val="000000"/>
                <w:lang w:val="sl-SI"/>
              </w:rPr>
            </w:pPr>
            <w:r w:rsidRPr="005D73B9">
              <w:rPr>
                <w:rFonts w:cs="Arial"/>
                <w:snapToGrid w:val="0"/>
                <w:color w:val="000000"/>
                <w:lang w:val="sl-SI"/>
              </w:rPr>
              <w:t>Število rumenih lepljivih plošč</w:t>
            </w:r>
          </w:p>
        </w:tc>
      </w:tr>
      <w:tr w:rsidR="00921726" w:rsidRPr="005D73B9" w14:paraId="59C7DCC1" w14:textId="77777777" w:rsidTr="005D73B9">
        <w:tc>
          <w:tcPr>
            <w:tcW w:w="3397" w:type="dxa"/>
          </w:tcPr>
          <w:p w14:paraId="54D339AF" w14:textId="77777777" w:rsidR="00921726" w:rsidRPr="005D73B9" w:rsidRDefault="00921726" w:rsidP="003E4975">
            <w:pPr>
              <w:jc w:val="center"/>
              <w:rPr>
                <w:rFonts w:cs="Arial"/>
                <w:snapToGrid w:val="0"/>
                <w:color w:val="000000"/>
                <w:lang w:val="sl-SI"/>
              </w:rPr>
            </w:pPr>
            <w:r w:rsidRPr="005D73B9">
              <w:rPr>
                <w:rFonts w:cs="Arial"/>
                <w:snapToGrid w:val="0"/>
                <w:color w:val="000000"/>
                <w:lang w:val="sl-SI"/>
              </w:rPr>
              <w:t>do 2</w:t>
            </w:r>
          </w:p>
        </w:tc>
        <w:tc>
          <w:tcPr>
            <w:tcW w:w="6091" w:type="dxa"/>
          </w:tcPr>
          <w:p w14:paraId="4658DA9F" w14:textId="77777777" w:rsidR="00921726" w:rsidRPr="005D73B9" w:rsidRDefault="00921726" w:rsidP="003E4975">
            <w:pPr>
              <w:jc w:val="center"/>
              <w:rPr>
                <w:rFonts w:cs="Arial"/>
                <w:snapToGrid w:val="0"/>
                <w:color w:val="000000"/>
                <w:lang w:val="sl-SI"/>
              </w:rPr>
            </w:pPr>
            <w:r w:rsidRPr="005D73B9">
              <w:rPr>
                <w:rFonts w:cs="Arial"/>
                <w:snapToGrid w:val="0"/>
                <w:color w:val="000000"/>
                <w:lang w:val="sl-SI"/>
              </w:rPr>
              <w:t>3</w:t>
            </w:r>
          </w:p>
        </w:tc>
      </w:tr>
      <w:tr w:rsidR="00921726" w:rsidRPr="005D73B9" w14:paraId="445F01E7" w14:textId="77777777" w:rsidTr="005D73B9">
        <w:tc>
          <w:tcPr>
            <w:tcW w:w="3397" w:type="dxa"/>
          </w:tcPr>
          <w:p w14:paraId="636CAD88" w14:textId="77777777" w:rsidR="00921726" w:rsidRPr="005D73B9" w:rsidRDefault="00921726" w:rsidP="003E4975">
            <w:pPr>
              <w:jc w:val="center"/>
              <w:rPr>
                <w:rFonts w:cs="Arial"/>
                <w:snapToGrid w:val="0"/>
                <w:color w:val="000000"/>
                <w:lang w:val="sl-SI"/>
              </w:rPr>
            </w:pPr>
            <w:r w:rsidRPr="005D73B9">
              <w:rPr>
                <w:rFonts w:cs="Arial"/>
                <w:snapToGrid w:val="0"/>
                <w:color w:val="000000"/>
                <w:lang w:val="sl-SI"/>
              </w:rPr>
              <w:t>nad 2 do 5</w:t>
            </w:r>
          </w:p>
        </w:tc>
        <w:tc>
          <w:tcPr>
            <w:tcW w:w="6091" w:type="dxa"/>
          </w:tcPr>
          <w:p w14:paraId="5B4A16F1" w14:textId="77777777" w:rsidR="00921726" w:rsidRPr="005D73B9" w:rsidRDefault="00921726" w:rsidP="003E4975">
            <w:pPr>
              <w:jc w:val="center"/>
              <w:rPr>
                <w:rFonts w:cs="Arial"/>
                <w:snapToGrid w:val="0"/>
                <w:color w:val="000000"/>
                <w:lang w:val="sl-SI"/>
              </w:rPr>
            </w:pPr>
            <w:r w:rsidRPr="005D73B9">
              <w:rPr>
                <w:rFonts w:cs="Arial"/>
                <w:snapToGrid w:val="0"/>
                <w:color w:val="000000"/>
                <w:lang w:val="sl-SI"/>
              </w:rPr>
              <w:t>6</w:t>
            </w:r>
          </w:p>
        </w:tc>
      </w:tr>
      <w:tr w:rsidR="00921726" w:rsidRPr="005D73B9" w14:paraId="73F2786A" w14:textId="77777777" w:rsidTr="005D73B9">
        <w:tc>
          <w:tcPr>
            <w:tcW w:w="3397" w:type="dxa"/>
          </w:tcPr>
          <w:p w14:paraId="0BD8D968" w14:textId="77777777" w:rsidR="00921726" w:rsidRPr="005D73B9" w:rsidRDefault="00921726" w:rsidP="003E4975">
            <w:pPr>
              <w:jc w:val="center"/>
              <w:rPr>
                <w:rFonts w:cs="Arial"/>
                <w:snapToGrid w:val="0"/>
                <w:color w:val="000000"/>
                <w:lang w:val="sl-SI"/>
              </w:rPr>
            </w:pPr>
            <w:r w:rsidRPr="005D73B9">
              <w:rPr>
                <w:rFonts w:cs="Arial"/>
                <w:snapToGrid w:val="0"/>
                <w:color w:val="000000"/>
                <w:lang w:val="sl-SI"/>
              </w:rPr>
              <w:t>nad 5</w:t>
            </w:r>
          </w:p>
        </w:tc>
        <w:tc>
          <w:tcPr>
            <w:tcW w:w="6091" w:type="dxa"/>
          </w:tcPr>
          <w:p w14:paraId="19192022" w14:textId="77777777" w:rsidR="00921726" w:rsidRPr="005D73B9" w:rsidRDefault="00921726" w:rsidP="003E4975">
            <w:pPr>
              <w:jc w:val="center"/>
              <w:rPr>
                <w:rFonts w:cs="Arial"/>
                <w:snapToGrid w:val="0"/>
                <w:color w:val="000000"/>
                <w:lang w:val="sl-SI"/>
              </w:rPr>
            </w:pPr>
            <w:r w:rsidRPr="005D73B9">
              <w:rPr>
                <w:rFonts w:cs="Arial"/>
                <w:snapToGrid w:val="0"/>
                <w:color w:val="000000"/>
                <w:lang w:val="sl-SI"/>
              </w:rPr>
              <w:t>9</w:t>
            </w:r>
          </w:p>
        </w:tc>
      </w:tr>
    </w:tbl>
    <w:p w14:paraId="38025FF6" w14:textId="77777777" w:rsidR="00921726" w:rsidRPr="005D73B9" w:rsidRDefault="00921726" w:rsidP="00921726">
      <w:pPr>
        <w:jc w:val="both"/>
        <w:rPr>
          <w:rFonts w:cs="Arial"/>
          <w:szCs w:val="22"/>
          <w:lang w:val="sl-SI"/>
        </w:rPr>
      </w:pPr>
    </w:p>
    <w:p w14:paraId="4E28381C" w14:textId="77777777" w:rsidR="00921726" w:rsidRPr="005D73B9" w:rsidRDefault="00921726" w:rsidP="00921726">
      <w:pPr>
        <w:jc w:val="both"/>
        <w:rPr>
          <w:rFonts w:cs="Arial"/>
          <w:b/>
          <w:bCs/>
          <w:szCs w:val="22"/>
          <w:u w:val="single"/>
          <w:lang w:val="sl-SI"/>
        </w:rPr>
      </w:pPr>
      <w:r w:rsidRPr="005D73B9">
        <w:rPr>
          <w:rFonts w:cs="Arial"/>
          <w:b/>
          <w:bCs/>
          <w:szCs w:val="22"/>
          <w:u w:val="single"/>
          <w:lang w:val="sl-SI"/>
        </w:rPr>
        <w:t>Pregledovanje plošč in beleženje podatkov</w:t>
      </w:r>
    </w:p>
    <w:p w14:paraId="77FD588B" w14:textId="77777777" w:rsidR="00921726" w:rsidRPr="005D73B9" w:rsidRDefault="00921726" w:rsidP="00921726">
      <w:pPr>
        <w:jc w:val="both"/>
        <w:rPr>
          <w:rFonts w:cs="Arial"/>
          <w:szCs w:val="22"/>
          <w:lang w:val="sl-SI"/>
        </w:rPr>
      </w:pPr>
    </w:p>
    <w:p w14:paraId="4D3ACC8C" w14:textId="77777777" w:rsidR="00921726" w:rsidRPr="005D73B9" w:rsidRDefault="00921726" w:rsidP="00921726">
      <w:pPr>
        <w:jc w:val="both"/>
        <w:rPr>
          <w:rFonts w:cs="Arial"/>
          <w:szCs w:val="22"/>
          <w:lang w:val="sl-SI"/>
        </w:rPr>
      </w:pPr>
      <w:r w:rsidRPr="005D73B9">
        <w:rPr>
          <w:rFonts w:cs="Arial"/>
          <w:szCs w:val="22"/>
          <w:lang w:val="sl-SI"/>
        </w:rPr>
        <w:t>RLP pregledujemo 1 x tedensko, pri pregledu s plošče odstranimo ulovljene škržatke. Ulov redno beležimo. Plošče je treba menjavati na 14 dni, ker lepilo sčasoma popusti, posledično se škržatki slabše lovijo. .</w:t>
      </w:r>
    </w:p>
    <w:p w14:paraId="63C60108" w14:textId="5A083341" w:rsidR="00921726" w:rsidRPr="005D73B9" w:rsidRDefault="00921726" w:rsidP="00921726">
      <w:pPr>
        <w:jc w:val="both"/>
        <w:rPr>
          <w:rFonts w:cs="Arial"/>
          <w:szCs w:val="22"/>
          <w:lang w:val="sl-SI"/>
        </w:rPr>
      </w:pPr>
      <w:r w:rsidRPr="005D73B9">
        <w:rPr>
          <w:rFonts w:cs="Arial"/>
          <w:szCs w:val="22"/>
          <w:lang w:val="sl-SI"/>
        </w:rPr>
        <w:t xml:space="preserve">Ulov </w:t>
      </w:r>
      <w:r w:rsidR="00525842" w:rsidRPr="005D73B9">
        <w:rPr>
          <w:rFonts w:cs="Arial"/>
          <w:szCs w:val="22"/>
          <w:lang w:val="sl-SI"/>
        </w:rPr>
        <w:t xml:space="preserve">ameriškega škržatka </w:t>
      </w:r>
      <w:r w:rsidRPr="005D73B9">
        <w:rPr>
          <w:rFonts w:cs="Arial"/>
          <w:szCs w:val="22"/>
          <w:lang w:val="sl-SI"/>
        </w:rPr>
        <w:t xml:space="preserve">spremljamo v vinogradih za pridelavo grozdja do konca avgusta, v matičnih vinogradih, matičnjakih in trsnicah pa do sredine septembra. </w:t>
      </w:r>
    </w:p>
    <w:p w14:paraId="3E227882" w14:textId="77777777" w:rsidR="00921726" w:rsidRPr="005D73B9" w:rsidRDefault="00921726" w:rsidP="00921726">
      <w:pPr>
        <w:jc w:val="both"/>
        <w:rPr>
          <w:rFonts w:cs="Arial"/>
          <w:szCs w:val="22"/>
          <w:lang w:val="sl-SI"/>
        </w:rPr>
      </w:pPr>
    </w:p>
    <w:p w14:paraId="4B75DC95" w14:textId="0A4C9FF7" w:rsidR="00921726" w:rsidRPr="005D73B9" w:rsidRDefault="00921726" w:rsidP="00921726">
      <w:pPr>
        <w:jc w:val="both"/>
        <w:rPr>
          <w:rFonts w:cs="Arial"/>
          <w:szCs w:val="22"/>
          <w:lang w:val="sl-SI"/>
        </w:rPr>
      </w:pPr>
      <w:r w:rsidRPr="005D73B9">
        <w:rPr>
          <w:rFonts w:cs="Arial"/>
          <w:szCs w:val="22"/>
          <w:lang w:val="sl-SI"/>
        </w:rPr>
        <w:t>Kdor ameriškega škržatka ne pozna, se lahko obrne na Javno službo zdravstvenega varstva rastlin</w:t>
      </w:r>
      <w:r w:rsidR="00525842" w:rsidRPr="005D73B9">
        <w:rPr>
          <w:rFonts w:cs="Arial"/>
          <w:szCs w:val="22"/>
          <w:lang w:val="sl-SI"/>
        </w:rPr>
        <w:t xml:space="preserve"> ali si pomaga s Pripomočkom za prepoznavanje različnih razvojnih stadijev ameriškega škržatka na povezavi (http://projects.nib.si/fdgameplan/wp-content/uploads/sites/46/2016/04/fotografije-preimaginalni-stadiji-imago-A%C5%A0.pdf)</w:t>
      </w:r>
      <w:r w:rsidRPr="005D73B9">
        <w:rPr>
          <w:rFonts w:cs="Arial"/>
          <w:szCs w:val="22"/>
          <w:lang w:val="sl-SI"/>
        </w:rPr>
        <w:t>.</w:t>
      </w:r>
    </w:p>
    <w:p w14:paraId="039C134E" w14:textId="77777777" w:rsidR="00921726" w:rsidRPr="005D73B9" w:rsidRDefault="00921726" w:rsidP="00921726">
      <w:pPr>
        <w:jc w:val="both"/>
        <w:rPr>
          <w:rFonts w:cs="Arial"/>
          <w:snapToGrid w:val="0"/>
          <w:color w:val="000000"/>
          <w:lang w:val="sl-SI"/>
        </w:rPr>
      </w:pPr>
      <w:r w:rsidRPr="005D73B9">
        <w:rPr>
          <w:rFonts w:cs="Arial"/>
          <w:snapToGrid w:val="0"/>
          <w:color w:val="000000"/>
          <w:lang w:val="sl-SI"/>
        </w:rPr>
        <w:t>Kontaktni podatki institucij, ki so vključene v javno službo zdravstvenega varstva rastlin, so dostopni na spletni strani Uprave</w:t>
      </w:r>
    </w:p>
    <w:p w14:paraId="159D3C47" w14:textId="77777777" w:rsidR="00921726" w:rsidRPr="005D73B9" w:rsidRDefault="00000000" w:rsidP="00921726">
      <w:pPr>
        <w:jc w:val="both"/>
        <w:rPr>
          <w:rFonts w:cs="Arial"/>
          <w:szCs w:val="22"/>
          <w:lang w:val="sl-SI"/>
        </w:rPr>
      </w:pPr>
      <w:hyperlink r:id="rId40" w:history="1">
        <w:r w:rsidR="00921726" w:rsidRPr="005D73B9">
          <w:rPr>
            <w:rStyle w:val="Hiperpovezava"/>
            <w:rFonts w:eastAsiaTheme="majorEastAsia" w:cs="Arial"/>
            <w:szCs w:val="22"/>
            <w:lang w:val="sl-SI"/>
          </w:rPr>
          <w:t>https://www.gov.si/zlata-trsna-rumenica/</w:t>
        </w:r>
      </w:hyperlink>
      <w:r w:rsidR="00921726" w:rsidRPr="005D73B9">
        <w:rPr>
          <w:rFonts w:cs="Arial"/>
          <w:color w:val="000000"/>
          <w:szCs w:val="22"/>
          <w:lang w:val="sl-SI"/>
        </w:rPr>
        <w:t xml:space="preserve"> </w:t>
      </w:r>
      <w:r w:rsidR="00921726" w:rsidRPr="005D73B9">
        <w:rPr>
          <w:rFonts w:cs="Arial"/>
          <w:snapToGrid w:val="0"/>
          <w:color w:val="000000"/>
          <w:lang w:val="sl-SI"/>
        </w:rPr>
        <w:t xml:space="preserve"> </w:t>
      </w:r>
    </w:p>
    <w:p w14:paraId="4C1E3853" w14:textId="77777777" w:rsidR="00921726" w:rsidRPr="005D73B9" w:rsidRDefault="00921726" w:rsidP="00921726">
      <w:pPr>
        <w:jc w:val="both"/>
        <w:rPr>
          <w:rFonts w:cs="Arial"/>
          <w:snapToGrid w:val="0"/>
          <w:color w:val="000000"/>
          <w:lang w:val="sl-SI"/>
        </w:rPr>
      </w:pPr>
    </w:p>
    <w:p w14:paraId="6D4EB897" w14:textId="707DFCA8" w:rsidR="00921726" w:rsidRPr="005D73B9" w:rsidRDefault="00921726" w:rsidP="00921726">
      <w:pPr>
        <w:jc w:val="both"/>
        <w:rPr>
          <w:rFonts w:cs="Arial"/>
          <w:snapToGrid w:val="0"/>
          <w:color w:val="000000"/>
          <w:lang w:val="sl-SI"/>
        </w:rPr>
      </w:pPr>
      <w:r w:rsidRPr="005D73B9">
        <w:rPr>
          <w:rFonts w:cs="Arial"/>
          <w:snapToGrid w:val="0"/>
          <w:color w:val="000000"/>
          <w:lang w:val="sl-SI"/>
        </w:rPr>
        <w:t xml:space="preserve">Spremljanje ulova ameriškega škržatka je opisano tudi v zloženki o zlati trsni rumenici in ameriškem škržatku, ki je objavljen na spletni strani  Uprave </w:t>
      </w:r>
      <w:hyperlink r:id="rId41" w:history="1">
        <w:r w:rsidRPr="005D73B9">
          <w:rPr>
            <w:rStyle w:val="Hiperpovezava"/>
            <w:rFonts w:eastAsiaTheme="majorEastAsia" w:cs="Arial"/>
            <w:szCs w:val="22"/>
            <w:lang w:val="sl-SI"/>
          </w:rPr>
          <w:t>https://www.gov.si/zlata-trsna-rumenica/</w:t>
        </w:r>
      </w:hyperlink>
      <w:r w:rsidRPr="005D73B9">
        <w:rPr>
          <w:rStyle w:val="Hiperpovezava"/>
          <w:rFonts w:eastAsiaTheme="majorEastAsia" w:cs="Arial"/>
          <w:szCs w:val="22"/>
          <w:lang w:val="sl-SI"/>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66"/>
      </w:tblGrid>
      <w:tr w:rsidR="00921726" w:rsidRPr="005D73B9" w14:paraId="16BC27C1" w14:textId="77777777" w:rsidTr="003E4975">
        <w:tc>
          <w:tcPr>
            <w:tcW w:w="4531" w:type="dxa"/>
          </w:tcPr>
          <w:p w14:paraId="000C7564" w14:textId="77777777" w:rsidR="00921726" w:rsidRPr="005D73B9" w:rsidRDefault="00921726" w:rsidP="003E4975">
            <w:pPr>
              <w:jc w:val="both"/>
              <w:rPr>
                <w:rFonts w:cs="Arial"/>
                <w:snapToGrid w:val="0"/>
                <w:color w:val="000000"/>
                <w:lang w:val="sl-SI"/>
              </w:rPr>
            </w:pPr>
            <w:r w:rsidRPr="005D73B9">
              <w:rPr>
                <w:rFonts w:cs="Arial"/>
                <w:noProof/>
                <w:color w:val="000000"/>
                <w:lang w:val="sl-SI" w:eastAsia="sl-SI"/>
              </w:rPr>
              <w:drawing>
                <wp:inline distT="0" distB="0" distL="0" distR="0" wp14:anchorId="08DF6E45" wp14:editId="4B7F0746">
                  <wp:extent cx="2630571" cy="1972929"/>
                  <wp:effectExtent l="0" t="0" r="0" b="8890"/>
                  <wp:docPr id="4" name="Picture 4" descr="Rumena plošča postavljena v vinogr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umena plošča postavljena v vinogradu"/>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6476" cy="1984858"/>
                          </a:xfrm>
                          <a:prstGeom prst="rect">
                            <a:avLst/>
                          </a:prstGeom>
                        </pic:spPr>
                      </pic:pic>
                    </a:graphicData>
                  </a:graphic>
                </wp:inline>
              </w:drawing>
            </w:r>
          </w:p>
        </w:tc>
        <w:tc>
          <w:tcPr>
            <w:tcW w:w="4531" w:type="dxa"/>
            <w:vAlign w:val="center"/>
          </w:tcPr>
          <w:p w14:paraId="79002C9B" w14:textId="77777777" w:rsidR="00921726" w:rsidRPr="005D73B9" w:rsidRDefault="00921726" w:rsidP="003E4975">
            <w:pPr>
              <w:jc w:val="center"/>
              <w:rPr>
                <w:rFonts w:cs="Arial"/>
                <w:snapToGrid w:val="0"/>
                <w:color w:val="000000"/>
                <w:lang w:val="sl-SI"/>
              </w:rPr>
            </w:pPr>
            <w:r w:rsidRPr="005D73B9">
              <w:rPr>
                <w:rFonts w:cs="Arial"/>
                <w:noProof/>
                <w:color w:val="000000"/>
                <w:lang w:val="sl-SI" w:eastAsia="sl-SI"/>
              </w:rPr>
              <w:drawing>
                <wp:inline distT="0" distB="0" distL="0" distR="0" wp14:anchorId="59160365" wp14:editId="112261BD">
                  <wp:extent cx="2944661" cy="1963432"/>
                  <wp:effectExtent l="0" t="0" r="8255" b="0"/>
                  <wp:docPr id="2" name="Picture 2" descr="Ulovljeni odrasli ameriški škržatki na rumeni lepljivi ploš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lovljeni odrasli ameriški škržatki na rumeni lepljivi plošči"/>
                          <pic:cNvPicPr/>
                        </pic:nvPicPr>
                        <pic:blipFill>
                          <a:blip r:embed="rId43" cstate="print">
                            <a:extLst>
                              <a:ext uri="{28A0092B-C50C-407E-A947-70E740481C1C}">
                                <a14:useLocalDpi xmlns:a14="http://schemas.microsoft.com/office/drawing/2010/main" val="0"/>
                              </a:ext>
                            </a:extLst>
                          </a:blip>
                          <a:stretch>
                            <a:fillRect/>
                          </a:stretch>
                        </pic:blipFill>
                        <pic:spPr>
                          <a:xfrm flipV="1">
                            <a:off x="0" y="0"/>
                            <a:ext cx="2972598" cy="1982059"/>
                          </a:xfrm>
                          <a:prstGeom prst="rect">
                            <a:avLst/>
                          </a:prstGeom>
                        </pic:spPr>
                      </pic:pic>
                    </a:graphicData>
                  </a:graphic>
                </wp:inline>
              </w:drawing>
            </w:r>
          </w:p>
        </w:tc>
      </w:tr>
      <w:tr w:rsidR="00921726" w:rsidRPr="00157FFE" w14:paraId="1D4C0819" w14:textId="77777777" w:rsidTr="003E4975">
        <w:tc>
          <w:tcPr>
            <w:tcW w:w="4531" w:type="dxa"/>
          </w:tcPr>
          <w:p w14:paraId="4B4DD886" w14:textId="08428F0A" w:rsidR="00921726" w:rsidRPr="005D73B9" w:rsidRDefault="00525842" w:rsidP="003E4975">
            <w:pPr>
              <w:jc w:val="both"/>
              <w:rPr>
                <w:rFonts w:cs="Arial"/>
                <w:snapToGrid w:val="0"/>
                <w:color w:val="000000"/>
                <w:lang w:val="sl-SI"/>
              </w:rPr>
            </w:pPr>
            <w:r w:rsidRPr="005D73B9">
              <w:rPr>
                <w:rFonts w:cs="Arial"/>
                <w:snapToGrid w:val="0"/>
                <w:color w:val="000000"/>
                <w:lang w:val="sl-SI"/>
              </w:rPr>
              <w:t xml:space="preserve">Fotografija 1: </w:t>
            </w:r>
            <w:r w:rsidR="00921726" w:rsidRPr="005D73B9">
              <w:rPr>
                <w:rFonts w:cs="Arial"/>
                <w:snapToGrid w:val="0"/>
                <w:color w:val="000000"/>
                <w:lang w:val="sl-SI"/>
              </w:rPr>
              <w:t>Rumena lepljiva plošča v vinogradu</w:t>
            </w:r>
            <w:r w:rsidRPr="005D73B9">
              <w:rPr>
                <w:rFonts w:cs="Arial"/>
                <w:snapToGrid w:val="0"/>
                <w:color w:val="000000"/>
                <w:lang w:val="sl-SI"/>
              </w:rPr>
              <w:t>.</w:t>
            </w:r>
          </w:p>
        </w:tc>
        <w:tc>
          <w:tcPr>
            <w:tcW w:w="4531" w:type="dxa"/>
          </w:tcPr>
          <w:p w14:paraId="04787C7A" w14:textId="69F9454D" w:rsidR="00921726" w:rsidRPr="005D73B9" w:rsidRDefault="00525842" w:rsidP="003E4975">
            <w:pPr>
              <w:jc w:val="both"/>
              <w:rPr>
                <w:rFonts w:cs="Arial"/>
                <w:snapToGrid w:val="0"/>
                <w:color w:val="000000"/>
                <w:lang w:val="sl-SI"/>
              </w:rPr>
            </w:pPr>
            <w:r w:rsidRPr="005D73B9">
              <w:rPr>
                <w:rFonts w:cs="Arial"/>
                <w:snapToGrid w:val="0"/>
                <w:color w:val="000000"/>
                <w:lang w:val="sl-SI"/>
              </w:rPr>
              <w:t xml:space="preserve">Fotografija 2: </w:t>
            </w:r>
            <w:r w:rsidR="00921726" w:rsidRPr="005D73B9">
              <w:rPr>
                <w:rFonts w:cs="Arial"/>
                <w:snapToGrid w:val="0"/>
                <w:color w:val="000000"/>
                <w:lang w:val="sl-SI"/>
              </w:rPr>
              <w:t>Ulovljeni odrasli ameriški škržatki</w:t>
            </w:r>
            <w:r w:rsidRPr="005D73B9">
              <w:rPr>
                <w:rFonts w:cs="Arial"/>
                <w:snapToGrid w:val="0"/>
                <w:color w:val="000000"/>
                <w:lang w:val="sl-SI"/>
              </w:rPr>
              <w:t xml:space="preserve"> na rumeni lepljivi plošči.</w:t>
            </w:r>
          </w:p>
        </w:tc>
      </w:tr>
    </w:tbl>
    <w:p w14:paraId="1C527C8E" w14:textId="77777777" w:rsidR="005656B7" w:rsidRPr="005D73B9" w:rsidRDefault="005656B7" w:rsidP="00C96A11">
      <w:pPr>
        <w:spacing w:line="240" w:lineRule="auto"/>
        <w:jc w:val="both"/>
        <w:rPr>
          <w:rFonts w:cs="Arial"/>
          <w:lang w:val="sl-SI"/>
        </w:rPr>
      </w:pPr>
      <w:r w:rsidRPr="005D73B9">
        <w:rPr>
          <w:rFonts w:cs="Arial"/>
          <w:lang w:val="sl-SI"/>
        </w:rPr>
        <w:br w:type="page"/>
      </w:r>
    </w:p>
    <w:p w14:paraId="238116E0" w14:textId="794F7487" w:rsidR="005656B7" w:rsidRPr="005D73B9" w:rsidRDefault="005656B7" w:rsidP="00DC1832">
      <w:pPr>
        <w:pStyle w:val="Napis"/>
        <w:rPr>
          <w:rFonts w:cs="Arial"/>
          <w:color w:val="000000"/>
        </w:rPr>
      </w:pPr>
      <w:bookmarkStart w:id="228" w:name="_Toc137543050"/>
      <w:bookmarkStart w:id="229" w:name="_Toc137545713"/>
      <w:r w:rsidRPr="005D73B9">
        <w:rPr>
          <w:rFonts w:cs="Arial"/>
          <w:color w:val="000000"/>
        </w:rPr>
        <w:t>PRILOGA 2</w:t>
      </w:r>
      <w:r w:rsidR="00DC1832" w:rsidRPr="005D73B9">
        <w:rPr>
          <w:rFonts w:cs="Arial"/>
          <w:color w:val="000000"/>
        </w:rPr>
        <w:t xml:space="preserve">: </w:t>
      </w:r>
      <w:r w:rsidR="00E34E52" w:rsidRPr="005D73B9">
        <w:rPr>
          <w:rFonts w:cs="Arial"/>
          <w:color w:val="000000"/>
        </w:rPr>
        <w:t>Navodila za z</w:t>
      </w:r>
      <w:r w:rsidR="003C695B" w:rsidRPr="005D73B9">
        <w:rPr>
          <w:rFonts w:cs="Arial"/>
        </w:rPr>
        <w:t>atiranje ameriškega škržatka s fitofarmacevtskimi sredstvi</w:t>
      </w:r>
      <w:bookmarkEnd w:id="228"/>
      <w:bookmarkEnd w:id="229"/>
    </w:p>
    <w:p w14:paraId="2A574733" w14:textId="02984DBE" w:rsidR="005656B7" w:rsidRPr="005D73B9" w:rsidRDefault="005656B7" w:rsidP="00C96A11">
      <w:pPr>
        <w:jc w:val="both"/>
        <w:rPr>
          <w:rFonts w:cs="Arial"/>
          <w:lang w:val="sl-SI"/>
        </w:rPr>
      </w:pPr>
    </w:p>
    <w:p w14:paraId="4F35EE7C" w14:textId="77777777" w:rsidR="00525842" w:rsidRPr="005D73B9" w:rsidRDefault="00525842" w:rsidP="00525842">
      <w:pPr>
        <w:pStyle w:val="Brezrazmikov"/>
        <w:jc w:val="both"/>
        <w:rPr>
          <w:rFonts w:cs="Arial"/>
          <w:lang w:val="sl-SI"/>
        </w:rPr>
      </w:pPr>
      <w:r w:rsidRPr="005D73B9">
        <w:rPr>
          <w:rFonts w:cs="Arial"/>
          <w:lang w:val="sl-SI"/>
        </w:rPr>
        <w:t xml:space="preserve">Za uspešno preprečevanje širjenja okužb s FD je nujno čim bolj znižati populacijo prenašalca ameriškega škržatka. Zatiranje ameriškega škržatka je poleg odstranjevanja okuženih trt ključni ukrep za preprečevanje širjenja FD. </w:t>
      </w:r>
    </w:p>
    <w:p w14:paraId="630ADBE5" w14:textId="77777777" w:rsidR="00525842" w:rsidRPr="005D73B9" w:rsidRDefault="00525842" w:rsidP="00525842">
      <w:pPr>
        <w:pStyle w:val="Brezrazmikov"/>
        <w:jc w:val="both"/>
        <w:rPr>
          <w:rFonts w:cs="Arial"/>
          <w:lang w:val="sl-SI"/>
        </w:rPr>
      </w:pPr>
    </w:p>
    <w:p w14:paraId="32A2B9A8" w14:textId="77777777" w:rsidR="00525842" w:rsidRPr="005D73B9" w:rsidRDefault="00525842" w:rsidP="00525842">
      <w:pPr>
        <w:pStyle w:val="Brezrazmikov"/>
        <w:jc w:val="both"/>
        <w:rPr>
          <w:rFonts w:cs="Arial"/>
          <w:lang w:val="sl-SI"/>
        </w:rPr>
      </w:pPr>
      <w:r w:rsidRPr="005D73B9">
        <w:rPr>
          <w:rFonts w:cs="Arial"/>
          <w:lang w:val="sl-SI"/>
        </w:rPr>
        <w:t xml:space="preserve">Fitofarmacevtska sredstva za zatiranje ameriškega škržatka na razmejenih območjih zlate trsne rumenice so navedena v preglednici 1. </w:t>
      </w:r>
    </w:p>
    <w:p w14:paraId="27B9373A" w14:textId="77777777" w:rsidR="00525842" w:rsidRPr="005D73B9" w:rsidRDefault="00525842" w:rsidP="00525842">
      <w:pPr>
        <w:pStyle w:val="Brezrazmikov"/>
        <w:jc w:val="both"/>
        <w:rPr>
          <w:rFonts w:cs="Arial"/>
          <w:lang w:val="sl-SI"/>
        </w:rPr>
      </w:pPr>
    </w:p>
    <w:p w14:paraId="078873B5" w14:textId="77777777" w:rsidR="00525842" w:rsidRPr="005D73B9" w:rsidRDefault="00525842" w:rsidP="00525842">
      <w:pPr>
        <w:pStyle w:val="Brezrazmikov"/>
        <w:jc w:val="both"/>
        <w:rPr>
          <w:rFonts w:cs="Arial"/>
          <w:lang w:val="sl-SI"/>
        </w:rPr>
      </w:pPr>
      <w:r w:rsidRPr="005D73B9">
        <w:rPr>
          <w:rFonts w:cs="Arial"/>
          <w:lang w:val="sl-SI"/>
        </w:rPr>
        <w:t xml:space="preserve">Števila obveznih tretiranj v razmejenih območjih za zadrževanje so določena po občinah in so navedena v preglednicah 2, 3 in 4. </w:t>
      </w:r>
    </w:p>
    <w:p w14:paraId="18CB8CBF" w14:textId="77777777" w:rsidR="00525842" w:rsidRPr="005D73B9" w:rsidRDefault="00525842" w:rsidP="00525842">
      <w:pPr>
        <w:rPr>
          <w:rFonts w:cs="Arial"/>
          <w:lang w:val="sl-SI"/>
        </w:rPr>
      </w:pPr>
    </w:p>
    <w:p w14:paraId="53E33262" w14:textId="77777777" w:rsidR="00525842" w:rsidRPr="005D73B9" w:rsidRDefault="00525842" w:rsidP="00525842">
      <w:pPr>
        <w:jc w:val="both"/>
        <w:rPr>
          <w:rFonts w:cs="Arial"/>
          <w:lang w:val="sl-SI"/>
        </w:rPr>
      </w:pPr>
      <w:r w:rsidRPr="005D73B9">
        <w:rPr>
          <w:rFonts w:cs="Arial"/>
          <w:lang w:val="sl-SI"/>
        </w:rPr>
        <w:t xml:space="preserve">V preglednicah 5, 6, 7, 8, 9, 10 in 11 so navedeni okvirni roki zatiranja in fitofarmacevtska sredstva. </w:t>
      </w:r>
    </w:p>
    <w:p w14:paraId="4E10BFE1" w14:textId="77777777" w:rsidR="00525842" w:rsidRPr="005D73B9" w:rsidRDefault="00525842" w:rsidP="00525842">
      <w:pPr>
        <w:jc w:val="both"/>
        <w:rPr>
          <w:rFonts w:cs="Arial"/>
          <w:lang w:val="sl-SI"/>
        </w:rPr>
      </w:pPr>
      <w:r w:rsidRPr="005D73B9">
        <w:rPr>
          <w:rFonts w:cs="Arial"/>
          <w:b/>
          <w:lang w:val="sl-SI"/>
        </w:rPr>
        <w:t>Natančnejše roke zatiranja napove Javna služba zdravstvenega varstva rastlin na Kmetijsko gozdarskih zavodih Nova Gorica, Novo mesto in Maribor ter na Inštitutu za hmeljarstvo in pivovarstvo Slovenije in na Kmetijskem inštitutu Slovenije. Napovedi so objavljene v prognostičnih obvestilih</w:t>
      </w:r>
      <w:r w:rsidRPr="005D73B9">
        <w:rPr>
          <w:rFonts w:cs="Arial"/>
          <w:lang w:val="sl-SI"/>
        </w:rPr>
        <w:t xml:space="preserve">, ki so dostopna na spletni strani </w:t>
      </w:r>
      <w:hyperlink r:id="rId44" w:history="1">
        <w:r w:rsidRPr="005D73B9">
          <w:rPr>
            <w:rStyle w:val="Hiperpovezava"/>
            <w:rFonts w:cs="Arial"/>
            <w:lang w:val="sl-SI"/>
          </w:rPr>
          <w:t>Agrometeorološkega portala RS</w:t>
        </w:r>
      </w:hyperlink>
      <w:r w:rsidRPr="005D73B9">
        <w:rPr>
          <w:rFonts w:cs="Arial"/>
          <w:lang w:val="sl-SI"/>
        </w:rPr>
        <w:t>, kjer se je mogoče naročiti na prejemanje prognostičnih obvestil po elektronski pošti.</w:t>
      </w:r>
    </w:p>
    <w:p w14:paraId="739DF240" w14:textId="77777777" w:rsidR="00525842" w:rsidRPr="005D73B9" w:rsidRDefault="00525842" w:rsidP="00525842">
      <w:pPr>
        <w:jc w:val="both"/>
        <w:rPr>
          <w:rFonts w:cs="Arial"/>
          <w:lang w:val="sl-SI"/>
        </w:rPr>
      </w:pPr>
    </w:p>
    <w:p w14:paraId="0D638773" w14:textId="77777777" w:rsidR="00525842" w:rsidRPr="005D73B9" w:rsidRDefault="00525842" w:rsidP="00D434A8">
      <w:pPr>
        <w:pStyle w:val="Priloganaslov1"/>
      </w:pPr>
      <w:bookmarkStart w:id="230" w:name="_Toc137545714"/>
      <w:r w:rsidRPr="005D73B9">
        <w:t>Fitofarmacevtska sredstva za zatiranje ameriškega škržatka na razmejenih območjih zlate trsne rumenice</w:t>
      </w:r>
      <w:bookmarkEnd w:id="230"/>
    </w:p>
    <w:p w14:paraId="3E50068B" w14:textId="77777777" w:rsidR="00525842" w:rsidRPr="005D73B9" w:rsidRDefault="00525842" w:rsidP="00525842">
      <w:pPr>
        <w:jc w:val="both"/>
        <w:rPr>
          <w:rFonts w:cs="Arial"/>
          <w:lang w:val="sl-SI"/>
        </w:rPr>
      </w:pPr>
    </w:p>
    <w:p w14:paraId="1F17CC14" w14:textId="77777777" w:rsidR="00525842" w:rsidRPr="005D73B9" w:rsidRDefault="00525842" w:rsidP="00525842">
      <w:pPr>
        <w:pStyle w:val="Brezrazmikov"/>
        <w:rPr>
          <w:rFonts w:cs="Arial"/>
          <w:lang w:val="sl-SI"/>
        </w:rPr>
      </w:pPr>
      <w:r w:rsidRPr="005D73B9">
        <w:rPr>
          <w:rFonts w:cs="Arial"/>
          <w:lang w:val="sl-SI"/>
        </w:rPr>
        <w:t xml:space="preserve">Fitofarmacevtska sredstva, ki imajo dovoljenje za zatiranje ameriškega škržatka ter podatki o številu dovoljenih tretiranj, o karenci ter o datumu veljavnosti dovoljenja so v preglednici 1. </w:t>
      </w:r>
    </w:p>
    <w:p w14:paraId="6EFCDCFA" w14:textId="77777777" w:rsidR="00525842" w:rsidRPr="005D73B9" w:rsidRDefault="00525842" w:rsidP="00525842">
      <w:pPr>
        <w:pStyle w:val="Brezrazmikov"/>
        <w:rPr>
          <w:rFonts w:cs="Arial"/>
          <w:lang w:val="sl-SI"/>
        </w:rPr>
      </w:pPr>
    </w:p>
    <w:p w14:paraId="75B6481F" w14:textId="77777777" w:rsidR="00525842" w:rsidRPr="005D73B9" w:rsidRDefault="00525842" w:rsidP="00525842">
      <w:pPr>
        <w:pStyle w:val="Brezrazmikov"/>
        <w:rPr>
          <w:rFonts w:cs="Arial"/>
          <w:lang w:val="sl-SI"/>
        </w:rPr>
      </w:pPr>
      <w:r w:rsidRPr="005D73B9">
        <w:rPr>
          <w:rFonts w:cs="Arial"/>
          <w:lang w:val="sl-SI"/>
        </w:rPr>
        <w:t>Opozarjamo, da podatki odražajo stanje na dan 18. 4. 2023, zato je potrebno pred vsako uporabo preveriti status registracije sredstev zaradi morebitnih sprememb.</w:t>
      </w:r>
    </w:p>
    <w:p w14:paraId="6CF9BD47" w14:textId="77777777" w:rsidR="00525842" w:rsidRPr="005D73B9" w:rsidRDefault="00525842" w:rsidP="00525842">
      <w:pPr>
        <w:rPr>
          <w:rFonts w:cs="Arial"/>
          <w:b/>
          <w:snapToGrid w:val="0"/>
          <w:szCs w:val="20"/>
          <w:lang w:val="sl-SI"/>
        </w:rPr>
      </w:pPr>
    </w:p>
    <w:p w14:paraId="43DF3BE9" w14:textId="77777777" w:rsidR="00525842" w:rsidRPr="005D73B9" w:rsidRDefault="00525842" w:rsidP="00525842">
      <w:pPr>
        <w:jc w:val="both"/>
        <w:rPr>
          <w:rFonts w:cs="Arial"/>
          <w:lang w:val="sl-SI"/>
        </w:rPr>
      </w:pPr>
      <w:r w:rsidRPr="005D73B9">
        <w:rPr>
          <w:rFonts w:cs="Arial"/>
          <w:b/>
          <w:snapToGrid w:val="0"/>
          <w:szCs w:val="20"/>
          <w:lang w:val="sl-SI"/>
        </w:rPr>
        <w:t>Izvajalci dejavnosti morajo vsa fitofarmacevtska sredstva uporabljati v skladu z navodili za uporabo in navedbami na etiketi</w:t>
      </w:r>
      <w:r w:rsidRPr="005D73B9">
        <w:rPr>
          <w:rFonts w:cs="Arial"/>
          <w:snapToGrid w:val="0"/>
          <w:szCs w:val="20"/>
          <w:lang w:val="sl-SI"/>
        </w:rPr>
        <w:t xml:space="preserve">. </w:t>
      </w:r>
      <w:r w:rsidRPr="005D73B9">
        <w:rPr>
          <w:rFonts w:cs="Arial"/>
          <w:b/>
          <w:lang w:val="sl-SI"/>
        </w:rPr>
        <w:t xml:space="preserve">Vsa sredstva, ki so dovoljena za zatiranje ameriškega škržatka, so nevarna za čebele. </w:t>
      </w:r>
      <w:r w:rsidRPr="005D73B9">
        <w:rPr>
          <w:rFonts w:cs="Arial"/>
          <w:b/>
          <w:u w:val="single"/>
          <w:lang w:val="sl-SI"/>
        </w:rPr>
        <w:t>Zato je pomembno, da se prvo zatiranje opravi takrat, ko je trta že povsem zaključila cvetenje.</w:t>
      </w:r>
      <w:r w:rsidRPr="005D73B9">
        <w:rPr>
          <w:rFonts w:cs="Arial"/>
          <w:b/>
          <w:lang w:val="sl-SI"/>
        </w:rPr>
        <w:t xml:space="preserve"> Pred uporabo insekticida je treba pokositi cvetočo podrast v vinogradu </w:t>
      </w:r>
      <w:r w:rsidRPr="005D73B9">
        <w:rPr>
          <w:rFonts w:cs="Arial"/>
          <w:b/>
          <w:szCs w:val="20"/>
          <w:shd w:val="clear" w:color="auto" w:fill="FFFFFF"/>
          <w:lang w:val="sl-SI"/>
        </w:rPr>
        <w:t>oziroma na drug način preprečiti, da bi jo FFS doseglo</w:t>
      </w:r>
      <w:r w:rsidRPr="005D73B9">
        <w:rPr>
          <w:rFonts w:cs="Arial"/>
          <w:b/>
          <w:lang w:val="sl-SI"/>
        </w:rPr>
        <w:t xml:space="preserve">. </w:t>
      </w:r>
      <w:r w:rsidRPr="005D73B9">
        <w:rPr>
          <w:rFonts w:cs="Arial"/>
          <w:b/>
          <w:snapToGrid w:val="0"/>
          <w:szCs w:val="20"/>
          <w:lang w:val="sl-SI"/>
        </w:rPr>
        <w:t>Pri uporabi je treba upoštevati Pravilnik o pravilni uporabi fitofarmacevtskih sredstev (Uradni list RS, št. 71/14, 28/18, 56/22 in 155/22).</w:t>
      </w:r>
    </w:p>
    <w:p w14:paraId="660A41DE" w14:textId="77777777" w:rsidR="00525842" w:rsidRPr="005D73B9" w:rsidRDefault="00525842" w:rsidP="00E716BD">
      <w:pPr>
        <w:rPr>
          <w:rFonts w:cs="Arial"/>
          <w:lang w:val="sl-SI"/>
        </w:rPr>
      </w:pPr>
    </w:p>
    <w:p w14:paraId="328DD4E4" w14:textId="77777777" w:rsidR="00525842" w:rsidRPr="005D73B9" w:rsidRDefault="00525842" w:rsidP="00E716BD">
      <w:pPr>
        <w:rPr>
          <w:rFonts w:cs="Arial"/>
          <w:lang w:val="sl-SI"/>
        </w:rPr>
      </w:pPr>
    </w:p>
    <w:p w14:paraId="062CF03F" w14:textId="77777777" w:rsidR="00525842" w:rsidRPr="005D73B9" w:rsidRDefault="00525842" w:rsidP="00E716BD">
      <w:pPr>
        <w:rPr>
          <w:rFonts w:cs="Arial"/>
          <w:lang w:val="sl-SI"/>
        </w:rPr>
      </w:pPr>
    </w:p>
    <w:p w14:paraId="050943F5" w14:textId="77777777" w:rsidR="00525842" w:rsidRPr="005D73B9" w:rsidRDefault="00525842" w:rsidP="00E716BD">
      <w:pPr>
        <w:rPr>
          <w:rFonts w:cs="Arial"/>
          <w:lang w:val="sl-SI"/>
        </w:rPr>
      </w:pPr>
    </w:p>
    <w:p w14:paraId="4F80C1C7" w14:textId="77777777" w:rsidR="00525842" w:rsidRPr="005D73B9" w:rsidRDefault="00525842" w:rsidP="00E716BD">
      <w:pPr>
        <w:rPr>
          <w:rFonts w:cs="Arial"/>
          <w:lang w:val="sl-SI"/>
        </w:rPr>
      </w:pPr>
    </w:p>
    <w:p w14:paraId="1996DCD7" w14:textId="77777777" w:rsidR="00525842" w:rsidRPr="005D73B9" w:rsidRDefault="00525842" w:rsidP="00525842">
      <w:pPr>
        <w:spacing w:after="160" w:line="259" w:lineRule="auto"/>
        <w:rPr>
          <w:rFonts w:cs="Arial"/>
          <w:sz w:val="18"/>
          <w:szCs w:val="18"/>
          <w:lang w:val="sl-SI"/>
        </w:rPr>
      </w:pPr>
      <w:r w:rsidRPr="005D73B9">
        <w:rPr>
          <w:rFonts w:cs="Arial"/>
          <w:i/>
          <w:iCs/>
          <w:lang w:val="sl-SI"/>
        </w:rPr>
        <w:br w:type="page"/>
      </w:r>
    </w:p>
    <w:p w14:paraId="4BA2ED03" w14:textId="54860A6D" w:rsidR="00525842" w:rsidRPr="005D73B9" w:rsidRDefault="00525842" w:rsidP="00D434A8">
      <w:pPr>
        <w:rPr>
          <w:rFonts w:cs="Arial"/>
          <w:b/>
          <w:bCs/>
          <w:i/>
          <w:iCs/>
        </w:rPr>
      </w:pPr>
      <w:bookmarkStart w:id="231" w:name="_Toc137543051"/>
      <w:r w:rsidRPr="005D73B9">
        <w:rPr>
          <w:rFonts w:cs="Arial"/>
          <w:b/>
          <w:bCs/>
          <w:lang w:val="sl-SI"/>
        </w:rPr>
        <w:t xml:space="preserve">Preglednica </w:t>
      </w:r>
      <w:r w:rsidR="00B74C79" w:rsidRPr="005D73B9">
        <w:rPr>
          <w:rFonts w:cs="Arial"/>
          <w:b/>
          <w:bCs/>
        </w:rPr>
        <w:fldChar w:fldCharType="begin"/>
      </w:r>
      <w:r w:rsidR="00B74C79" w:rsidRPr="005D73B9">
        <w:rPr>
          <w:rFonts w:cs="Arial"/>
          <w:b/>
          <w:bCs/>
          <w:lang w:val="sl-SI"/>
        </w:rPr>
        <w:instrText xml:space="preserve"> SEQ Preglednica \* ARABIC </w:instrText>
      </w:r>
      <w:r w:rsidR="00B74C79" w:rsidRPr="005D73B9">
        <w:rPr>
          <w:rFonts w:cs="Arial"/>
          <w:b/>
          <w:bCs/>
        </w:rPr>
        <w:fldChar w:fldCharType="separate"/>
      </w:r>
      <w:r w:rsidR="009A25E5" w:rsidRPr="005D73B9">
        <w:rPr>
          <w:rFonts w:cs="Arial"/>
          <w:b/>
          <w:bCs/>
          <w:noProof/>
          <w:lang w:val="sl-SI"/>
        </w:rPr>
        <w:t>1</w:t>
      </w:r>
      <w:r w:rsidR="00B74C79" w:rsidRPr="005D73B9">
        <w:rPr>
          <w:rFonts w:cs="Arial"/>
          <w:b/>
          <w:bCs/>
          <w:noProof/>
        </w:rPr>
        <w:fldChar w:fldCharType="end"/>
      </w:r>
      <w:r w:rsidRPr="005D73B9">
        <w:rPr>
          <w:rFonts w:cs="Arial"/>
          <w:b/>
          <w:bCs/>
          <w:lang w:val="sl-SI"/>
        </w:rPr>
        <w:t xml:space="preserve">: Fitofarmacevtska sredstva za zatiranje ameriškega škržatka na razmejenih območjih zlate trsne rumenice in povzetki omejitev uporabe na dan 9. </w:t>
      </w:r>
      <w:r w:rsidRPr="005D73B9">
        <w:rPr>
          <w:rFonts w:cs="Arial"/>
          <w:b/>
          <w:bCs/>
        </w:rPr>
        <w:t>6.  2023</w:t>
      </w:r>
      <w:bookmarkEnd w:id="231"/>
    </w:p>
    <w:p w14:paraId="446B5BD0" w14:textId="77777777" w:rsidR="00525842" w:rsidRPr="005D73B9" w:rsidRDefault="00525842" w:rsidP="00525842">
      <w:pPr>
        <w:rPr>
          <w:rFonts w:cs="Arial"/>
          <w:lang w:val="sl-SI"/>
        </w:rPr>
      </w:pPr>
    </w:p>
    <w:tbl>
      <w:tblPr>
        <w:tblStyle w:val="Tabelamrea"/>
        <w:tblW w:w="8025" w:type="dxa"/>
        <w:jc w:val="center"/>
        <w:tblLayout w:type="fixed"/>
        <w:tblLook w:val="06A0" w:firstRow="1" w:lastRow="0" w:firstColumn="1" w:lastColumn="0" w:noHBand="1" w:noVBand="1"/>
      </w:tblPr>
      <w:tblGrid>
        <w:gridCol w:w="1703"/>
        <w:gridCol w:w="1411"/>
        <w:gridCol w:w="1422"/>
        <w:gridCol w:w="1163"/>
        <w:gridCol w:w="1100"/>
        <w:gridCol w:w="1226"/>
      </w:tblGrid>
      <w:tr w:rsidR="00525842" w:rsidRPr="005D73B9" w14:paraId="3869C3F5" w14:textId="77777777" w:rsidTr="005D73B9">
        <w:trPr>
          <w:cantSplit/>
          <w:trHeight w:val="1067"/>
          <w:tblHeader/>
          <w:jc w:val="center"/>
        </w:trPr>
        <w:tc>
          <w:tcPr>
            <w:tcW w:w="1703" w:type="dxa"/>
            <w:hideMark/>
          </w:tcPr>
          <w:p w14:paraId="65AE1E97"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Pripravek</w:t>
            </w:r>
          </w:p>
        </w:tc>
        <w:tc>
          <w:tcPr>
            <w:tcW w:w="1411" w:type="dxa"/>
            <w:hideMark/>
          </w:tcPr>
          <w:p w14:paraId="63D87380"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Aktivna snov</w:t>
            </w:r>
          </w:p>
        </w:tc>
        <w:tc>
          <w:tcPr>
            <w:tcW w:w="1422" w:type="dxa"/>
            <w:hideMark/>
          </w:tcPr>
          <w:p w14:paraId="01D3DDE1"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Odmerek/ha</w:t>
            </w:r>
          </w:p>
        </w:tc>
        <w:tc>
          <w:tcPr>
            <w:tcW w:w="1163" w:type="dxa"/>
            <w:hideMark/>
          </w:tcPr>
          <w:p w14:paraId="37F3B530"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Število dovoljenih tretiranj v</w:t>
            </w:r>
          </w:p>
          <w:p w14:paraId="1B7AD1FA"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rastni dobi</w:t>
            </w:r>
          </w:p>
        </w:tc>
        <w:tc>
          <w:tcPr>
            <w:tcW w:w="1100" w:type="dxa"/>
            <w:hideMark/>
          </w:tcPr>
          <w:p w14:paraId="51D61EA3"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Karenca</w:t>
            </w:r>
          </w:p>
          <w:p w14:paraId="1E62439C"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(št. dni)</w:t>
            </w:r>
          </w:p>
        </w:tc>
        <w:tc>
          <w:tcPr>
            <w:tcW w:w="1226" w:type="dxa"/>
            <w:hideMark/>
          </w:tcPr>
          <w:p w14:paraId="3AC87CD5"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Datum veljavnosti</w:t>
            </w:r>
          </w:p>
        </w:tc>
      </w:tr>
      <w:tr w:rsidR="00525842" w:rsidRPr="005D73B9" w14:paraId="50580F9C" w14:textId="77777777" w:rsidTr="005D73B9">
        <w:trPr>
          <w:jc w:val="center"/>
        </w:trPr>
        <w:tc>
          <w:tcPr>
            <w:tcW w:w="1703" w:type="dxa"/>
            <w:hideMark/>
          </w:tcPr>
          <w:p w14:paraId="4C8F59E8"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Mospilan 20 SG</w:t>
            </w:r>
            <w:r w:rsidRPr="005D73B9">
              <w:rPr>
                <w:rFonts w:cs="Arial"/>
                <w:snapToGrid w:val="0"/>
                <w:szCs w:val="20"/>
                <w:vertAlign w:val="superscript"/>
                <w:lang w:val="sl-SI"/>
              </w:rPr>
              <w:t>1</w:t>
            </w:r>
          </w:p>
        </w:tc>
        <w:tc>
          <w:tcPr>
            <w:tcW w:w="1411" w:type="dxa"/>
            <w:hideMark/>
          </w:tcPr>
          <w:p w14:paraId="3278F332"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acetamiprid</w:t>
            </w:r>
          </w:p>
        </w:tc>
        <w:tc>
          <w:tcPr>
            <w:tcW w:w="1422" w:type="dxa"/>
            <w:hideMark/>
          </w:tcPr>
          <w:p w14:paraId="65169DCD"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0,375 kg/ha</w:t>
            </w:r>
          </w:p>
        </w:tc>
        <w:tc>
          <w:tcPr>
            <w:tcW w:w="1163" w:type="dxa"/>
            <w:hideMark/>
          </w:tcPr>
          <w:p w14:paraId="2FB0BD1B"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eno</w:t>
            </w:r>
          </w:p>
        </w:tc>
        <w:tc>
          <w:tcPr>
            <w:tcW w:w="1100" w:type="dxa"/>
            <w:hideMark/>
          </w:tcPr>
          <w:p w14:paraId="2A538369"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42</w:t>
            </w:r>
          </w:p>
        </w:tc>
        <w:tc>
          <w:tcPr>
            <w:tcW w:w="1226" w:type="dxa"/>
            <w:hideMark/>
          </w:tcPr>
          <w:p w14:paraId="60E51B60"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3.5.-2.9.2023</w:t>
            </w:r>
          </w:p>
        </w:tc>
      </w:tr>
      <w:tr w:rsidR="00525842" w:rsidRPr="005D73B9" w14:paraId="067B7C2A" w14:textId="77777777" w:rsidTr="005D73B9">
        <w:trPr>
          <w:jc w:val="center"/>
        </w:trPr>
        <w:tc>
          <w:tcPr>
            <w:tcW w:w="1703" w:type="dxa"/>
            <w:hideMark/>
          </w:tcPr>
          <w:p w14:paraId="5D5BB66D"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Sivanto prime</w:t>
            </w:r>
          </w:p>
        </w:tc>
        <w:tc>
          <w:tcPr>
            <w:tcW w:w="1411" w:type="dxa"/>
            <w:hideMark/>
          </w:tcPr>
          <w:p w14:paraId="22725CE0"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flupiradifuron</w:t>
            </w:r>
          </w:p>
        </w:tc>
        <w:tc>
          <w:tcPr>
            <w:tcW w:w="1422" w:type="dxa"/>
            <w:hideMark/>
          </w:tcPr>
          <w:p w14:paraId="1861B8B9"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0,5 l/ha</w:t>
            </w:r>
          </w:p>
        </w:tc>
        <w:tc>
          <w:tcPr>
            <w:tcW w:w="1163" w:type="dxa"/>
            <w:hideMark/>
          </w:tcPr>
          <w:p w14:paraId="77F83F49"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eno</w:t>
            </w:r>
          </w:p>
        </w:tc>
        <w:tc>
          <w:tcPr>
            <w:tcW w:w="1100" w:type="dxa"/>
            <w:hideMark/>
          </w:tcPr>
          <w:p w14:paraId="09A0C890"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14</w:t>
            </w:r>
          </w:p>
        </w:tc>
        <w:tc>
          <w:tcPr>
            <w:tcW w:w="1226" w:type="dxa"/>
            <w:hideMark/>
          </w:tcPr>
          <w:p w14:paraId="783AE54C"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9.12.2025</w:t>
            </w:r>
          </w:p>
        </w:tc>
      </w:tr>
      <w:tr w:rsidR="00525842" w:rsidRPr="005D73B9" w14:paraId="7A5EE198" w14:textId="77777777" w:rsidTr="005D73B9">
        <w:trPr>
          <w:jc w:val="center"/>
        </w:trPr>
        <w:tc>
          <w:tcPr>
            <w:tcW w:w="1703" w:type="dxa"/>
            <w:hideMark/>
          </w:tcPr>
          <w:p w14:paraId="4A570BEF"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 xml:space="preserve">Movento SC 100 </w:t>
            </w:r>
            <w:r w:rsidRPr="005D73B9">
              <w:rPr>
                <w:rFonts w:cs="Arial"/>
                <w:snapToGrid w:val="0"/>
                <w:szCs w:val="20"/>
                <w:vertAlign w:val="superscript"/>
                <w:lang w:val="sl-SI"/>
              </w:rPr>
              <w:t>MU</w:t>
            </w:r>
          </w:p>
        </w:tc>
        <w:tc>
          <w:tcPr>
            <w:tcW w:w="1411" w:type="dxa"/>
            <w:hideMark/>
          </w:tcPr>
          <w:p w14:paraId="08719DE7"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spirotetramat</w:t>
            </w:r>
          </w:p>
        </w:tc>
        <w:tc>
          <w:tcPr>
            <w:tcW w:w="1422" w:type="dxa"/>
            <w:hideMark/>
          </w:tcPr>
          <w:p w14:paraId="09C364BD"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0,7 l/ha</w:t>
            </w:r>
          </w:p>
        </w:tc>
        <w:tc>
          <w:tcPr>
            <w:tcW w:w="1163" w:type="dxa"/>
            <w:hideMark/>
          </w:tcPr>
          <w:p w14:paraId="27FC5485"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dve</w:t>
            </w:r>
          </w:p>
        </w:tc>
        <w:tc>
          <w:tcPr>
            <w:tcW w:w="1100" w:type="dxa"/>
            <w:hideMark/>
          </w:tcPr>
          <w:p w14:paraId="16432C17"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14</w:t>
            </w:r>
            <w:r w:rsidRPr="005D73B9">
              <w:rPr>
                <w:rFonts w:cs="Arial"/>
                <w:snapToGrid w:val="0"/>
                <w:szCs w:val="20"/>
                <w:vertAlign w:val="superscript"/>
                <w:lang w:val="sl-SI"/>
              </w:rPr>
              <w:t>2</w:t>
            </w:r>
            <w:r w:rsidRPr="005D73B9">
              <w:rPr>
                <w:rFonts w:cs="Arial"/>
                <w:snapToGrid w:val="0"/>
                <w:szCs w:val="20"/>
                <w:lang w:val="sl-SI"/>
              </w:rPr>
              <w:t xml:space="preserve">  </w:t>
            </w:r>
          </w:p>
          <w:p w14:paraId="29FF238E" w14:textId="77777777" w:rsidR="00525842" w:rsidRPr="005D73B9" w:rsidRDefault="00525842" w:rsidP="0002001B">
            <w:pPr>
              <w:spacing w:line="240" w:lineRule="auto"/>
              <w:jc w:val="center"/>
              <w:rPr>
                <w:rFonts w:cs="Arial"/>
                <w:snapToGrid w:val="0"/>
                <w:szCs w:val="20"/>
                <w:vertAlign w:val="superscript"/>
                <w:lang w:val="sl-SI"/>
              </w:rPr>
            </w:pPr>
            <w:r w:rsidRPr="005D73B9">
              <w:rPr>
                <w:rFonts w:cs="Arial"/>
                <w:snapToGrid w:val="0"/>
                <w:szCs w:val="20"/>
                <w:lang w:val="sl-SI"/>
              </w:rPr>
              <w:t>karenca ni potrebna</w:t>
            </w:r>
            <w:r w:rsidRPr="005D73B9">
              <w:rPr>
                <w:rFonts w:cs="Arial"/>
                <w:snapToGrid w:val="0"/>
                <w:szCs w:val="20"/>
                <w:vertAlign w:val="superscript"/>
                <w:lang w:val="sl-SI"/>
              </w:rPr>
              <w:t>3</w:t>
            </w:r>
          </w:p>
        </w:tc>
        <w:tc>
          <w:tcPr>
            <w:tcW w:w="1226" w:type="dxa"/>
            <w:hideMark/>
          </w:tcPr>
          <w:p w14:paraId="3C03D714"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30.4.2025</w:t>
            </w:r>
          </w:p>
        </w:tc>
      </w:tr>
      <w:tr w:rsidR="00525842" w:rsidRPr="005D73B9" w14:paraId="15D1F16F" w14:textId="77777777" w:rsidTr="005D73B9">
        <w:trPr>
          <w:jc w:val="center"/>
        </w:trPr>
        <w:tc>
          <w:tcPr>
            <w:tcW w:w="1703" w:type="dxa"/>
          </w:tcPr>
          <w:p w14:paraId="2501816D"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Decis 2,5 EC</w:t>
            </w:r>
            <w:r w:rsidRPr="005D73B9">
              <w:rPr>
                <w:rFonts w:cs="Arial"/>
                <w:snapToGrid w:val="0"/>
                <w:szCs w:val="20"/>
                <w:vertAlign w:val="superscript"/>
                <w:lang w:val="sl-SI"/>
              </w:rPr>
              <w:t>4</w:t>
            </w:r>
          </w:p>
        </w:tc>
        <w:tc>
          <w:tcPr>
            <w:tcW w:w="1411" w:type="dxa"/>
          </w:tcPr>
          <w:p w14:paraId="45CEFA27"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deltametrin</w:t>
            </w:r>
          </w:p>
        </w:tc>
        <w:tc>
          <w:tcPr>
            <w:tcW w:w="1422" w:type="dxa"/>
          </w:tcPr>
          <w:p w14:paraId="305F95EB"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0,5 l/ha</w:t>
            </w:r>
          </w:p>
        </w:tc>
        <w:tc>
          <w:tcPr>
            <w:tcW w:w="1163" w:type="dxa"/>
          </w:tcPr>
          <w:p w14:paraId="5E07137D"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eno</w:t>
            </w:r>
            <w:r w:rsidRPr="005D73B9">
              <w:rPr>
                <w:rFonts w:cs="Arial"/>
                <w:snapToGrid w:val="0"/>
                <w:szCs w:val="20"/>
                <w:vertAlign w:val="superscript"/>
                <w:lang w:val="sl-SI"/>
              </w:rPr>
              <w:t>5</w:t>
            </w:r>
          </w:p>
          <w:p w14:paraId="50838850"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dve</w:t>
            </w:r>
            <w:r w:rsidRPr="005D73B9">
              <w:rPr>
                <w:rFonts w:cs="Arial"/>
                <w:snapToGrid w:val="0"/>
                <w:szCs w:val="20"/>
                <w:vertAlign w:val="superscript"/>
                <w:lang w:val="sl-SI"/>
              </w:rPr>
              <w:t>6</w:t>
            </w:r>
          </w:p>
        </w:tc>
        <w:tc>
          <w:tcPr>
            <w:tcW w:w="1100" w:type="dxa"/>
          </w:tcPr>
          <w:p w14:paraId="61114019"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14</w:t>
            </w:r>
            <w:r w:rsidRPr="005D73B9">
              <w:rPr>
                <w:rFonts w:cs="Arial"/>
                <w:snapToGrid w:val="0"/>
                <w:szCs w:val="20"/>
                <w:vertAlign w:val="superscript"/>
                <w:lang w:val="sl-SI"/>
              </w:rPr>
              <w:t>2</w:t>
            </w:r>
            <w:r w:rsidRPr="005D73B9">
              <w:rPr>
                <w:rFonts w:cs="Arial"/>
                <w:snapToGrid w:val="0"/>
                <w:szCs w:val="20"/>
                <w:lang w:val="sl-SI"/>
              </w:rPr>
              <w:t xml:space="preserve">  </w:t>
            </w:r>
          </w:p>
          <w:p w14:paraId="6DD4F385"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karenca ni potrebna</w:t>
            </w:r>
            <w:r w:rsidRPr="005D73B9">
              <w:rPr>
                <w:rFonts w:cs="Arial"/>
                <w:snapToGrid w:val="0"/>
                <w:szCs w:val="20"/>
                <w:vertAlign w:val="superscript"/>
                <w:lang w:val="sl-SI"/>
              </w:rPr>
              <w:t>3</w:t>
            </w:r>
          </w:p>
        </w:tc>
        <w:tc>
          <w:tcPr>
            <w:tcW w:w="1226" w:type="dxa"/>
          </w:tcPr>
          <w:p w14:paraId="1D8F197F"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31.10.2024</w:t>
            </w:r>
          </w:p>
        </w:tc>
      </w:tr>
      <w:tr w:rsidR="00525842" w:rsidRPr="005D73B9" w14:paraId="43D8999B" w14:textId="77777777" w:rsidTr="005D73B9">
        <w:trPr>
          <w:jc w:val="center"/>
        </w:trPr>
        <w:tc>
          <w:tcPr>
            <w:tcW w:w="1703" w:type="dxa"/>
          </w:tcPr>
          <w:p w14:paraId="3227F010"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Decis 100 EC</w:t>
            </w:r>
            <w:r w:rsidRPr="005D73B9">
              <w:rPr>
                <w:rFonts w:cs="Arial"/>
                <w:snapToGrid w:val="0"/>
                <w:szCs w:val="20"/>
                <w:vertAlign w:val="superscript"/>
                <w:lang w:val="sl-SI"/>
              </w:rPr>
              <w:t>MU</w:t>
            </w:r>
          </w:p>
        </w:tc>
        <w:tc>
          <w:tcPr>
            <w:tcW w:w="1411" w:type="dxa"/>
          </w:tcPr>
          <w:p w14:paraId="41316D41"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deltametrin</w:t>
            </w:r>
          </w:p>
        </w:tc>
        <w:tc>
          <w:tcPr>
            <w:tcW w:w="1422" w:type="dxa"/>
          </w:tcPr>
          <w:p w14:paraId="20392F7B"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75 ml/ha</w:t>
            </w:r>
          </w:p>
        </w:tc>
        <w:tc>
          <w:tcPr>
            <w:tcW w:w="1163" w:type="dxa"/>
          </w:tcPr>
          <w:p w14:paraId="4CDF457E"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Eno</w:t>
            </w:r>
            <w:r w:rsidRPr="005D73B9">
              <w:rPr>
                <w:rFonts w:cs="Arial"/>
                <w:snapToGrid w:val="0"/>
                <w:szCs w:val="20"/>
                <w:vertAlign w:val="superscript"/>
                <w:lang w:val="sl-SI"/>
              </w:rPr>
              <w:t>7</w:t>
            </w:r>
          </w:p>
        </w:tc>
        <w:tc>
          <w:tcPr>
            <w:tcW w:w="1100" w:type="dxa"/>
          </w:tcPr>
          <w:p w14:paraId="2C79DB60"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7</w:t>
            </w:r>
          </w:p>
        </w:tc>
        <w:tc>
          <w:tcPr>
            <w:tcW w:w="1226" w:type="dxa"/>
          </w:tcPr>
          <w:p w14:paraId="59E1BB3B"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31.10.2024</w:t>
            </w:r>
          </w:p>
        </w:tc>
      </w:tr>
      <w:tr w:rsidR="00525842" w:rsidRPr="005D73B9" w14:paraId="04B7CEFF" w14:textId="77777777" w:rsidTr="005D73B9">
        <w:trPr>
          <w:jc w:val="center"/>
        </w:trPr>
        <w:tc>
          <w:tcPr>
            <w:tcW w:w="1703" w:type="dxa"/>
          </w:tcPr>
          <w:p w14:paraId="67899A9C"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Mavrik 240 EW</w:t>
            </w:r>
            <w:r w:rsidRPr="005D73B9">
              <w:rPr>
                <w:rFonts w:cs="Arial"/>
                <w:snapToGrid w:val="0"/>
                <w:szCs w:val="20"/>
                <w:vertAlign w:val="superscript"/>
                <w:lang w:val="sl-SI"/>
              </w:rPr>
              <w:t>8</w:t>
            </w:r>
          </w:p>
        </w:tc>
        <w:tc>
          <w:tcPr>
            <w:tcW w:w="1411" w:type="dxa"/>
          </w:tcPr>
          <w:p w14:paraId="24FD4191"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tau-fluvalilnat</w:t>
            </w:r>
          </w:p>
        </w:tc>
        <w:tc>
          <w:tcPr>
            <w:tcW w:w="1422" w:type="dxa"/>
          </w:tcPr>
          <w:p w14:paraId="22C92AEC"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0,2 /ha</w:t>
            </w:r>
          </w:p>
        </w:tc>
        <w:tc>
          <w:tcPr>
            <w:tcW w:w="1163" w:type="dxa"/>
          </w:tcPr>
          <w:p w14:paraId="1A807202"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dve</w:t>
            </w:r>
          </w:p>
        </w:tc>
        <w:tc>
          <w:tcPr>
            <w:tcW w:w="1100" w:type="dxa"/>
          </w:tcPr>
          <w:p w14:paraId="4CA27B23"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21</w:t>
            </w:r>
          </w:p>
        </w:tc>
        <w:tc>
          <w:tcPr>
            <w:tcW w:w="1226" w:type="dxa"/>
          </w:tcPr>
          <w:p w14:paraId="105AC157"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31. 5. 2025</w:t>
            </w:r>
          </w:p>
        </w:tc>
      </w:tr>
      <w:tr w:rsidR="00525842" w:rsidRPr="005D73B9" w14:paraId="7BC19395" w14:textId="77777777" w:rsidTr="005D73B9">
        <w:trPr>
          <w:jc w:val="center"/>
        </w:trPr>
        <w:tc>
          <w:tcPr>
            <w:tcW w:w="1703" w:type="dxa"/>
            <w:hideMark/>
          </w:tcPr>
          <w:p w14:paraId="1A8CBC72"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 xml:space="preserve">Flora verde </w:t>
            </w:r>
            <w:r w:rsidRPr="005D73B9">
              <w:rPr>
                <w:rFonts w:cs="Arial"/>
                <w:snapToGrid w:val="0"/>
                <w:szCs w:val="20"/>
                <w:vertAlign w:val="superscript"/>
                <w:lang w:val="sl-SI"/>
              </w:rPr>
              <w:t>MU</w:t>
            </w:r>
          </w:p>
        </w:tc>
        <w:tc>
          <w:tcPr>
            <w:tcW w:w="1411" w:type="dxa"/>
            <w:hideMark/>
          </w:tcPr>
          <w:p w14:paraId="2426108C"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piretrin</w:t>
            </w:r>
          </w:p>
        </w:tc>
        <w:tc>
          <w:tcPr>
            <w:tcW w:w="1422" w:type="dxa"/>
            <w:hideMark/>
          </w:tcPr>
          <w:p w14:paraId="63558800"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1,6 l/ha</w:t>
            </w:r>
          </w:p>
        </w:tc>
        <w:tc>
          <w:tcPr>
            <w:tcW w:w="1163" w:type="dxa"/>
            <w:hideMark/>
          </w:tcPr>
          <w:p w14:paraId="634F4A3B"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tri</w:t>
            </w:r>
          </w:p>
        </w:tc>
        <w:tc>
          <w:tcPr>
            <w:tcW w:w="1100" w:type="dxa"/>
            <w:hideMark/>
          </w:tcPr>
          <w:p w14:paraId="73DF984A"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3</w:t>
            </w:r>
          </w:p>
        </w:tc>
        <w:tc>
          <w:tcPr>
            <w:tcW w:w="1226" w:type="dxa"/>
            <w:hideMark/>
          </w:tcPr>
          <w:p w14:paraId="63E24D6F"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31.8.2023</w:t>
            </w:r>
          </w:p>
        </w:tc>
      </w:tr>
      <w:tr w:rsidR="00525842" w:rsidRPr="005D73B9" w14:paraId="146B9F0A" w14:textId="77777777" w:rsidTr="005D73B9">
        <w:trPr>
          <w:jc w:val="center"/>
        </w:trPr>
        <w:tc>
          <w:tcPr>
            <w:tcW w:w="1703" w:type="dxa"/>
            <w:hideMark/>
          </w:tcPr>
          <w:p w14:paraId="4C47A96C"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 xml:space="preserve">Biotip floral </w:t>
            </w:r>
            <w:r w:rsidRPr="005D73B9">
              <w:rPr>
                <w:rFonts w:cs="Arial"/>
                <w:snapToGrid w:val="0"/>
                <w:szCs w:val="20"/>
                <w:vertAlign w:val="superscript"/>
                <w:lang w:val="sl-SI"/>
              </w:rPr>
              <w:t>MU</w:t>
            </w:r>
          </w:p>
        </w:tc>
        <w:tc>
          <w:tcPr>
            <w:tcW w:w="1411" w:type="dxa"/>
            <w:hideMark/>
          </w:tcPr>
          <w:p w14:paraId="743B7C75"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piretrin</w:t>
            </w:r>
          </w:p>
        </w:tc>
        <w:tc>
          <w:tcPr>
            <w:tcW w:w="1422" w:type="dxa"/>
            <w:hideMark/>
          </w:tcPr>
          <w:p w14:paraId="292287BF"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1,6 l/ha</w:t>
            </w:r>
          </w:p>
        </w:tc>
        <w:tc>
          <w:tcPr>
            <w:tcW w:w="1163" w:type="dxa"/>
            <w:hideMark/>
          </w:tcPr>
          <w:p w14:paraId="2CBE6BF3"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tri</w:t>
            </w:r>
          </w:p>
        </w:tc>
        <w:tc>
          <w:tcPr>
            <w:tcW w:w="1100" w:type="dxa"/>
            <w:hideMark/>
          </w:tcPr>
          <w:p w14:paraId="204020A5"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3</w:t>
            </w:r>
          </w:p>
        </w:tc>
        <w:tc>
          <w:tcPr>
            <w:tcW w:w="1226" w:type="dxa"/>
            <w:hideMark/>
          </w:tcPr>
          <w:p w14:paraId="57312BD6" w14:textId="77777777" w:rsidR="00525842" w:rsidRPr="005D73B9" w:rsidRDefault="00525842" w:rsidP="0002001B">
            <w:pPr>
              <w:spacing w:line="240" w:lineRule="auto"/>
              <w:jc w:val="center"/>
              <w:rPr>
                <w:rFonts w:cs="Arial"/>
                <w:snapToGrid w:val="0"/>
                <w:szCs w:val="20"/>
                <w:lang w:val="sl-SI"/>
              </w:rPr>
            </w:pPr>
            <w:r w:rsidRPr="005D73B9">
              <w:rPr>
                <w:rFonts w:cs="Arial"/>
                <w:snapToGrid w:val="0"/>
                <w:szCs w:val="20"/>
                <w:lang w:val="sl-SI"/>
              </w:rPr>
              <w:t>31.8.2023</w:t>
            </w:r>
          </w:p>
        </w:tc>
      </w:tr>
    </w:tbl>
    <w:p w14:paraId="7FC1047E" w14:textId="77777777" w:rsidR="00525842" w:rsidRPr="005D73B9" w:rsidRDefault="00525842" w:rsidP="00525842">
      <w:pPr>
        <w:pStyle w:val="Sprotnaopomba-besedilo"/>
        <w:rPr>
          <w:rFonts w:ascii="Arial" w:hAnsi="Arial" w:cs="Arial"/>
          <w:sz w:val="16"/>
          <w:szCs w:val="16"/>
        </w:rPr>
      </w:pPr>
      <w:r w:rsidRPr="005D73B9">
        <w:rPr>
          <w:rFonts w:ascii="Arial" w:hAnsi="Arial" w:cs="Arial"/>
          <w:sz w:val="16"/>
          <w:szCs w:val="16"/>
          <w:vertAlign w:val="superscript"/>
        </w:rPr>
        <w:t>1</w:t>
      </w:r>
      <w:r w:rsidRPr="005D73B9">
        <w:rPr>
          <w:rFonts w:ascii="Arial" w:hAnsi="Arial" w:cs="Arial"/>
          <w:sz w:val="16"/>
          <w:szCs w:val="16"/>
        </w:rPr>
        <w:t xml:space="preserve"> sredstvo ima v letu 2023 dovoljenje za nujne primere za zatiranje ameriškega škržatka v vinogradih za pridelavo vinskega in namiznega grozdja, v matičnih vinogradih, trsnicah in matičnjakih in sicer od 3. 5. 2023 do 2. 9. 2023</w:t>
      </w:r>
    </w:p>
    <w:p w14:paraId="2AD64904" w14:textId="77777777" w:rsidR="00525842" w:rsidRPr="005D73B9" w:rsidRDefault="00525842" w:rsidP="00525842">
      <w:pPr>
        <w:pStyle w:val="Sprotnaopomba-besedilo"/>
        <w:rPr>
          <w:rFonts w:ascii="Arial" w:hAnsi="Arial" w:cs="Arial"/>
          <w:snapToGrid w:val="0"/>
          <w:sz w:val="16"/>
          <w:szCs w:val="16"/>
        </w:rPr>
      </w:pPr>
      <w:r w:rsidRPr="005D73B9">
        <w:rPr>
          <w:rFonts w:ascii="Arial" w:hAnsi="Arial" w:cs="Arial"/>
          <w:snapToGrid w:val="0"/>
          <w:sz w:val="16"/>
          <w:szCs w:val="16"/>
          <w:vertAlign w:val="superscript"/>
        </w:rPr>
        <w:t xml:space="preserve">2 </w:t>
      </w:r>
      <w:r w:rsidRPr="005D73B9">
        <w:rPr>
          <w:rFonts w:ascii="Arial" w:hAnsi="Arial" w:cs="Arial"/>
          <w:snapToGrid w:val="0"/>
          <w:sz w:val="16"/>
          <w:szCs w:val="16"/>
        </w:rPr>
        <w:t>karenca za vinsko in namizno grozdje (vključno z matičnimi vinogradi)</w:t>
      </w:r>
    </w:p>
    <w:p w14:paraId="79BBE003" w14:textId="77777777" w:rsidR="00525842" w:rsidRPr="005D73B9" w:rsidRDefault="00525842" w:rsidP="00525842">
      <w:pPr>
        <w:pStyle w:val="Sprotnaopomba-besedilo"/>
        <w:rPr>
          <w:rFonts w:ascii="Arial" w:hAnsi="Arial" w:cs="Arial"/>
          <w:snapToGrid w:val="0"/>
          <w:sz w:val="16"/>
          <w:szCs w:val="16"/>
        </w:rPr>
      </w:pPr>
      <w:r w:rsidRPr="005D73B9">
        <w:rPr>
          <w:rFonts w:ascii="Arial" w:hAnsi="Arial" w:cs="Arial"/>
          <w:snapToGrid w:val="0"/>
          <w:vertAlign w:val="superscript"/>
        </w:rPr>
        <w:t xml:space="preserve">3 </w:t>
      </w:r>
      <w:r w:rsidRPr="005D73B9">
        <w:rPr>
          <w:rFonts w:ascii="Arial" w:hAnsi="Arial" w:cs="Arial"/>
          <w:snapToGrid w:val="0"/>
          <w:sz w:val="16"/>
          <w:szCs w:val="16"/>
        </w:rPr>
        <w:t>karenca za trsnice in matičnjake</w:t>
      </w:r>
    </w:p>
    <w:p w14:paraId="378DD0D2" w14:textId="77777777" w:rsidR="00525842" w:rsidRPr="005D73B9" w:rsidRDefault="00525842" w:rsidP="00525842">
      <w:pPr>
        <w:pStyle w:val="Sprotnaopomba-besedilo"/>
        <w:rPr>
          <w:rFonts w:ascii="Arial" w:hAnsi="Arial" w:cs="Arial"/>
          <w:snapToGrid w:val="0"/>
          <w:sz w:val="16"/>
          <w:szCs w:val="16"/>
        </w:rPr>
      </w:pPr>
      <w:r w:rsidRPr="005D73B9">
        <w:rPr>
          <w:rFonts w:ascii="Arial" w:hAnsi="Arial" w:cs="Arial"/>
          <w:snapToGrid w:val="0"/>
          <w:sz w:val="16"/>
          <w:szCs w:val="16"/>
          <w:vertAlign w:val="superscript"/>
        </w:rPr>
        <w:t xml:space="preserve">4 </w:t>
      </w:r>
      <w:r w:rsidRPr="005D73B9">
        <w:rPr>
          <w:rFonts w:ascii="Arial" w:hAnsi="Arial" w:cs="Arial"/>
          <w:sz w:val="16"/>
          <w:szCs w:val="16"/>
        </w:rPr>
        <w:t>s pripravkoma Decis 2,5 EC in se z</w:t>
      </w:r>
      <w:r w:rsidRPr="005D73B9">
        <w:rPr>
          <w:rFonts w:ascii="Arial" w:hAnsi="Arial" w:cs="Arial"/>
          <w:snapToGrid w:val="0"/>
          <w:sz w:val="16"/>
          <w:szCs w:val="16"/>
        </w:rPr>
        <w:t>aradi zaščite čebel in drugih žuželk opraševalcev lahko tretira le po cvetenju (od BBCH 71 do 75),</w:t>
      </w:r>
      <w:r w:rsidRPr="005D73B9">
        <w:rPr>
          <w:rFonts w:ascii="Arial" w:hAnsi="Arial" w:cs="Arial"/>
        </w:rPr>
        <w:t xml:space="preserve"> </w:t>
      </w:r>
      <w:r w:rsidRPr="005D73B9">
        <w:rPr>
          <w:rFonts w:ascii="Arial" w:hAnsi="Arial" w:cs="Arial"/>
          <w:snapToGrid w:val="0"/>
          <w:sz w:val="16"/>
          <w:szCs w:val="16"/>
        </w:rPr>
        <w:t xml:space="preserve">Poznejše tretiranje se ne dovoli zaradi tveganja za neciljne organizme, aplikacija se opravi v nočnem času dve uri po sončnem zahodu in največ dve uri pred sončnim vzhodom. </w:t>
      </w:r>
    </w:p>
    <w:p w14:paraId="5690DA56" w14:textId="77777777" w:rsidR="00525842" w:rsidRPr="005D73B9" w:rsidRDefault="00525842" w:rsidP="00525842">
      <w:pPr>
        <w:pStyle w:val="Sprotnaopomba-besedilo"/>
        <w:rPr>
          <w:rFonts w:ascii="Arial" w:hAnsi="Arial" w:cs="Arial"/>
          <w:sz w:val="16"/>
          <w:szCs w:val="16"/>
        </w:rPr>
      </w:pPr>
      <w:r w:rsidRPr="005D73B9">
        <w:rPr>
          <w:rFonts w:ascii="Arial" w:hAnsi="Arial" w:cs="Arial"/>
          <w:sz w:val="16"/>
          <w:szCs w:val="16"/>
          <w:vertAlign w:val="superscript"/>
        </w:rPr>
        <w:t>5</w:t>
      </w:r>
      <w:r w:rsidRPr="005D73B9">
        <w:rPr>
          <w:rFonts w:ascii="Arial" w:hAnsi="Arial" w:cs="Arial"/>
          <w:sz w:val="16"/>
          <w:szCs w:val="16"/>
        </w:rPr>
        <w:t xml:space="preserve"> v vinogradih za pridelavo grozdja in matičnih vinogradih</w:t>
      </w:r>
    </w:p>
    <w:p w14:paraId="0E14EB1D" w14:textId="77777777" w:rsidR="00525842" w:rsidRPr="005D73B9" w:rsidRDefault="00525842" w:rsidP="00525842">
      <w:pPr>
        <w:pStyle w:val="Sprotnaopomba-besedilo"/>
        <w:rPr>
          <w:rFonts w:ascii="Arial" w:hAnsi="Arial" w:cs="Arial"/>
          <w:sz w:val="16"/>
          <w:szCs w:val="16"/>
        </w:rPr>
      </w:pPr>
      <w:r w:rsidRPr="005D73B9">
        <w:rPr>
          <w:rFonts w:ascii="Arial" w:hAnsi="Arial" w:cs="Arial"/>
          <w:sz w:val="16"/>
          <w:szCs w:val="16"/>
          <w:vertAlign w:val="superscript"/>
        </w:rPr>
        <w:t>6</w:t>
      </w:r>
      <w:r w:rsidRPr="005D73B9">
        <w:rPr>
          <w:rFonts w:ascii="Arial" w:hAnsi="Arial" w:cs="Arial"/>
          <w:sz w:val="16"/>
          <w:szCs w:val="16"/>
        </w:rPr>
        <w:t xml:space="preserve"> v matičnjakih in trsnicah</w:t>
      </w:r>
    </w:p>
    <w:p w14:paraId="538C7127" w14:textId="77777777" w:rsidR="00525842" w:rsidRPr="005D73B9" w:rsidRDefault="00525842" w:rsidP="00525842">
      <w:pPr>
        <w:pStyle w:val="Sprotnaopomba-besedilo"/>
        <w:rPr>
          <w:rFonts w:ascii="Arial" w:hAnsi="Arial" w:cs="Arial"/>
          <w:sz w:val="16"/>
          <w:szCs w:val="16"/>
        </w:rPr>
      </w:pPr>
      <w:bookmarkStart w:id="232" w:name="_Hlk135660987"/>
      <w:r w:rsidRPr="005D73B9">
        <w:rPr>
          <w:rFonts w:ascii="Arial" w:hAnsi="Arial" w:cs="Arial"/>
          <w:sz w:val="16"/>
          <w:szCs w:val="16"/>
          <w:vertAlign w:val="superscript"/>
        </w:rPr>
        <w:t>7</w:t>
      </w:r>
      <w:r w:rsidRPr="005D73B9">
        <w:rPr>
          <w:rFonts w:ascii="Arial" w:hAnsi="Arial" w:cs="Arial"/>
          <w:sz w:val="16"/>
          <w:szCs w:val="16"/>
        </w:rPr>
        <w:t xml:space="preserve"> Decis 100 EC se lahko uporabi v fenofazah po BBCH od 15 do 89</w:t>
      </w:r>
      <w:bookmarkEnd w:id="232"/>
      <w:r w:rsidRPr="005D73B9">
        <w:rPr>
          <w:rFonts w:ascii="Arial" w:hAnsi="Arial" w:cs="Arial"/>
          <w:sz w:val="16"/>
          <w:szCs w:val="16"/>
        </w:rPr>
        <w:t xml:space="preserve">. </w:t>
      </w:r>
    </w:p>
    <w:p w14:paraId="4DDDD928" w14:textId="77777777" w:rsidR="00525842" w:rsidRPr="005D73B9" w:rsidRDefault="00525842" w:rsidP="00525842">
      <w:pPr>
        <w:pStyle w:val="Sprotnaopomba-besedilo"/>
        <w:rPr>
          <w:rFonts w:ascii="Arial" w:hAnsi="Arial" w:cs="Arial"/>
          <w:sz w:val="16"/>
          <w:szCs w:val="16"/>
        </w:rPr>
      </w:pPr>
      <w:r w:rsidRPr="005D73B9">
        <w:rPr>
          <w:rFonts w:ascii="Arial" w:hAnsi="Arial" w:cs="Arial"/>
          <w:snapToGrid w:val="0"/>
          <w:vertAlign w:val="superscript"/>
        </w:rPr>
        <w:t>8</w:t>
      </w:r>
      <w:r w:rsidRPr="005D73B9">
        <w:rPr>
          <w:rFonts w:ascii="Arial" w:hAnsi="Arial" w:cs="Arial"/>
          <w:sz w:val="16"/>
          <w:szCs w:val="16"/>
        </w:rPr>
        <w:t xml:space="preserve"> Na trti za pridelavo vinskega in jedilnega grozdja, vključno z matičnimi vinogradi, matičnjaki in trsnicami</w:t>
      </w:r>
    </w:p>
    <w:p w14:paraId="52E0B443" w14:textId="77777777" w:rsidR="00525842" w:rsidRPr="005D73B9" w:rsidRDefault="00525842" w:rsidP="00525842">
      <w:pPr>
        <w:pStyle w:val="Sprotnaopomba-besedilo"/>
        <w:rPr>
          <w:rFonts w:ascii="Arial" w:hAnsi="Arial" w:cs="Arial"/>
          <w:snapToGrid w:val="0"/>
          <w:sz w:val="16"/>
          <w:szCs w:val="16"/>
        </w:rPr>
      </w:pPr>
      <w:r w:rsidRPr="005D73B9">
        <w:rPr>
          <w:rFonts w:ascii="Arial" w:hAnsi="Arial" w:cs="Arial"/>
          <w:snapToGrid w:val="0"/>
          <w:sz w:val="16"/>
          <w:szCs w:val="16"/>
        </w:rPr>
        <w:t>MU – manjša uporaba; učinkovitost in fitotoksičnost sredstva pri uporabi na vinski trti ni bila preverjena, zato odgovornost v zvezi z uporabo (učinkovitost in fitotoksičnost) sredstva na vinski trti prevzame uporabnik.</w:t>
      </w:r>
    </w:p>
    <w:p w14:paraId="11705B4A" w14:textId="77777777" w:rsidR="00525842" w:rsidRPr="005D73B9" w:rsidRDefault="00525842" w:rsidP="00525842">
      <w:pPr>
        <w:pStyle w:val="Sprotnaopomba-besedilo"/>
        <w:rPr>
          <w:rFonts w:ascii="Arial" w:hAnsi="Arial" w:cs="Arial"/>
          <w:snapToGrid w:val="0"/>
          <w:sz w:val="16"/>
          <w:szCs w:val="16"/>
        </w:rPr>
      </w:pPr>
    </w:p>
    <w:p w14:paraId="1E6ADD68" w14:textId="77777777" w:rsidR="00525842" w:rsidRPr="005D73B9" w:rsidRDefault="00525842" w:rsidP="00525842">
      <w:pPr>
        <w:pStyle w:val="Sprotnaopomba-besedilo"/>
        <w:rPr>
          <w:rFonts w:ascii="Arial" w:hAnsi="Arial" w:cs="Arial"/>
          <w:snapToGrid w:val="0"/>
          <w:sz w:val="16"/>
          <w:szCs w:val="16"/>
        </w:rPr>
      </w:pPr>
    </w:p>
    <w:p w14:paraId="04BCA91D" w14:textId="77777777" w:rsidR="00525842" w:rsidRPr="005D73B9" w:rsidRDefault="00525842" w:rsidP="00D434A8">
      <w:pPr>
        <w:pStyle w:val="Priloganaslov1"/>
      </w:pPr>
      <w:bookmarkStart w:id="233" w:name="_Toc137545715"/>
      <w:r w:rsidRPr="005D73B9">
        <w:t>Zatiranje ameriškega škržatka v vinogradih za pridelavo grozdja, brajdah in ohišnicah v razmejenem območju za zadrževanje</w:t>
      </w:r>
      <w:bookmarkEnd w:id="233"/>
    </w:p>
    <w:p w14:paraId="54B07834" w14:textId="77777777" w:rsidR="00525842" w:rsidRPr="005D73B9" w:rsidRDefault="00525842" w:rsidP="00525842">
      <w:pPr>
        <w:pStyle w:val="Brezrazmikov"/>
        <w:ind w:left="1065"/>
        <w:rPr>
          <w:rFonts w:cs="Arial"/>
          <w:lang w:val="sl-SI"/>
        </w:rPr>
      </w:pPr>
    </w:p>
    <w:p w14:paraId="11004559" w14:textId="77777777" w:rsidR="00525842" w:rsidRPr="005D73B9" w:rsidRDefault="00525842" w:rsidP="00525842">
      <w:pPr>
        <w:pStyle w:val="Brezrazmikov"/>
        <w:jc w:val="both"/>
        <w:rPr>
          <w:rFonts w:cs="Arial"/>
          <w:lang w:val="sl-SI"/>
        </w:rPr>
      </w:pPr>
      <w:r w:rsidRPr="005D73B9">
        <w:rPr>
          <w:rFonts w:cs="Arial"/>
          <w:lang w:val="sl-SI"/>
        </w:rPr>
        <w:t xml:space="preserve">Razmejeno območje za zadrževanje je sestavljeno iz okuženega območja in varovalnega pasu. Okuženo območje razmejenega območja je območje, v katerem se izvajajo ukrepi obvladovanja (zadrževanja) zlate trsne rumenice. Varovalni pas razmejenega območja je območje, v katerem se izvajajo ukrepi izkoreninjenja zlate trsne rumenice. Žarišče okužbe je okuženo območje v varovalnem pasu razmejenega območja za zadrževanje, v katerem se izvajajo ukrepi izkoreninjenja. </w:t>
      </w:r>
    </w:p>
    <w:p w14:paraId="527134BB" w14:textId="77777777" w:rsidR="00525842" w:rsidRPr="005D73B9" w:rsidRDefault="00525842" w:rsidP="00525842">
      <w:pPr>
        <w:pStyle w:val="Brezrazmikov"/>
        <w:jc w:val="both"/>
        <w:rPr>
          <w:rFonts w:cs="Arial"/>
          <w:lang w:val="sl-SI"/>
        </w:rPr>
      </w:pPr>
    </w:p>
    <w:p w14:paraId="5C00DC1F" w14:textId="5E3E1ED5" w:rsidR="00525842" w:rsidRPr="005D73B9" w:rsidRDefault="00525842" w:rsidP="00525842">
      <w:pPr>
        <w:pStyle w:val="Brezrazmikov"/>
        <w:jc w:val="both"/>
        <w:rPr>
          <w:rFonts w:cs="Arial"/>
          <w:lang w:val="sl-SI"/>
        </w:rPr>
      </w:pPr>
      <w:r w:rsidRPr="005D73B9">
        <w:rPr>
          <w:rFonts w:cs="Arial"/>
          <w:b/>
          <w:lang w:val="sl-SI"/>
        </w:rPr>
        <w:t>V vinogradih za pridelavo grozdja ter v brajdah in ohišnicah je obvezno zatiranje ameriškega škržatka v celotnem razmejenem območju: v okuženem območju, varovalnem pasu in v žariščih okužbe</w:t>
      </w:r>
      <w:r w:rsidRPr="005D73B9">
        <w:rPr>
          <w:rFonts w:cs="Arial"/>
          <w:lang w:val="sl-SI"/>
        </w:rPr>
        <w:t xml:space="preserve">. </w:t>
      </w:r>
    </w:p>
    <w:p w14:paraId="28098A93" w14:textId="77777777" w:rsidR="00525842" w:rsidRPr="005D73B9" w:rsidRDefault="00525842" w:rsidP="00525842">
      <w:pPr>
        <w:pStyle w:val="Brezrazmikov"/>
        <w:jc w:val="both"/>
        <w:rPr>
          <w:rFonts w:cs="Arial"/>
          <w:lang w:val="sl-SI"/>
        </w:rPr>
      </w:pPr>
    </w:p>
    <w:p w14:paraId="1115DFCE" w14:textId="346D6C80" w:rsidR="00525842" w:rsidRPr="005D73B9" w:rsidRDefault="00525842" w:rsidP="00D434A8">
      <w:pPr>
        <w:pStyle w:val="Priloganaslov2"/>
        <w:rPr>
          <w:rFonts w:cs="Arial"/>
        </w:rPr>
      </w:pPr>
      <w:r w:rsidRPr="005D73B9">
        <w:rPr>
          <w:rFonts w:cs="Arial"/>
        </w:rPr>
        <w:t xml:space="preserve">Vinogradi za pridelavo grozdja </w:t>
      </w:r>
    </w:p>
    <w:p w14:paraId="0F37905F" w14:textId="77777777" w:rsidR="00525842" w:rsidRPr="005D73B9" w:rsidRDefault="00525842" w:rsidP="00525842">
      <w:pPr>
        <w:pStyle w:val="Brezrazmikov"/>
        <w:jc w:val="both"/>
        <w:rPr>
          <w:rFonts w:cs="Arial"/>
          <w:lang w:val="sl-SI"/>
        </w:rPr>
      </w:pPr>
    </w:p>
    <w:p w14:paraId="61AA3845" w14:textId="3841C9DE" w:rsidR="00525842" w:rsidRPr="005D73B9" w:rsidRDefault="00525842" w:rsidP="00D434A8">
      <w:pPr>
        <w:pStyle w:val="Priloganaslov3"/>
        <w:rPr>
          <w:rFonts w:cs="Arial"/>
        </w:rPr>
      </w:pPr>
      <w:r w:rsidRPr="005D73B9">
        <w:rPr>
          <w:rFonts w:cs="Arial"/>
        </w:rPr>
        <w:t>Integrirano varstvo trte</w:t>
      </w:r>
    </w:p>
    <w:p w14:paraId="5A3D8BE7" w14:textId="77777777" w:rsidR="00525842" w:rsidRPr="005D73B9" w:rsidRDefault="00525842" w:rsidP="00525842">
      <w:pPr>
        <w:pStyle w:val="Brezrazmikov"/>
        <w:jc w:val="both"/>
        <w:rPr>
          <w:rFonts w:cs="Arial"/>
          <w:u w:val="single"/>
          <w:lang w:val="sl-SI"/>
        </w:rPr>
      </w:pPr>
    </w:p>
    <w:p w14:paraId="062CF8C9" w14:textId="77777777" w:rsidR="00525842" w:rsidRPr="005D73B9" w:rsidRDefault="00525842" w:rsidP="00525842">
      <w:pPr>
        <w:pStyle w:val="Brezrazmikov"/>
        <w:jc w:val="both"/>
        <w:rPr>
          <w:rFonts w:cs="Arial"/>
          <w:lang w:val="sl-SI"/>
        </w:rPr>
      </w:pPr>
      <w:r w:rsidRPr="005D73B9">
        <w:rPr>
          <w:rFonts w:cs="Arial"/>
          <w:u w:val="single"/>
          <w:lang w:val="sl-SI"/>
        </w:rPr>
        <w:t xml:space="preserve">Število obveznih tretiranj v vinogradih za pridelavo grozdja v razmejenih območjih je pri integriranem varstvu določeno po občinah. </w:t>
      </w:r>
    </w:p>
    <w:p w14:paraId="677AB03D" w14:textId="77777777" w:rsidR="00525842" w:rsidRPr="005D73B9" w:rsidRDefault="00525842" w:rsidP="00525842">
      <w:pPr>
        <w:pStyle w:val="Brezrazmikov"/>
        <w:jc w:val="both"/>
        <w:rPr>
          <w:rFonts w:cs="Arial"/>
          <w:lang w:val="sl-SI"/>
        </w:rPr>
      </w:pPr>
      <w:r w:rsidRPr="005D73B9">
        <w:rPr>
          <w:rFonts w:cs="Arial"/>
          <w:lang w:val="sl-SI"/>
        </w:rPr>
        <w:t xml:space="preserve">Seznam občin ter obvezno število tretiranj je navedeno v preglednicah 2, 3 in 4 .  </w:t>
      </w:r>
    </w:p>
    <w:p w14:paraId="68C812DD" w14:textId="77777777" w:rsidR="00525842" w:rsidRPr="005D73B9" w:rsidRDefault="00525842" w:rsidP="00525842">
      <w:pPr>
        <w:pStyle w:val="Brezrazmikov"/>
        <w:jc w:val="both"/>
        <w:rPr>
          <w:rFonts w:cs="Arial"/>
          <w:lang w:val="sl-SI"/>
        </w:rPr>
      </w:pPr>
      <w:r w:rsidRPr="005D73B9">
        <w:rPr>
          <w:rFonts w:cs="Arial"/>
          <w:lang w:val="sl-SI"/>
        </w:rPr>
        <w:t xml:space="preserve"> </w:t>
      </w:r>
    </w:p>
    <w:p w14:paraId="5E88880B" w14:textId="77777777" w:rsidR="00525842" w:rsidRPr="005D73B9" w:rsidRDefault="00525842" w:rsidP="00525842">
      <w:pPr>
        <w:spacing w:after="160" w:line="259" w:lineRule="auto"/>
        <w:rPr>
          <w:rFonts w:cs="Arial"/>
          <w:lang w:val="sl-SI"/>
        </w:rPr>
      </w:pPr>
      <w:r w:rsidRPr="005D73B9">
        <w:rPr>
          <w:rFonts w:cs="Arial"/>
          <w:lang w:val="sl-SI"/>
        </w:rPr>
        <w:br w:type="page"/>
      </w:r>
    </w:p>
    <w:p w14:paraId="36D7ED15" w14:textId="77777777" w:rsidR="00525842" w:rsidRPr="005D73B9" w:rsidRDefault="00525842" w:rsidP="00525842">
      <w:pPr>
        <w:pStyle w:val="Brezrazmikov"/>
        <w:jc w:val="both"/>
        <w:rPr>
          <w:rFonts w:cs="Arial"/>
          <w:b/>
          <w:bCs/>
          <w:lang w:val="sl-SI"/>
        </w:rPr>
      </w:pPr>
      <w:r w:rsidRPr="005D73B9">
        <w:rPr>
          <w:rFonts w:cs="Arial"/>
          <w:b/>
          <w:bCs/>
          <w:lang w:val="sl-SI"/>
        </w:rPr>
        <w:t>Preglednica 2: Število obveznih tretiranj ameriškega škržatka v okuženem območju in v varovalnem pasu v severovzhodni Sloveniji (Štajerska, in Prekmurje)</w:t>
      </w:r>
    </w:p>
    <w:p w14:paraId="14AF055D" w14:textId="77777777" w:rsidR="00525842" w:rsidRPr="005D73B9" w:rsidRDefault="00525842" w:rsidP="00525842">
      <w:pPr>
        <w:pStyle w:val="Brezrazmikov"/>
        <w:jc w:val="both"/>
        <w:rPr>
          <w:rFonts w:cs="Arial"/>
          <w:lang w:val="sl-SI"/>
        </w:rPr>
      </w:pPr>
    </w:p>
    <w:tbl>
      <w:tblPr>
        <w:tblStyle w:val="Tabelamrea"/>
        <w:tblpPr w:leftFromText="141" w:rightFromText="141" w:vertAnchor="text" w:tblpY="1"/>
        <w:tblOverlap w:val="never"/>
        <w:tblW w:w="9493" w:type="dxa"/>
        <w:tblLook w:val="06A0" w:firstRow="1" w:lastRow="0" w:firstColumn="1" w:lastColumn="0" w:noHBand="1" w:noVBand="1"/>
      </w:tblPr>
      <w:tblGrid>
        <w:gridCol w:w="3033"/>
        <w:gridCol w:w="3341"/>
        <w:gridCol w:w="3119"/>
      </w:tblGrid>
      <w:tr w:rsidR="00525842" w:rsidRPr="005D73B9" w14:paraId="66E90992" w14:textId="77777777" w:rsidTr="005D73B9">
        <w:trPr>
          <w:tblHeader/>
        </w:trPr>
        <w:tc>
          <w:tcPr>
            <w:tcW w:w="3033" w:type="dxa"/>
          </w:tcPr>
          <w:p w14:paraId="196D863F" w14:textId="77777777" w:rsidR="00525842" w:rsidRPr="005D73B9" w:rsidRDefault="00525842" w:rsidP="0002001B">
            <w:pPr>
              <w:pStyle w:val="Brezrazmikov"/>
              <w:jc w:val="both"/>
              <w:rPr>
                <w:rFonts w:cs="Arial"/>
                <w:lang w:val="sl-SI"/>
              </w:rPr>
            </w:pPr>
            <w:r w:rsidRPr="005D73B9">
              <w:rPr>
                <w:rFonts w:cs="Arial"/>
                <w:lang w:val="sl-SI"/>
              </w:rPr>
              <w:t>Območje in institucija</w:t>
            </w:r>
          </w:p>
        </w:tc>
        <w:tc>
          <w:tcPr>
            <w:tcW w:w="3341" w:type="dxa"/>
          </w:tcPr>
          <w:p w14:paraId="19C3E0FA" w14:textId="77777777" w:rsidR="00525842" w:rsidRPr="005D73B9" w:rsidRDefault="00525842" w:rsidP="0002001B">
            <w:pPr>
              <w:pStyle w:val="Brezrazmikov"/>
              <w:jc w:val="both"/>
              <w:rPr>
                <w:rFonts w:cs="Arial"/>
                <w:lang w:val="sl-SI"/>
              </w:rPr>
            </w:pPr>
            <w:r w:rsidRPr="005D73B9">
              <w:rPr>
                <w:rFonts w:cs="Arial"/>
                <w:lang w:val="sl-SI"/>
              </w:rPr>
              <w:t>Občine</w:t>
            </w:r>
          </w:p>
        </w:tc>
        <w:tc>
          <w:tcPr>
            <w:tcW w:w="3119" w:type="dxa"/>
          </w:tcPr>
          <w:p w14:paraId="0A9A923E" w14:textId="77777777" w:rsidR="00525842" w:rsidRPr="005D73B9" w:rsidRDefault="00525842" w:rsidP="0002001B">
            <w:pPr>
              <w:pStyle w:val="Brezrazmikov"/>
              <w:jc w:val="both"/>
              <w:rPr>
                <w:rFonts w:cs="Arial"/>
                <w:lang w:val="sl-SI"/>
              </w:rPr>
            </w:pPr>
            <w:r w:rsidRPr="005D73B9">
              <w:rPr>
                <w:rFonts w:cs="Arial"/>
                <w:lang w:val="sl-SI"/>
              </w:rPr>
              <w:t>Število obveznih tretiranj letno</w:t>
            </w:r>
          </w:p>
        </w:tc>
      </w:tr>
      <w:tr w:rsidR="00525842" w:rsidRPr="005D73B9" w14:paraId="71FD8172" w14:textId="77777777" w:rsidTr="005D73B9">
        <w:tc>
          <w:tcPr>
            <w:tcW w:w="3033" w:type="dxa"/>
          </w:tcPr>
          <w:p w14:paraId="152116F5" w14:textId="77777777" w:rsidR="00525842" w:rsidRPr="005D73B9" w:rsidRDefault="00525842" w:rsidP="0002001B">
            <w:pPr>
              <w:pStyle w:val="Brezrazmikov"/>
              <w:jc w:val="both"/>
              <w:rPr>
                <w:rFonts w:cs="Arial"/>
                <w:lang w:val="sl-SI"/>
              </w:rPr>
            </w:pPr>
            <w:r w:rsidRPr="005D73B9">
              <w:rPr>
                <w:rFonts w:cs="Arial"/>
                <w:lang w:val="sl-SI"/>
              </w:rPr>
              <w:t>Okuženo območje v Prekmurju KGZS - Zavod Maribor</w:t>
            </w:r>
          </w:p>
        </w:tc>
        <w:tc>
          <w:tcPr>
            <w:tcW w:w="3341" w:type="dxa"/>
          </w:tcPr>
          <w:p w14:paraId="317A8494" w14:textId="77777777" w:rsidR="00525842" w:rsidRPr="005D73B9" w:rsidRDefault="00525842" w:rsidP="0002001B">
            <w:pPr>
              <w:pStyle w:val="Brezrazmikov"/>
              <w:jc w:val="both"/>
              <w:rPr>
                <w:rFonts w:cs="Arial"/>
                <w:lang w:val="sl-SI"/>
              </w:rPr>
            </w:pPr>
            <w:r w:rsidRPr="005D73B9">
              <w:rPr>
                <w:rFonts w:cs="Arial"/>
                <w:lang w:val="sl-SI"/>
              </w:rPr>
              <w:t>Lendava, Dobrovnik</w:t>
            </w:r>
          </w:p>
        </w:tc>
        <w:tc>
          <w:tcPr>
            <w:tcW w:w="3119" w:type="dxa"/>
          </w:tcPr>
          <w:p w14:paraId="443CF7DC" w14:textId="77777777" w:rsidR="00525842" w:rsidRPr="005D73B9" w:rsidRDefault="00525842" w:rsidP="0002001B">
            <w:pPr>
              <w:pStyle w:val="Brezrazmikov"/>
              <w:jc w:val="both"/>
              <w:rPr>
                <w:rFonts w:cs="Arial"/>
                <w:lang w:val="sl-SI"/>
              </w:rPr>
            </w:pPr>
            <w:r w:rsidRPr="005D73B9">
              <w:rPr>
                <w:rFonts w:cs="Arial"/>
                <w:lang w:val="sl-SI"/>
              </w:rPr>
              <w:t>3 tretiranja</w:t>
            </w:r>
          </w:p>
        </w:tc>
      </w:tr>
      <w:tr w:rsidR="00525842" w:rsidRPr="005D73B9" w14:paraId="16FB52DD" w14:textId="77777777" w:rsidTr="005D73B9">
        <w:tc>
          <w:tcPr>
            <w:tcW w:w="3033" w:type="dxa"/>
          </w:tcPr>
          <w:p w14:paraId="255BDA0B" w14:textId="77777777" w:rsidR="00525842" w:rsidRPr="005D73B9" w:rsidRDefault="00525842" w:rsidP="0002001B">
            <w:pPr>
              <w:pStyle w:val="Brezrazmikov"/>
              <w:jc w:val="both"/>
              <w:rPr>
                <w:rFonts w:cs="Arial"/>
                <w:lang w:val="sl-SI"/>
              </w:rPr>
            </w:pPr>
            <w:r w:rsidRPr="005D73B9">
              <w:rPr>
                <w:rFonts w:cs="Arial"/>
                <w:lang w:val="sl-SI"/>
              </w:rPr>
              <w:t xml:space="preserve">Okuženo območje in varovalni pas </w:t>
            </w:r>
          </w:p>
          <w:p w14:paraId="4FC89390" w14:textId="77777777" w:rsidR="00525842" w:rsidRPr="005D73B9" w:rsidRDefault="00525842" w:rsidP="0002001B">
            <w:pPr>
              <w:pStyle w:val="Brezrazmikov"/>
              <w:jc w:val="both"/>
              <w:rPr>
                <w:rFonts w:cs="Arial"/>
                <w:lang w:val="sl-SI"/>
              </w:rPr>
            </w:pPr>
            <w:r w:rsidRPr="005D73B9">
              <w:rPr>
                <w:rFonts w:cs="Arial"/>
                <w:lang w:val="sl-SI"/>
              </w:rPr>
              <w:t>KGZS - Zavod Maribor</w:t>
            </w:r>
          </w:p>
        </w:tc>
        <w:tc>
          <w:tcPr>
            <w:tcW w:w="3341" w:type="dxa"/>
          </w:tcPr>
          <w:p w14:paraId="5CD1E4A9" w14:textId="77777777" w:rsidR="00525842" w:rsidRPr="005D73B9" w:rsidRDefault="00525842" w:rsidP="0002001B">
            <w:pPr>
              <w:pStyle w:val="Brezrazmikov"/>
              <w:jc w:val="both"/>
              <w:rPr>
                <w:rFonts w:cs="Arial"/>
                <w:lang w:val="sl-SI"/>
              </w:rPr>
            </w:pPr>
            <w:r w:rsidRPr="005D73B9">
              <w:rPr>
                <w:rFonts w:cs="Arial"/>
                <w:lang w:val="sl-SI"/>
              </w:rPr>
              <w:t>Ljutomer, Ormož, Razkrižje, Sveti Tomaž, Sveti Jurij ob Ščavnici, Trnovska vas, Destrnik</w:t>
            </w:r>
          </w:p>
        </w:tc>
        <w:tc>
          <w:tcPr>
            <w:tcW w:w="3119" w:type="dxa"/>
          </w:tcPr>
          <w:p w14:paraId="7B3E1011" w14:textId="77777777" w:rsidR="00525842" w:rsidRPr="005D73B9" w:rsidRDefault="00525842" w:rsidP="0002001B">
            <w:pPr>
              <w:pStyle w:val="Brezrazmikov"/>
              <w:jc w:val="both"/>
              <w:rPr>
                <w:rFonts w:cs="Arial"/>
                <w:lang w:val="sl-SI"/>
              </w:rPr>
            </w:pPr>
            <w:r w:rsidRPr="005D73B9">
              <w:rPr>
                <w:rFonts w:cs="Arial"/>
                <w:lang w:val="sl-SI"/>
              </w:rPr>
              <w:t>3 tretiranja</w:t>
            </w:r>
          </w:p>
        </w:tc>
      </w:tr>
      <w:tr w:rsidR="00525842" w:rsidRPr="005D73B9" w14:paraId="3C1A85B0" w14:textId="77777777" w:rsidTr="005D73B9">
        <w:tc>
          <w:tcPr>
            <w:tcW w:w="3033" w:type="dxa"/>
          </w:tcPr>
          <w:p w14:paraId="42A6B756" w14:textId="77777777" w:rsidR="00525842" w:rsidRPr="005D73B9" w:rsidRDefault="00525842" w:rsidP="0002001B">
            <w:pPr>
              <w:pStyle w:val="Brezrazmikov"/>
              <w:jc w:val="both"/>
              <w:rPr>
                <w:rFonts w:cs="Arial"/>
                <w:lang w:val="sl-SI"/>
              </w:rPr>
            </w:pPr>
            <w:r w:rsidRPr="005D73B9">
              <w:rPr>
                <w:rFonts w:cs="Arial"/>
                <w:lang w:val="sl-SI"/>
              </w:rPr>
              <w:t xml:space="preserve">Varovalni pas vključno z žarišči okužbe (ob okuženem območju, Štajerska) </w:t>
            </w:r>
          </w:p>
          <w:p w14:paraId="10D429EC" w14:textId="77777777" w:rsidR="00525842" w:rsidRPr="005D73B9" w:rsidRDefault="00525842" w:rsidP="0002001B">
            <w:pPr>
              <w:pStyle w:val="Brezrazmikov"/>
              <w:jc w:val="both"/>
              <w:rPr>
                <w:rFonts w:cs="Arial"/>
                <w:lang w:val="sl-SI"/>
              </w:rPr>
            </w:pPr>
            <w:r w:rsidRPr="005D73B9">
              <w:rPr>
                <w:rFonts w:cs="Arial"/>
                <w:lang w:val="sl-SI"/>
              </w:rPr>
              <w:t>KGZS - Zavod Maribor</w:t>
            </w:r>
          </w:p>
        </w:tc>
        <w:tc>
          <w:tcPr>
            <w:tcW w:w="3341" w:type="dxa"/>
          </w:tcPr>
          <w:p w14:paraId="365907BF" w14:textId="77777777" w:rsidR="00525842" w:rsidRPr="005D73B9" w:rsidRDefault="00525842" w:rsidP="0002001B">
            <w:pPr>
              <w:pStyle w:val="Brezrazmikov"/>
              <w:jc w:val="both"/>
              <w:rPr>
                <w:rFonts w:cs="Arial"/>
                <w:lang w:val="sl-SI"/>
              </w:rPr>
            </w:pPr>
            <w:r w:rsidRPr="005D73B9">
              <w:rPr>
                <w:rFonts w:cs="Arial"/>
                <w:lang w:val="sl-SI"/>
              </w:rPr>
              <w:t>Sveti Andraž, Juršinci, Gorišnica, Dornava</w:t>
            </w:r>
          </w:p>
        </w:tc>
        <w:tc>
          <w:tcPr>
            <w:tcW w:w="3119" w:type="dxa"/>
          </w:tcPr>
          <w:p w14:paraId="108AE908" w14:textId="77777777" w:rsidR="00525842" w:rsidRPr="005D73B9" w:rsidRDefault="00525842" w:rsidP="0002001B">
            <w:pPr>
              <w:pStyle w:val="Brezrazmikov"/>
              <w:jc w:val="both"/>
              <w:rPr>
                <w:rFonts w:cs="Arial"/>
                <w:lang w:val="sl-SI"/>
              </w:rPr>
            </w:pPr>
            <w:r w:rsidRPr="005D73B9">
              <w:rPr>
                <w:rFonts w:cs="Arial"/>
                <w:lang w:val="sl-SI"/>
              </w:rPr>
              <w:t>3 tretiranja</w:t>
            </w:r>
          </w:p>
        </w:tc>
      </w:tr>
      <w:tr w:rsidR="00525842" w:rsidRPr="00157FFE" w14:paraId="136B3915" w14:textId="77777777" w:rsidTr="005D73B9">
        <w:tc>
          <w:tcPr>
            <w:tcW w:w="3033" w:type="dxa"/>
          </w:tcPr>
          <w:p w14:paraId="60878A1A" w14:textId="77777777" w:rsidR="00525842" w:rsidRPr="005D73B9" w:rsidRDefault="00525842" w:rsidP="0002001B">
            <w:pPr>
              <w:pStyle w:val="Brezrazmikov"/>
              <w:jc w:val="both"/>
              <w:rPr>
                <w:rFonts w:cs="Arial"/>
                <w:lang w:val="sl-SI"/>
              </w:rPr>
            </w:pPr>
            <w:r w:rsidRPr="005D73B9">
              <w:rPr>
                <w:rFonts w:cs="Arial"/>
                <w:lang w:val="sl-SI"/>
              </w:rPr>
              <w:t xml:space="preserve">Varovalni pas vključno z žarišči okužbe (ob okuženem območju, Štajerska) </w:t>
            </w:r>
          </w:p>
          <w:p w14:paraId="4AC9E721" w14:textId="77777777" w:rsidR="00525842" w:rsidRPr="005D73B9" w:rsidRDefault="00525842" w:rsidP="0002001B">
            <w:pPr>
              <w:pStyle w:val="Brezrazmikov"/>
              <w:jc w:val="both"/>
              <w:rPr>
                <w:rFonts w:cs="Arial"/>
                <w:lang w:val="sl-SI"/>
              </w:rPr>
            </w:pPr>
            <w:r w:rsidRPr="005D73B9">
              <w:rPr>
                <w:rFonts w:cs="Arial"/>
                <w:lang w:val="sl-SI"/>
              </w:rPr>
              <w:t>KGZS - Zavod Maribor</w:t>
            </w:r>
          </w:p>
        </w:tc>
        <w:tc>
          <w:tcPr>
            <w:tcW w:w="3341" w:type="dxa"/>
          </w:tcPr>
          <w:p w14:paraId="3EB4B51B" w14:textId="77777777" w:rsidR="00525842" w:rsidRPr="005D73B9" w:rsidRDefault="00525842" w:rsidP="0002001B">
            <w:pPr>
              <w:pStyle w:val="Brezrazmikov"/>
              <w:jc w:val="both"/>
              <w:rPr>
                <w:rFonts w:cs="Arial"/>
                <w:lang w:val="sl-SI"/>
              </w:rPr>
            </w:pPr>
            <w:r w:rsidRPr="005D73B9">
              <w:rPr>
                <w:rFonts w:cs="Arial"/>
                <w:lang w:val="sl-SI"/>
              </w:rPr>
              <w:t>Zavrč, Cirkulane, Markovci, Ptuj, Duplek, Lenart, Sveta Trojica v Slovenskih goricah, Cerkvenjak, Gornja Radgona, Radenci, Križevci</w:t>
            </w:r>
          </w:p>
        </w:tc>
        <w:tc>
          <w:tcPr>
            <w:tcW w:w="3119" w:type="dxa"/>
          </w:tcPr>
          <w:p w14:paraId="359497AA" w14:textId="67EA01E7" w:rsidR="00525842" w:rsidRPr="005D73B9" w:rsidRDefault="00525842" w:rsidP="0002001B">
            <w:pPr>
              <w:pStyle w:val="Brezrazmikov"/>
              <w:jc w:val="both"/>
              <w:rPr>
                <w:rFonts w:cs="Arial"/>
                <w:lang w:val="sl-SI"/>
              </w:rPr>
            </w:pPr>
            <w:r w:rsidRPr="005D73B9">
              <w:rPr>
                <w:rFonts w:cs="Arial"/>
                <w:lang w:val="sl-SI"/>
              </w:rPr>
              <w:t xml:space="preserve">3 tretiranja; če imetnik sam spremlja ulov odraslih škržatkov z rumenimi lepljivimi ploščami v skladu z </w:t>
            </w:r>
            <w:r w:rsidR="00123D27" w:rsidRPr="005D73B9">
              <w:rPr>
                <w:rFonts w:cs="Arial"/>
                <w:lang w:val="sl-SI"/>
              </w:rPr>
              <w:t>n</w:t>
            </w:r>
            <w:r w:rsidRPr="005D73B9">
              <w:rPr>
                <w:rFonts w:cs="Arial"/>
                <w:lang w:val="sl-SI"/>
              </w:rPr>
              <w:t>ačrtom ukrepov in so po 2. tretiranju ulovljeni manj kot 4 škržatki na eno ploščo na teden, 3. tretiranja ni treba opraviti.</w:t>
            </w:r>
          </w:p>
          <w:p w14:paraId="208B19D8" w14:textId="77777777" w:rsidR="00525842" w:rsidRPr="005D73B9" w:rsidRDefault="00525842" w:rsidP="0002001B">
            <w:pPr>
              <w:pStyle w:val="Brezrazmikov"/>
              <w:jc w:val="both"/>
              <w:rPr>
                <w:rFonts w:cs="Arial"/>
                <w:lang w:val="sl-SI"/>
              </w:rPr>
            </w:pPr>
          </w:p>
        </w:tc>
      </w:tr>
      <w:tr w:rsidR="00525842" w:rsidRPr="00157FFE" w14:paraId="634FFA7A" w14:textId="77777777" w:rsidTr="005D73B9">
        <w:tc>
          <w:tcPr>
            <w:tcW w:w="3033" w:type="dxa"/>
          </w:tcPr>
          <w:p w14:paraId="1379844B" w14:textId="77777777" w:rsidR="00525842" w:rsidRPr="005D73B9" w:rsidRDefault="00525842" w:rsidP="0002001B">
            <w:pPr>
              <w:pStyle w:val="Brezrazmikov"/>
              <w:jc w:val="both"/>
              <w:rPr>
                <w:rFonts w:cs="Arial"/>
                <w:lang w:val="sl-SI"/>
              </w:rPr>
            </w:pPr>
            <w:r w:rsidRPr="005D73B9">
              <w:rPr>
                <w:rFonts w:cs="Arial"/>
                <w:lang w:val="sl-SI"/>
              </w:rPr>
              <w:t>Varovalni pas vključno z žarišči okužbe (Prekmurje)</w:t>
            </w:r>
          </w:p>
          <w:p w14:paraId="37D4E46C" w14:textId="77777777" w:rsidR="00525842" w:rsidRPr="005D73B9" w:rsidRDefault="00525842" w:rsidP="0002001B">
            <w:pPr>
              <w:pStyle w:val="Brezrazmikov"/>
              <w:jc w:val="both"/>
              <w:rPr>
                <w:rFonts w:cs="Arial"/>
                <w:lang w:val="sl-SI"/>
              </w:rPr>
            </w:pPr>
            <w:r w:rsidRPr="005D73B9">
              <w:rPr>
                <w:rFonts w:cs="Arial"/>
                <w:lang w:val="sl-SI"/>
              </w:rPr>
              <w:t>KGZS - Zavod Maribor</w:t>
            </w:r>
          </w:p>
        </w:tc>
        <w:tc>
          <w:tcPr>
            <w:tcW w:w="3341" w:type="dxa"/>
          </w:tcPr>
          <w:p w14:paraId="7D4BDF65" w14:textId="77777777" w:rsidR="00525842" w:rsidRPr="005D73B9" w:rsidRDefault="00525842" w:rsidP="0002001B">
            <w:pPr>
              <w:pStyle w:val="Brezrazmikov"/>
              <w:jc w:val="both"/>
              <w:rPr>
                <w:rFonts w:cs="Arial"/>
                <w:lang w:val="sl-SI"/>
              </w:rPr>
            </w:pPr>
            <w:r w:rsidRPr="005D73B9">
              <w:rPr>
                <w:rFonts w:cs="Arial"/>
                <w:lang w:val="sl-SI"/>
              </w:rPr>
              <w:t>Moravske toplice, Puconci, Kobilje</w:t>
            </w:r>
          </w:p>
        </w:tc>
        <w:tc>
          <w:tcPr>
            <w:tcW w:w="3119" w:type="dxa"/>
          </w:tcPr>
          <w:p w14:paraId="62C60F90" w14:textId="2463B048" w:rsidR="00525842" w:rsidRPr="005D73B9" w:rsidRDefault="00525842" w:rsidP="0002001B">
            <w:pPr>
              <w:pStyle w:val="Brezrazmikov"/>
              <w:jc w:val="both"/>
              <w:rPr>
                <w:rFonts w:cs="Arial"/>
                <w:lang w:val="sl-SI"/>
              </w:rPr>
            </w:pPr>
            <w:r w:rsidRPr="005D73B9">
              <w:rPr>
                <w:rFonts w:cs="Arial"/>
                <w:lang w:val="sl-SI"/>
              </w:rPr>
              <w:t xml:space="preserve">3 tretiranja; če imetnik sam spremlja ulov odraslih škržatkov z rumenimi lepljivimi ploščami v skladu z </w:t>
            </w:r>
            <w:r w:rsidR="00123D27" w:rsidRPr="005D73B9">
              <w:rPr>
                <w:rFonts w:cs="Arial"/>
                <w:lang w:val="sl-SI"/>
              </w:rPr>
              <w:t>n</w:t>
            </w:r>
            <w:r w:rsidRPr="005D73B9">
              <w:rPr>
                <w:rFonts w:cs="Arial"/>
                <w:lang w:val="sl-SI"/>
              </w:rPr>
              <w:t xml:space="preserve">ačrtom ukrepov in so po 2. tretiranju ulovljeni manj kot 4 škržatki na eno ploščo na teden, 3. tretiranja ni treba opraviti. </w:t>
            </w:r>
          </w:p>
        </w:tc>
      </w:tr>
      <w:tr w:rsidR="00525842" w:rsidRPr="005D73B9" w14:paraId="7E2E608F" w14:textId="77777777" w:rsidTr="005D73B9">
        <w:tc>
          <w:tcPr>
            <w:tcW w:w="3033" w:type="dxa"/>
          </w:tcPr>
          <w:p w14:paraId="0E48FB22" w14:textId="77777777" w:rsidR="00525842" w:rsidRPr="005D73B9" w:rsidRDefault="00525842" w:rsidP="0002001B">
            <w:pPr>
              <w:pStyle w:val="Brezrazmikov"/>
              <w:jc w:val="both"/>
              <w:rPr>
                <w:rFonts w:cs="Arial"/>
                <w:lang w:val="sl-SI"/>
              </w:rPr>
            </w:pPr>
            <w:r w:rsidRPr="005D73B9">
              <w:rPr>
                <w:rFonts w:cs="Arial"/>
                <w:lang w:val="sl-SI"/>
              </w:rPr>
              <w:t>Varovalni pas vključno z žarišči okužbe (Štajerska)</w:t>
            </w:r>
          </w:p>
          <w:p w14:paraId="20D6EE8B" w14:textId="77777777" w:rsidR="00525842" w:rsidRPr="005D73B9" w:rsidRDefault="00525842" w:rsidP="0002001B">
            <w:pPr>
              <w:pStyle w:val="Brezrazmikov"/>
              <w:jc w:val="both"/>
              <w:rPr>
                <w:rFonts w:cs="Arial"/>
                <w:lang w:val="sl-SI"/>
              </w:rPr>
            </w:pPr>
            <w:r w:rsidRPr="005D73B9">
              <w:rPr>
                <w:rFonts w:cs="Arial"/>
                <w:lang w:val="sl-SI"/>
              </w:rPr>
              <w:t>KGZS – Zavod Maribor</w:t>
            </w:r>
          </w:p>
        </w:tc>
        <w:tc>
          <w:tcPr>
            <w:tcW w:w="3341" w:type="dxa"/>
          </w:tcPr>
          <w:p w14:paraId="7089FDE5" w14:textId="77777777" w:rsidR="00525842" w:rsidRPr="005D73B9" w:rsidRDefault="00525842" w:rsidP="0002001B">
            <w:pPr>
              <w:pStyle w:val="Brezrazmikov"/>
              <w:jc w:val="both"/>
              <w:rPr>
                <w:rFonts w:cs="Arial"/>
                <w:lang w:val="sl-SI"/>
              </w:rPr>
            </w:pPr>
            <w:r w:rsidRPr="005D73B9">
              <w:rPr>
                <w:rFonts w:cs="Arial"/>
                <w:lang w:val="sl-SI"/>
              </w:rPr>
              <w:t>Veržej, Križevci, Apače, Sveta Ana, Šentilj, Kungota, Pesnica, Sveti Jurij v Slovenskih goricah, Benedikt, Maribor, Hoče-Slivnica, Rače-Fram, Miklavž na Dravskem polju, Starše, Hajdina, Videm, Kidričevo, Slovenska Bistrica, Poljčane, Makole, Majšperk, Podlehnik, Oplotnica, Žetale, Središče ob Dravi</w:t>
            </w:r>
          </w:p>
        </w:tc>
        <w:tc>
          <w:tcPr>
            <w:tcW w:w="3119" w:type="dxa"/>
          </w:tcPr>
          <w:p w14:paraId="78DE2B41" w14:textId="77777777" w:rsidR="00525842" w:rsidRPr="005D73B9" w:rsidRDefault="00525842" w:rsidP="0002001B">
            <w:pPr>
              <w:pStyle w:val="Brezrazmikov"/>
              <w:jc w:val="both"/>
              <w:rPr>
                <w:rFonts w:cs="Arial"/>
                <w:lang w:val="sl-SI"/>
              </w:rPr>
            </w:pPr>
            <w:r w:rsidRPr="005D73B9">
              <w:rPr>
                <w:rFonts w:cs="Arial"/>
                <w:lang w:val="sl-SI"/>
              </w:rPr>
              <w:t>2 tretiranji</w:t>
            </w:r>
          </w:p>
        </w:tc>
      </w:tr>
      <w:tr w:rsidR="00525842" w:rsidRPr="005D73B9" w14:paraId="0F65A2DB" w14:textId="77777777" w:rsidTr="005D73B9">
        <w:tc>
          <w:tcPr>
            <w:tcW w:w="3033" w:type="dxa"/>
          </w:tcPr>
          <w:p w14:paraId="543B4935" w14:textId="77777777" w:rsidR="00525842" w:rsidRPr="005D73B9" w:rsidRDefault="00525842" w:rsidP="0002001B">
            <w:pPr>
              <w:pStyle w:val="Brezrazmikov"/>
              <w:jc w:val="both"/>
              <w:rPr>
                <w:rFonts w:cs="Arial"/>
                <w:lang w:val="sl-SI"/>
              </w:rPr>
            </w:pPr>
            <w:r w:rsidRPr="005D73B9">
              <w:rPr>
                <w:rFonts w:cs="Arial"/>
                <w:lang w:val="sl-SI"/>
              </w:rPr>
              <w:t>Varovalni pas vključno z žarišči okužbe (Prekmurje)</w:t>
            </w:r>
          </w:p>
          <w:p w14:paraId="01744874" w14:textId="77777777" w:rsidR="00525842" w:rsidRPr="005D73B9" w:rsidRDefault="00525842" w:rsidP="0002001B">
            <w:pPr>
              <w:pStyle w:val="Brezrazmikov"/>
              <w:jc w:val="both"/>
              <w:rPr>
                <w:rFonts w:cs="Arial"/>
                <w:lang w:val="sl-SI"/>
              </w:rPr>
            </w:pPr>
            <w:r w:rsidRPr="005D73B9">
              <w:rPr>
                <w:rFonts w:cs="Arial"/>
                <w:lang w:val="sl-SI"/>
              </w:rPr>
              <w:t>KGZS - Zavod Maribor</w:t>
            </w:r>
          </w:p>
        </w:tc>
        <w:tc>
          <w:tcPr>
            <w:tcW w:w="3341" w:type="dxa"/>
          </w:tcPr>
          <w:p w14:paraId="650C4794" w14:textId="77777777" w:rsidR="00525842" w:rsidRPr="005D73B9" w:rsidRDefault="00525842" w:rsidP="0002001B">
            <w:pPr>
              <w:pStyle w:val="Brezrazmikov"/>
              <w:jc w:val="both"/>
              <w:rPr>
                <w:rFonts w:cs="Arial"/>
                <w:lang w:val="sl-SI"/>
              </w:rPr>
            </w:pPr>
            <w:r w:rsidRPr="005D73B9">
              <w:rPr>
                <w:rFonts w:cs="Arial"/>
                <w:lang w:val="sl-SI"/>
              </w:rPr>
              <w:t>Tišina, Murska Sobota, Beltinci, Odranci, Črenšovci, Velika Polana, Turnišče, Cankova, Rogašovci, Grad, Kuzma, Gornji Petrovci, Šalovci, Hodoš</w:t>
            </w:r>
          </w:p>
        </w:tc>
        <w:tc>
          <w:tcPr>
            <w:tcW w:w="3119" w:type="dxa"/>
          </w:tcPr>
          <w:p w14:paraId="2322F6E0" w14:textId="77777777" w:rsidR="00525842" w:rsidRPr="005D73B9" w:rsidRDefault="00525842" w:rsidP="0002001B">
            <w:pPr>
              <w:pStyle w:val="Brezrazmikov"/>
              <w:jc w:val="both"/>
              <w:rPr>
                <w:rFonts w:cs="Arial"/>
                <w:lang w:val="sl-SI"/>
              </w:rPr>
            </w:pPr>
            <w:r w:rsidRPr="005D73B9">
              <w:rPr>
                <w:rFonts w:cs="Arial"/>
                <w:lang w:val="sl-SI"/>
              </w:rPr>
              <w:t>2 tretiranji</w:t>
            </w:r>
          </w:p>
        </w:tc>
      </w:tr>
      <w:tr w:rsidR="00525842" w:rsidRPr="00157FFE" w14:paraId="4C37D0E6" w14:textId="77777777" w:rsidTr="005D73B9">
        <w:tc>
          <w:tcPr>
            <w:tcW w:w="3033" w:type="dxa"/>
          </w:tcPr>
          <w:p w14:paraId="492556DE" w14:textId="77777777" w:rsidR="00525842" w:rsidRPr="005D73B9" w:rsidRDefault="00525842" w:rsidP="0002001B">
            <w:pPr>
              <w:pStyle w:val="Brezrazmikov"/>
              <w:jc w:val="both"/>
              <w:rPr>
                <w:rFonts w:cs="Arial"/>
                <w:lang w:val="sl-SI"/>
              </w:rPr>
            </w:pPr>
            <w:r w:rsidRPr="005D73B9">
              <w:rPr>
                <w:rFonts w:cs="Arial"/>
                <w:lang w:val="sl-SI"/>
              </w:rPr>
              <w:t xml:space="preserve">Varovalni pas vključno z žarišči okužbe (Štajerska) </w:t>
            </w:r>
          </w:p>
          <w:p w14:paraId="38825C0A" w14:textId="77777777" w:rsidR="00525842" w:rsidRPr="005D73B9" w:rsidRDefault="00525842" w:rsidP="0002001B">
            <w:pPr>
              <w:pStyle w:val="Brezrazmikov"/>
              <w:jc w:val="both"/>
              <w:rPr>
                <w:rFonts w:cs="Arial"/>
                <w:lang w:val="sl-SI"/>
              </w:rPr>
            </w:pPr>
            <w:r w:rsidRPr="005D73B9">
              <w:rPr>
                <w:rFonts w:cs="Arial"/>
                <w:lang w:val="sl-SI"/>
              </w:rPr>
              <w:t>Inštitut za hmeljarstvo in pivovarstvo Slovenije</w:t>
            </w:r>
          </w:p>
        </w:tc>
        <w:tc>
          <w:tcPr>
            <w:tcW w:w="3341" w:type="dxa"/>
          </w:tcPr>
          <w:p w14:paraId="7C11B9DB" w14:textId="77777777" w:rsidR="00525842" w:rsidRPr="005D73B9" w:rsidRDefault="00525842" w:rsidP="0002001B">
            <w:pPr>
              <w:pStyle w:val="Brezrazmikov"/>
              <w:jc w:val="both"/>
              <w:rPr>
                <w:rFonts w:cs="Arial"/>
                <w:lang w:val="sl-SI"/>
              </w:rPr>
            </w:pPr>
            <w:r w:rsidRPr="005D73B9">
              <w:rPr>
                <w:rFonts w:cs="Arial"/>
                <w:lang w:val="sl-SI"/>
              </w:rPr>
              <w:t>Bistrica ob Sotli</w:t>
            </w:r>
          </w:p>
        </w:tc>
        <w:tc>
          <w:tcPr>
            <w:tcW w:w="3119" w:type="dxa"/>
          </w:tcPr>
          <w:p w14:paraId="4F13F8AC" w14:textId="6DC94AFB" w:rsidR="00525842" w:rsidRPr="005D73B9" w:rsidRDefault="00525842" w:rsidP="0002001B">
            <w:pPr>
              <w:pStyle w:val="Brezrazmikov"/>
              <w:jc w:val="both"/>
              <w:rPr>
                <w:rFonts w:cs="Arial"/>
                <w:lang w:val="sl-SI"/>
              </w:rPr>
            </w:pPr>
            <w:r w:rsidRPr="005D73B9">
              <w:rPr>
                <w:rFonts w:cs="Arial"/>
                <w:lang w:val="sl-SI"/>
              </w:rPr>
              <w:t xml:space="preserve">3 tretiranja; če imetnik sam spremlja ulov odraslih škržatkov z rumenimi lepljivimi ploščami v skladu z </w:t>
            </w:r>
            <w:r w:rsidR="00123D27" w:rsidRPr="005D73B9">
              <w:rPr>
                <w:rFonts w:cs="Arial"/>
                <w:lang w:val="sl-SI"/>
              </w:rPr>
              <w:t>n</w:t>
            </w:r>
            <w:r w:rsidRPr="005D73B9">
              <w:rPr>
                <w:rFonts w:cs="Arial"/>
                <w:lang w:val="sl-SI"/>
              </w:rPr>
              <w:t xml:space="preserve">ačrtom ukrepov in so po 2. tretiranju ulovljeni manj kot 4 škržatki na eno ploščo na teden, 3. tretiranja ni treba opraviti. </w:t>
            </w:r>
          </w:p>
        </w:tc>
      </w:tr>
      <w:tr w:rsidR="00525842" w:rsidRPr="005D73B9" w14:paraId="76BE4727" w14:textId="77777777" w:rsidTr="005D73B9">
        <w:tc>
          <w:tcPr>
            <w:tcW w:w="3033" w:type="dxa"/>
          </w:tcPr>
          <w:p w14:paraId="1455EF69" w14:textId="77777777" w:rsidR="00525842" w:rsidRPr="005D73B9" w:rsidRDefault="00525842" w:rsidP="0002001B">
            <w:pPr>
              <w:pStyle w:val="Brezrazmikov"/>
              <w:jc w:val="both"/>
              <w:rPr>
                <w:rFonts w:cs="Arial"/>
                <w:lang w:val="sl-SI"/>
              </w:rPr>
            </w:pPr>
            <w:r w:rsidRPr="005D73B9">
              <w:rPr>
                <w:rFonts w:cs="Arial"/>
                <w:lang w:val="sl-SI"/>
              </w:rPr>
              <w:t xml:space="preserve">Varovalni pas vključno z žarišči okužbe (Štajerska) </w:t>
            </w:r>
          </w:p>
          <w:p w14:paraId="3FCE392E" w14:textId="77777777" w:rsidR="00525842" w:rsidRPr="005D73B9" w:rsidRDefault="00525842" w:rsidP="0002001B">
            <w:pPr>
              <w:pStyle w:val="Brezrazmikov"/>
              <w:jc w:val="both"/>
              <w:rPr>
                <w:rFonts w:cs="Arial"/>
                <w:lang w:val="sl-SI"/>
              </w:rPr>
            </w:pPr>
            <w:r w:rsidRPr="005D73B9">
              <w:rPr>
                <w:rFonts w:cs="Arial"/>
                <w:lang w:val="sl-SI"/>
              </w:rPr>
              <w:t>Inštitut za hmeljarstvo in pivovarstvo Slovenije</w:t>
            </w:r>
          </w:p>
        </w:tc>
        <w:tc>
          <w:tcPr>
            <w:tcW w:w="3341" w:type="dxa"/>
          </w:tcPr>
          <w:p w14:paraId="65746FBA" w14:textId="77777777" w:rsidR="00525842" w:rsidRPr="005D73B9" w:rsidRDefault="00525842" w:rsidP="0002001B">
            <w:pPr>
              <w:pStyle w:val="Brezrazmikov"/>
              <w:jc w:val="both"/>
              <w:rPr>
                <w:rFonts w:cs="Arial"/>
                <w:lang w:val="sl-SI"/>
              </w:rPr>
            </w:pPr>
            <w:r w:rsidRPr="005D73B9">
              <w:rPr>
                <w:rFonts w:cs="Arial"/>
                <w:lang w:val="sl-SI"/>
              </w:rPr>
              <w:t xml:space="preserve">Zreče, Vojnik, Slovenske Konjice, Rogaška Slatina, Rogatec, Šentjur, Šmarje pri Jelšah, Podčetrtek, Kozje </w:t>
            </w:r>
          </w:p>
        </w:tc>
        <w:tc>
          <w:tcPr>
            <w:tcW w:w="3119" w:type="dxa"/>
          </w:tcPr>
          <w:p w14:paraId="3EEF207E" w14:textId="77777777" w:rsidR="00525842" w:rsidRPr="005D73B9" w:rsidRDefault="00525842" w:rsidP="0002001B">
            <w:pPr>
              <w:pStyle w:val="Brezrazmikov"/>
              <w:jc w:val="both"/>
              <w:rPr>
                <w:rFonts w:cs="Arial"/>
                <w:lang w:val="sl-SI"/>
              </w:rPr>
            </w:pPr>
            <w:r w:rsidRPr="005D73B9">
              <w:rPr>
                <w:rFonts w:cs="Arial"/>
                <w:lang w:val="sl-SI"/>
              </w:rPr>
              <w:t>2 tretiranji</w:t>
            </w:r>
          </w:p>
        </w:tc>
      </w:tr>
    </w:tbl>
    <w:p w14:paraId="7CBCAB02" w14:textId="3EDA29F8" w:rsidR="00525842" w:rsidRPr="005D73B9" w:rsidRDefault="00525842" w:rsidP="00525842">
      <w:pPr>
        <w:pStyle w:val="Brezrazmikov"/>
        <w:jc w:val="both"/>
        <w:rPr>
          <w:rFonts w:cs="Arial"/>
          <w:lang w:val="sl-SI"/>
        </w:rPr>
      </w:pPr>
      <w:r w:rsidRPr="005D73B9">
        <w:rPr>
          <w:rFonts w:cs="Arial"/>
          <w:lang w:val="sl-SI"/>
        </w:rPr>
        <w:br w:type="textWrapping" w:clear="all"/>
        <w:t xml:space="preserve">V preglednicah 2 in 3 je navedeno, da lahko v določenih občinah na Štajerskem in v Prekmurju (občine Zavrč, Cirkulane, Markovci, Ptuj, Duplek, Lenart, Sveta Trojica v Slovenskih goricah, Cerkvenjak, Gornja Radgona, Radenci, Križevci, Moravske toplice, Puconci, Kobilje in Bistrica ob Sotli) ter v Posavju (občina Krško) imetnik zmanjša število tretiranj s treh na dve tretiranji, če sam spremlja ulov odraslih škržatkov z rumenimi lepljivimi ploščami in so po opravljenem 2. tretiranju ulovljeni manj kot 4 škržatki na eno ploščo na teden. V takem primeru mora imetnik spremljati ulov ameriškega škržatka z rumenimi lepljivimi ploščami in redno zapisovati število ulovljenih škržatkov, kot je navedeno v navodilih v prilogi 1 </w:t>
      </w:r>
      <w:r w:rsidR="00123D27" w:rsidRPr="005D73B9">
        <w:rPr>
          <w:rFonts w:cs="Arial"/>
          <w:lang w:val="sl-SI"/>
        </w:rPr>
        <w:t>n</w:t>
      </w:r>
      <w:r w:rsidRPr="005D73B9">
        <w:rPr>
          <w:rFonts w:cs="Arial"/>
          <w:lang w:val="sl-SI"/>
        </w:rPr>
        <w:t xml:space="preserve">ačrta ukrepov. Zmanjšanje števila tretiranj s treh na dve tretiranji velja le za vinograd, v katerem imetnik spremlja ulov ameriškega škržatka in zapisuje število ulovljenih škržatkov v skladu s prilogo 1 </w:t>
      </w:r>
      <w:r w:rsidR="00123D27" w:rsidRPr="005D73B9">
        <w:rPr>
          <w:rFonts w:cs="Arial"/>
          <w:lang w:val="sl-SI"/>
        </w:rPr>
        <w:t>n</w:t>
      </w:r>
      <w:r w:rsidRPr="005D73B9">
        <w:rPr>
          <w:rFonts w:cs="Arial"/>
          <w:lang w:val="sl-SI"/>
        </w:rPr>
        <w:t xml:space="preserve">ačrta ukrepov. Če v teh občinah v vinogradih ne spremlja ameriškega škržatka, kot je določeno v navodilih v prilogi 1 </w:t>
      </w:r>
      <w:r w:rsidR="00123D27" w:rsidRPr="005D73B9">
        <w:rPr>
          <w:rFonts w:cs="Arial"/>
          <w:lang w:val="sl-SI"/>
        </w:rPr>
        <w:t>n</w:t>
      </w:r>
      <w:r w:rsidRPr="005D73B9">
        <w:rPr>
          <w:rFonts w:cs="Arial"/>
          <w:lang w:val="sl-SI"/>
        </w:rPr>
        <w:t xml:space="preserve">ačrta ukrepov, mora opraviti 3 tretiranja. </w:t>
      </w:r>
    </w:p>
    <w:p w14:paraId="6CF97811" w14:textId="77777777" w:rsidR="00525842" w:rsidRPr="005D73B9" w:rsidRDefault="00525842" w:rsidP="00525842">
      <w:pPr>
        <w:pStyle w:val="Brezrazmikov"/>
        <w:jc w:val="both"/>
        <w:rPr>
          <w:rFonts w:cs="Arial"/>
          <w:lang w:val="sl-SI"/>
        </w:rPr>
      </w:pPr>
    </w:p>
    <w:p w14:paraId="39800642" w14:textId="77777777" w:rsidR="00525842" w:rsidRPr="005D73B9" w:rsidRDefault="00525842" w:rsidP="00525842">
      <w:pPr>
        <w:pStyle w:val="Brezrazmikov"/>
        <w:jc w:val="both"/>
        <w:rPr>
          <w:rFonts w:cs="Arial"/>
          <w:b/>
          <w:bCs/>
          <w:lang w:val="sl-SI"/>
        </w:rPr>
      </w:pPr>
      <w:r w:rsidRPr="005D73B9">
        <w:rPr>
          <w:rFonts w:cs="Arial"/>
          <w:b/>
          <w:bCs/>
          <w:lang w:val="sl-SI"/>
        </w:rPr>
        <w:t>Preglednica 3: Seznam občin in število obveznih tretiranj na območju Jugovzhodne Slovenije (Posavje, Dolenjska in Bela krajina)</w:t>
      </w:r>
    </w:p>
    <w:p w14:paraId="7F7CE2F8" w14:textId="77777777" w:rsidR="00525842" w:rsidRPr="005D73B9" w:rsidRDefault="00525842" w:rsidP="00525842">
      <w:pPr>
        <w:pStyle w:val="Brezrazmikov"/>
        <w:jc w:val="both"/>
        <w:rPr>
          <w:rFonts w:cs="Arial"/>
          <w:lang w:val="sl-SI"/>
        </w:rPr>
      </w:pPr>
    </w:p>
    <w:tbl>
      <w:tblPr>
        <w:tblStyle w:val="Tabelamrea"/>
        <w:tblW w:w="0" w:type="auto"/>
        <w:tblLook w:val="06A0" w:firstRow="1" w:lastRow="0" w:firstColumn="1" w:lastColumn="0" w:noHBand="1" w:noVBand="1"/>
      </w:tblPr>
      <w:tblGrid>
        <w:gridCol w:w="3162"/>
        <w:gridCol w:w="3163"/>
        <w:gridCol w:w="3163"/>
      </w:tblGrid>
      <w:tr w:rsidR="00525842" w:rsidRPr="005D73B9" w14:paraId="64B185A7" w14:textId="77777777" w:rsidTr="005D73B9">
        <w:tc>
          <w:tcPr>
            <w:tcW w:w="3162" w:type="dxa"/>
          </w:tcPr>
          <w:p w14:paraId="751C51DB" w14:textId="77777777" w:rsidR="00525842" w:rsidRPr="005D73B9" w:rsidRDefault="00525842" w:rsidP="0002001B">
            <w:pPr>
              <w:pStyle w:val="Brezrazmikov"/>
              <w:jc w:val="both"/>
              <w:rPr>
                <w:rFonts w:cs="Arial"/>
                <w:lang w:val="sl-SI"/>
              </w:rPr>
            </w:pPr>
            <w:r w:rsidRPr="005D73B9">
              <w:rPr>
                <w:rFonts w:cs="Arial"/>
                <w:lang w:val="sl-SI"/>
              </w:rPr>
              <w:t>Območje in institucija</w:t>
            </w:r>
          </w:p>
        </w:tc>
        <w:tc>
          <w:tcPr>
            <w:tcW w:w="3163" w:type="dxa"/>
          </w:tcPr>
          <w:p w14:paraId="5A7D31DF" w14:textId="77777777" w:rsidR="00525842" w:rsidRPr="005D73B9" w:rsidRDefault="00525842" w:rsidP="0002001B">
            <w:pPr>
              <w:pStyle w:val="Brezrazmikov"/>
              <w:jc w:val="both"/>
              <w:rPr>
                <w:rFonts w:cs="Arial"/>
                <w:lang w:val="sl-SI"/>
              </w:rPr>
            </w:pPr>
            <w:r w:rsidRPr="005D73B9">
              <w:rPr>
                <w:rFonts w:cs="Arial"/>
                <w:lang w:val="sl-SI"/>
              </w:rPr>
              <w:t>Občine</w:t>
            </w:r>
          </w:p>
        </w:tc>
        <w:tc>
          <w:tcPr>
            <w:tcW w:w="3163" w:type="dxa"/>
          </w:tcPr>
          <w:p w14:paraId="0FEF26D5" w14:textId="77777777" w:rsidR="00525842" w:rsidRPr="005D73B9" w:rsidRDefault="00525842" w:rsidP="0002001B">
            <w:pPr>
              <w:pStyle w:val="Brezrazmikov"/>
              <w:jc w:val="both"/>
              <w:rPr>
                <w:rFonts w:cs="Arial"/>
                <w:lang w:val="sl-SI"/>
              </w:rPr>
            </w:pPr>
            <w:r w:rsidRPr="005D73B9">
              <w:rPr>
                <w:rFonts w:cs="Arial"/>
                <w:lang w:val="sl-SI"/>
              </w:rPr>
              <w:t>Število tretiranj</w:t>
            </w:r>
          </w:p>
        </w:tc>
      </w:tr>
      <w:tr w:rsidR="00525842" w:rsidRPr="005D73B9" w14:paraId="15A3F1A8" w14:textId="77777777" w:rsidTr="005D73B9">
        <w:tc>
          <w:tcPr>
            <w:tcW w:w="3162" w:type="dxa"/>
          </w:tcPr>
          <w:p w14:paraId="0961546D" w14:textId="77777777" w:rsidR="00525842" w:rsidRPr="005D73B9" w:rsidRDefault="00525842" w:rsidP="0002001B">
            <w:pPr>
              <w:pStyle w:val="Brezrazmikov"/>
              <w:jc w:val="both"/>
              <w:rPr>
                <w:rFonts w:cs="Arial"/>
                <w:lang w:val="sl-SI"/>
              </w:rPr>
            </w:pPr>
            <w:r w:rsidRPr="005D73B9">
              <w:rPr>
                <w:rFonts w:cs="Arial"/>
                <w:lang w:val="sl-SI"/>
              </w:rPr>
              <w:t>Okuženo območje in varovalni pas (vključno z žarišči okužbe)</w:t>
            </w:r>
          </w:p>
          <w:p w14:paraId="75F09DA1" w14:textId="77777777" w:rsidR="00525842" w:rsidRPr="005D73B9" w:rsidRDefault="00525842" w:rsidP="0002001B">
            <w:pPr>
              <w:pStyle w:val="Brezrazmikov"/>
              <w:jc w:val="both"/>
              <w:rPr>
                <w:rFonts w:cs="Arial"/>
                <w:lang w:val="sl-SI"/>
              </w:rPr>
            </w:pPr>
            <w:r w:rsidRPr="005D73B9">
              <w:rPr>
                <w:rFonts w:cs="Arial"/>
                <w:lang w:val="sl-SI"/>
              </w:rPr>
              <w:t>KGZS – Zavod NM</w:t>
            </w:r>
          </w:p>
        </w:tc>
        <w:tc>
          <w:tcPr>
            <w:tcW w:w="3163" w:type="dxa"/>
          </w:tcPr>
          <w:p w14:paraId="2ADC26FF" w14:textId="77777777" w:rsidR="00525842" w:rsidRPr="005D73B9" w:rsidRDefault="00525842" w:rsidP="0002001B">
            <w:pPr>
              <w:pStyle w:val="Brezrazmikov"/>
              <w:jc w:val="both"/>
              <w:rPr>
                <w:rFonts w:cs="Arial"/>
                <w:lang w:val="sl-SI"/>
              </w:rPr>
            </w:pPr>
            <w:r w:rsidRPr="005D73B9">
              <w:rPr>
                <w:rFonts w:cs="Arial"/>
                <w:lang w:val="sl-SI"/>
              </w:rPr>
              <w:t>Dolenjske Toplice, Straža, Mirna peč, Novo mesto, Šentjernej, Kostanjevica na Krki, Brežice</w:t>
            </w:r>
          </w:p>
        </w:tc>
        <w:tc>
          <w:tcPr>
            <w:tcW w:w="3163" w:type="dxa"/>
          </w:tcPr>
          <w:p w14:paraId="5AD0C1B4" w14:textId="77777777" w:rsidR="00525842" w:rsidRPr="005D73B9" w:rsidRDefault="00525842" w:rsidP="0002001B">
            <w:pPr>
              <w:pStyle w:val="Brezrazmikov"/>
              <w:jc w:val="both"/>
              <w:rPr>
                <w:rFonts w:cs="Arial"/>
                <w:lang w:val="sl-SI"/>
              </w:rPr>
            </w:pPr>
            <w:r w:rsidRPr="005D73B9">
              <w:rPr>
                <w:rFonts w:cs="Arial"/>
                <w:lang w:val="sl-SI"/>
              </w:rPr>
              <w:t>3 tretiranja</w:t>
            </w:r>
          </w:p>
        </w:tc>
      </w:tr>
      <w:tr w:rsidR="00525842" w:rsidRPr="00157FFE" w14:paraId="6D4086B7" w14:textId="77777777" w:rsidTr="005D73B9">
        <w:tc>
          <w:tcPr>
            <w:tcW w:w="3162" w:type="dxa"/>
          </w:tcPr>
          <w:p w14:paraId="4D7A76A6" w14:textId="77777777" w:rsidR="00525842" w:rsidRPr="005D73B9" w:rsidRDefault="00525842" w:rsidP="0002001B">
            <w:pPr>
              <w:pStyle w:val="Brezrazmikov"/>
              <w:jc w:val="both"/>
              <w:rPr>
                <w:rFonts w:cs="Arial"/>
                <w:lang w:val="sl-SI"/>
              </w:rPr>
            </w:pPr>
            <w:r w:rsidRPr="005D73B9">
              <w:rPr>
                <w:rFonts w:cs="Arial"/>
                <w:lang w:val="sl-SI"/>
              </w:rPr>
              <w:t>Varovalni pas vključno z žarišči okužbe</w:t>
            </w:r>
          </w:p>
          <w:p w14:paraId="6E26961E" w14:textId="77777777" w:rsidR="00525842" w:rsidRPr="005D73B9" w:rsidRDefault="00525842" w:rsidP="0002001B">
            <w:pPr>
              <w:pStyle w:val="Brezrazmikov"/>
              <w:jc w:val="both"/>
              <w:rPr>
                <w:rFonts w:cs="Arial"/>
                <w:lang w:val="sl-SI"/>
              </w:rPr>
            </w:pPr>
            <w:r w:rsidRPr="005D73B9">
              <w:rPr>
                <w:rFonts w:cs="Arial"/>
                <w:lang w:val="sl-SI"/>
              </w:rPr>
              <w:t>KGZS – Zavod Novo mesto</w:t>
            </w:r>
          </w:p>
        </w:tc>
        <w:tc>
          <w:tcPr>
            <w:tcW w:w="3163" w:type="dxa"/>
          </w:tcPr>
          <w:p w14:paraId="5959F89B" w14:textId="77777777" w:rsidR="00525842" w:rsidRPr="005D73B9" w:rsidRDefault="00525842" w:rsidP="0002001B">
            <w:pPr>
              <w:pStyle w:val="Brezrazmikov"/>
              <w:jc w:val="both"/>
              <w:rPr>
                <w:rFonts w:cs="Arial"/>
                <w:lang w:val="sl-SI"/>
              </w:rPr>
            </w:pPr>
            <w:r w:rsidRPr="005D73B9">
              <w:rPr>
                <w:rFonts w:cs="Arial"/>
                <w:lang w:val="sl-SI"/>
              </w:rPr>
              <w:t>Krško</w:t>
            </w:r>
          </w:p>
        </w:tc>
        <w:tc>
          <w:tcPr>
            <w:tcW w:w="3163" w:type="dxa"/>
          </w:tcPr>
          <w:p w14:paraId="6BA327F3" w14:textId="66045108" w:rsidR="00525842" w:rsidRPr="005D73B9" w:rsidRDefault="00525842" w:rsidP="0002001B">
            <w:pPr>
              <w:pStyle w:val="Brezrazmikov"/>
              <w:jc w:val="both"/>
              <w:rPr>
                <w:rFonts w:cs="Arial"/>
                <w:lang w:val="sl-SI"/>
              </w:rPr>
            </w:pPr>
            <w:r w:rsidRPr="005D73B9">
              <w:rPr>
                <w:rFonts w:cs="Arial"/>
                <w:lang w:val="sl-SI"/>
              </w:rPr>
              <w:t xml:space="preserve">3 tretiranja; če imetnik sam spremlja ulov odraslih škržatkov z rumenimi lepljivimi ploščami v skladu z </w:t>
            </w:r>
            <w:r w:rsidR="00123D27" w:rsidRPr="005D73B9">
              <w:rPr>
                <w:rFonts w:cs="Arial"/>
                <w:lang w:val="sl-SI"/>
              </w:rPr>
              <w:t>n</w:t>
            </w:r>
            <w:r w:rsidRPr="005D73B9">
              <w:rPr>
                <w:rFonts w:cs="Arial"/>
                <w:lang w:val="sl-SI"/>
              </w:rPr>
              <w:t>ačrtom ukrepov in so po 2. tretiranju ulovljeni manj kot 4 škržatki na eno ploščo na teden, 3. tretiranja ni treba opraviti.</w:t>
            </w:r>
          </w:p>
        </w:tc>
      </w:tr>
      <w:tr w:rsidR="00525842" w:rsidRPr="005D73B9" w14:paraId="1E632E40" w14:textId="77777777" w:rsidTr="005D73B9">
        <w:tc>
          <w:tcPr>
            <w:tcW w:w="3162" w:type="dxa"/>
          </w:tcPr>
          <w:p w14:paraId="5F7D1AFB" w14:textId="77777777" w:rsidR="00525842" w:rsidRPr="005D73B9" w:rsidRDefault="00525842" w:rsidP="0002001B">
            <w:pPr>
              <w:pStyle w:val="Brezrazmikov"/>
              <w:jc w:val="both"/>
              <w:rPr>
                <w:rFonts w:cs="Arial"/>
                <w:lang w:val="sl-SI"/>
              </w:rPr>
            </w:pPr>
            <w:r w:rsidRPr="005D73B9">
              <w:rPr>
                <w:rFonts w:cs="Arial"/>
                <w:lang w:val="sl-SI"/>
              </w:rPr>
              <w:t>Varovalni pas vključno z žarišči okužbe</w:t>
            </w:r>
          </w:p>
          <w:p w14:paraId="5D80FCCD" w14:textId="77777777" w:rsidR="00525842" w:rsidRPr="005D73B9" w:rsidRDefault="00525842" w:rsidP="0002001B">
            <w:pPr>
              <w:pStyle w:val="Brezrazmikov"/>
              <w:jc w:val="both"/>
              <w:rPr>
                <w:rFonts w:cs="Arial"/>
                <w:lang w:val="sl-SI"/>
              </w:rPr>
            </w:pPr>
            <w:r w:rsidRPr="005D73B9">
              <w:rPr>
                <w:rFonts w:cs="Arial"/>
                <w:lang w:val="sl-SI"/>
              </w:rPr>
              <w:t>KGZS – Zavod Novo mesto</w:t>
            </w:r>
          </w:p>
        </w:tc>
        <w:tc>
          <w:tcPr>
            <w:tcW w:w="3163" w:type="dxa"/>
          </w:tcPr>
          <w:p w14:paraId="386F3AB6" w14:textId="77777777" w:rsidR="00525842" w:rsidRPr="005D73B9" w:rsidRDefault="00525842" w:rsidP="0002001B">
            <w:pPr>
              <w:pStyle w:val="Brezrazmikov"/>
              <w:jc w:val="both"/>
              <w:rPr>
                <w:rFonts w:cs="Arial"/>
                <w:lang w:val="sl-SI"/>
              </w:rPr>
            </w:pPr>
            <w:r w:rsidRPr="005D73B9">
              <w:rPr>
                <w:rFonts w:cs="Arial"/>
                <w:lang w:val="sl-SI"/>
              </w:rPr>
              <w:t>Žužemberk, Trebnje, Mirna, Šentrupert, Mokronog-Trebelno, Sevnica, Šmarješke Toplice, Škocjan, Semič, Črnomelj, Metlika</w:t>
            </w:r>
          </w:p>
        </w:tc>
        <w:tc>
          <w:tcPr>
            <w:tcW w:w="3163" w:type="dxa"/>
          </w:tcPr>
          <w:p w14:paraId="1E2C23B9" w14:textId="77777777" w:rsidR="00525842" w:rsidRPr="005D73B9" w:rsidRDefault="00525842" w:rsidP="0002001B">
            <w:pPr>
              <w:pStyle w:val="Brezrazmikov"/>
              <w:jc w:val="both"/>
              <w:rPr>
                <w:rFonts w:cs="Arial"/>
                <w:lang w:val="sl-SI"/>
              </w:rPr>
            </w:pPr>
            <w:r w:rsidRPr="005D73B9">
              <w:rPr>
                <w:rFonts w:cs="Arial"/>
                <w:lang w:val="sl-SI"/>
              </w:rPr>
              <w:t>2 tretiranji</w:t>
            </w:r>
          </w:p>
        </w:tc>
      </w:tr>
    </w:tbl>
    <w:p w14:paraId="5DF21002" w14:textId="77777777" w:rsidR="00525842" w:rsidRPr="005D73B9" w:rsidRDefault="00525842" w:rsidP="00525842">
      <w:pPr>
        <w:pStyle w:val="Brezrazmikov"/>
        <w:jc w:val="both"/>
        <w:rPr>
          <w:rFonts w:cs="Arial"/>
          <w:lang w:val="sl-SI"/>
        </w:rPr>
      </w:pPr>
    </w:p>
    <w:p w14:paraId="5042D29C" w14:textId="268D2A45" w:rsidR="00525842" w:rsidRPr="005D73B9" w:rsidRDefault="00525842" w:rsidP="00525842">
      <w:pPr>
        <w:pStyle w:val="Brezrazmikov"/>
        <w:jc w:val="both"/>
        <w:rPr>
          <w:rFonts w:cs="Arial"/>
          <w:b/>
          <w:bCs/>
          <w:lang w:val="sl-SI"/>
        </w:rPr>
      </w:pPr>
      <w:r w:rsidRPr="005D73B9">
        <w:rPr>
          <w:rFonts w:cs="Arial"/>
          <w:b/>
          <w:bCs/>
          <w:lang w:val="sl-SI"/>
        </w:rPr>
        <w:t>Preglednica 4: Seznam občin in število obveznih tretiranj na območju Zahodne Slovenije (Primorska)</w:t>
      </w:r>
    </w:p>
    <w:p w14:paraId="109B4DE5" w14:textId="77777777" w:rsidR="00086AB3" w:rsidRPr="005D73B9" w:rsidRDefault="00086AB3" w:rsidP="00525842">
      <w:pPr>
        <w:pStyle w:val="Brezrazmikov"/>
        <w:jc w:val="both"/>
        <w:rPr>
          <w:rFonts w:cs="Arial"/>
          <w:b/>
          <w:bCs/>
          <w:lang w:val="sl-SI"/>
        </w:rPr>
      </w:pPr>
    </w:p>
    <w:tbl>
      <w:tblPr>
        <w:tblStyle w:val="Tabelamrea"/>
        <w:tblW w:w="0" w:type="auto"/>
        <w:tblLook w:val="06A0" w:firstRow="1" w:lastRow="0" w:firstColumn="1" w:lastColumn="0" w:noHBand="1" w:noVBand="1"/>
      </w:tblPr>
      <w:tblGrid>
        <w:gridCol w:w="3162"/>
        <w:gridCol w:w="3163"/>
        <w:gridCol w:w="3163"/>
      </w:tblGrid>
      <w:tr w:rsidR="00525842" w:rsidRPr="005D73B9" w14:paraId="263759EC" w14:textId="77777777" w:rsidTr="005D73B9">
        <w:trPr>
          <w:tblHeader/>
        </w:trPr>
        <w:tc>
          <w:tcPr>
            <w:tcW w:w="3162" w:type="dxa"/>
          </w:tcPr>
          <w:p w14:paraId="2E967899" w14:textId="77777777" w:rsidR="00525842" w:rsidRPr="005D73B9" w:rsidRDefault="00525842" w:rsidP="0002001B">
            <w:pPr>
              <w:pStyle w:val="Brezrazmikov"/>
              <w:jc w:val="both"/>
              <w:rPr>
                <w:rFonts w:cs="Arial"/>
                <w:lang w:val="sl-SI"/>
              </w:rPr>
            </w:pPr>
            <w:r w:rsidRPr="005D73B9">
              <w:rPr>
                <w:rFonts w:cs="Arial"/>
                <w:lang w:val="sl-SI"/>
              </w:rPr>
              <w:t>Območje in institucija</w:t>
            </w:r>
          </w:p>
        </w:tc>
        <w:tc>
          <w:tcPr>
            <w:tcW w:w="3163" w:type="dxa"/>
          </w:tcPr>
          <w:p w14:paraId="5D9D5BD3" w14:textId="77777777" w:rsidR="00525842" w:rsidRPr="005D73B9" w:rsidRDefault="00525842" w:rsidP="0002001B">
            <w:pPr>
              <w:pStyle w:val="Brezrazmikov"/>
              <w:jc w:val="both"/>
              <w:rPr>
                <w:rFonts w:cs="Arial"/>
                <w:lang w:val="sl-SI"/>
              </w:rPr>
            </w:pPr>
            <w:r w:rsidRPr="005D73B9">
              <w:rPr>
                <w:rFonts w:cs="Arial"/>
                <w:lang w:val="sl-SI"/>
              </w:rPr>
              <w:t>Občine</w:t>
            </w:r>
          </w:p>
        </w:tc>
        <w:tc>
          <w:tcPr>
            <w:tcW w:w="3163" w:type="dxa"/>
          </w:tcPr>
          <w:p w14:paraId="78D88A1C" w14:textId="77777777" w:rsidR="00525842" w:rsidRPr="005D73B9" w:rsidRDefault="00525842" w:rsidP="0002001B">
            <w:pPr>
              <w:pStyle w:val="Brezrazmikov"/>
              <w:jc w:val="both"/>
              <w:rPr>
                <w:rFonts w:cs="Arial"/>
                <w:lang w:val="sl-SI"/>
              </w:rPr>
            </w:pPr>
            <w:r w:rsidRPr="005D73B9">
              <w:rPr>
                <w:rFonts w:cs="Arial"/>
                <w:lang w:val="sl-SI"/>
              </w:rPr>
              <w:t>Število tretiranj</w:t>
            </w:r>
          </w:p>
        </w:tc>
      </w:tr>
      <w:tr w:rsidR="00525842" w:rsidRPr="00157FFE" w14:paraId="0DFBC054" w14:textId="77777777" w:rsidTr="005D73B9">
        <w:tc>
          <w:tcPr>
            <w:tcW w:w="3162" w:type="dxa"/>
          </w:tcPr>
          <w:p w14:paraId="34816F0D" w14:textId="77777777" w:rsidR="00525842" w:rsidRPr="005D73B9" w:rsidRDefault="00525842" w:rsidP="0002001B">
            <w:pPr>
              <w:pStyle w:val="Brezrazmikov"/>
              <w:rPr>
                <w:rFonts w:cs="Arial"/>
                <w:lang w:val="sl-SI"/>
              </w:rPr>
            </w:pPr>
            <w:r w:rsidRPr="005D73B9">
              <w:rPr>
                <w:rFonts w:cs="Arial"/>
                <w:lang w:val="sl-SI"/>
              </w:rPr>
              <w:t>Okuženo območje in varovalni pas vključno z žarišči okužbe</w:t>
            </w:r>
          </w:p>
          <w:p w14:paraId="648E2807" w14:textId="77777777" w:rsidR="00525842" w:rsidRPr="005D73B9" w:rsidRDefault="00525842" w:rsidP="0002001B">
            <w:pPr>
              <w:pStyle w:val="Brezrazmikov"/>
              <w:rPr>
                <w:rFonts w:cs="Arial"/>
                <w:lang w:val="sl-SI"/>
              </w:rPr>
            </w:pPr>
            <w:r w:rsidRPr="005D73B9">
              <w:rPr>
                <w:rFonts w:cs="Arial"/>
                <w:lang w:val="sl-SI"/>
              </w:rPr>
              <w:t>KGZS – Zavod Nova Gorica</w:t>
            </w:r>
          </w:p>
        </w:tc>
        <w:tc>
          <w:tcPr>
            <w:tcW w:w="3163" w:type="dxa"/>
          </w:tcPr>
          <w:p w14:paraId="3CA27A5F" w14:textId="77777777" w:rsidR="00525842" w:rsidRPr="005D73B9" w:rsidRDefault="00525842" w:rsidP="0002001B">
            <w:pPr>
              <w:pStyle w:val="Brezrazmikov"/>
              <w:jc w:val="both"/>
              <w:rPr>
                <w:rFonts w:cs="Arial"/>
                <w:lang w:val="sl-SI"/>
              </w:rPr>
            </w:pPr>
            <w:r w:rsidRPr="005D73B9">
              <w:rPr>
                <w:rFonts w:cs="Arial"/>
                <w:lang w:val="sl-SI"/>
              </w:rPr>
              <w:t>Piran, Izola, Koper, Ankaran, Sežana, Komen, Renče-Vogrsko</w:t>
            </w:r>
          </w:p>
        </w:tc>
        <w:tc>
          <w:tcPr>
            <w:tcW w:w="3163" w:type="dxa"/>
          </w:tcPr>
          <w:p w14:paraId="403D6295" w14:textId="42FC23D8" w:rsidR="00525842" w:rsidRPr="005D73B9" w:rsidRDefault="00525842" w:rsidP="0002001B">
            <w:pPr>
              <w:pStyle w:val="Brezrazmikov"/>
              <w:jc w:val="both"/>
              <w:rPr>
                <w:rFonts w:cs="Arial"/>
                <w:lang w:val="sl-SI"/>
              </w:rPr>
            </w:pPr>
            <w:r w:rsidRPr="005D73B9">
              <w:rPr>
                <w:rFonts w:cs="Arial"/>
                <w:lang w:val="sl-SI"/>
              </w:rPr>
              <w:t xml:space="preserve">2 tretiranji; če imetnik sam spremlja ulov odraslih škržatkov z rumenimi lepljivimi ploščami v skladu z </w:t>
            </w:r>
            <w:r w:rsidR="00123D27" w:rsidRPr="005D73B9">
              <w:rPr>
                <w:rFonts w:cs="Arial"/>
                <w:lang w:val="sl-SI"/>
              </w:rPr>
              <w:t>n</w:t>
            </w:r>
            <w:r w:rsidRPr="005D73B9">
              <w:rPr>
                <w:rFonts w:cs="Arial"/>
                <w:lang w:val="sl-SI"/>
              </w:rPr>
              <w:t xml:space="preserve">ačrtom ukrepov in so po 1. tretiranju ulovljeni manj kot 4 škržatki na eno ploščo na teden, 2. tretiranja ni treba opraviti. </w:t>
            </w:r>
          </w:p>
        </w:tc>
      </w:tr>
      <w:tr w:rsidR="00525842" w:rsidRPr="00157FFE" w14:paraId="401F8D37" w14:textId="77777777" w:rsidTr="005D73B9">
        <w:tc>
          <w:tcPr>
            <w:tcW w:w="3162" w:type="dxa"/>
          </w:tcPr>
          <w:p w14:paraId="0E0E13F6" w14:textId="77777777" w:rsidR="00525842" w:rsidRPr="005D73B9" w:rsidRDefault="00525842" w:rsidP="0002001B">
            <w:pPr>
              <w:pStyle w:val="Brezrazmikov"/>
              <w:rPr>
                <w:rFonts w:cs="Arial"/>
                <w:lang w:val="sl-SI"/>
              </w:rPr>
            </w:pPr>
            <w:r w:rsidRPr="005D73B9">
              <w:rPr>
                <w:rFonts w:cs="Arial"/>
                <w:lang w:val="sl-SI"/>
              </w:rPr>
              <w:t>Varovalni pas vključno z žarišči okužbe</w:t>
            </w:r>
          </w:p>
          <w:p w14:paraId="4D2075BF" w14:textId="77777777" w:rsidR="00525842" w:rsidRPr="005D73B9" w:rsidRDefault="00525842" w:rsidP="0002001B">
            <w:pPr>
              <w:pStyle w:val="Brezrazmikov"/>
              <w:rPr>
                <w:rFonts w:cs="Arial"/>
                <w:lang w:val="sl-SI"/>
              </w:rPr>
            </w:pPr>
            <w:r w:rsidRPr="005D73B9">
              <w:rPr>
                <w:rFonts w:cs="Arial"/>
                <w:lang w:val="sl-SI"/>
              </w:rPr>
              <w:t>KGZS – Zavod Nova Gorica</w:t>
            </w:r>
          </w:p>
        </w:tc>
        <w:tc>
          <w:tcPr>
            <w:tcW w:w="3163" w:type="dxa"/>
          </w:tcPr>
          <w:p w14:paraId="7151EEC2" w14:textId="77777777" w:rsidR="00525842" w:rsidRPr="005D73B9" w:rsidRDefault="00525842" w:rsidP="0002001B">
            <w:pPr>
              <w:pStyle w:val="Brezrazmikov"/>
              <w:jc w:val="both"/>
              <w:rPr>
                <w:rFonts w:cs="Arial"/>
                <w:lang w:val="sl-SI"/>
              </w:rPr>
            </w:pPr>
            <w:r w:rsidRPr="005D73B9">
              <w:rPr>
                <w:rFonts w:cs="Arial"/>
                <w:lang w:val="sl-SI"/>
              </w:rPr>
              <w:t>Brda, Nova Gorica, Šempeter-Vrtojba, Miren-Kostanjevica, Ajdovščina, Vipava, Divača, Hrpelje-Kozina</w:t>
            </w:r>
          </w:p>
        </w:tc>
        <w:tc>
          <w:tcPr>
            <w:tcW w:w="3163" w:type="dxa"/>
          </w:tcPr>
          <w:p w14:paraId="6F418887" w14:textId="0B933C27" w:rsidR="00525842" w:rsidRPr="005D73B9" w:rsidRDefault="00525842" w:rsidP="0002001B">
            <w:pPr>
              <w:pStyle w:val="Brezrazmikov"/>
              <w:jc w:val="both"/>
              <w:rPr>
                <w:rFonts w:cs="Arial"/>
                <w:lang w:val="sl-SI"/>
              </w:rPr>
            </w:pPr>
            <w:r w:rsidRPr="005D73B9">
              <w:rPr>
                <w:rFonts w:cs="Arial"/>
                <w:lang w:val="sl-SI"/>
              </w:rPr>
              <w:t xml:space="preserve">2 tretiranji; če imetnik sam spremlja ulov odraslih škržatkov z rumenimi lepljivimi ploščami v skladu z </w:t>
            </w:r>
            <w:r w:rsidR="00123D27" w:rsidRPr="005D73B9">
              <w:rPr>
                <w:rFonts w:cs="Arial"/>
                <w:lang w:val="sl-SI"/>
              </w:rPr>
              <w:t>n</w:t>
            </w:r>
            <w:r w:rsidRPr="005D73B9">
              <w:rPr>
                <w:rFonts w:cs="Arial"/>
                <w:lang w:val="sl-SI"/>
              </w:rPr>
              <w:t xml:space="preserve">ačrtom ukrepov in so po 1. tretiranju ulovljeni manj kot 4 škržatki na eno ploščo na teden, 2. tretiranja ni treba opraviti. </w:t>
            </w:r>
          </w:p>
        </w:tc>
      </w:tr>
    </w:tbl>
    <w:p w14:paraId="15795FA9" w14:textId="77777777" w:rsidR="00525842" w:rsidRPr="005D73B9" w:rsidRDefault="00525842" w:rsidP="00525842">
      <w:pPr>
        <w:pStyle w:val="Brezrazmikov"/>
        <w:jc w:val="both"/>
        <w:rPr>
          <w:rFonts w:cs="Arial"/>
          <w:lang w:val="sl-SI"/>
        </w:rPr>
      </w:pPr>
    </w:p>
    <w:p w14:paraId="6C57805A" w14:textId="1E42226D" w:rsidR="00525842" w:rsidRPr="005D73B9" w:rsidRDefault="00525842" w:rsidP="00525842">
      <w:pPr>
        <w:pStyle w:val="Brezrazmikov"/>
        <w:jc w:val="both"/>
        <w:rPr>
          <w:rFonts w:cs="Arial"/>
          <w:lang w:val="sl-SI"/>
        </w:rPr>
      </w:pPr>
      <w:r w:rsidRPr="005D73B9">
        <w:rPr>
          <w:rFonts w:cs="Arial"/>
          <w:lang w:val="sl-SI"/>
        </w:rPr>
        <w:t xml:space="preserve">V preglednici 4 je navedeno, da lahko imetnik v občinah v okuženem območju in varovalnem pasu zmanjša število tretiranj z dveh na eno tretiranje, če sam spremlja ulov odraslih škržatkov z rumenimi lepljivimi ploščami in so po opravljenem 1. tretiranju ulovljeni manj kot 4 škržatki na eno ploščo na teden. V takem primeru mora imetnik spremljati ulov ameriškega škržatka z rumenimi lepljivimi ploščami in redno zapisovati število ulovljenih škržatkov, kot je navedeno v navodilih v prilogi 1 </w:t>
      </w:r>
      <w:r w:rsidR="00123D27" w:rsidRPr="005D73B9">
        <w:rPr>
          <w:rFonts w:cs="Arial"/>
          <w:lang w:val="sl-SI"/>
        </w:rPr>
        <w:t>n</w:t>
      </w:r>
      <w:r w:rsidRPr="005D73B9">
        <w:rPr>
          <w:rFonts w:cs="Arial"/>
          <w:lang w:val="sl-SI"/>
        </w:rPr>
        <w:t xml:space="preserve">ačrta ukrepov. Zmanjšanje števila tretiranj z dveh na eno tretiranje velja le za vinograd, v katerem imetnik spremlja ulov ameriškega škržatka in zapisuje število ulovljenih škržatkov v skladu s prilogo 1 </w:t>
      </w:r>
      <w:r w:rsidR="00123D27" w:rsidRPr="005D73B9">
        <w:rPr>
          <w:rFonts w:cs="Arial"/>
          <w:lang w:val="sl-SI"/>
        </w:rPr>
        <w:t>n</w:t>
      </w:r>
      <w:r w:rsidRPr="005D73B9">
        <w:rPr>
          <w:rFonts w:cs="Arial"/>
          <w:lang w:val="sl-SI"/>
        </w:rPr>
        <w:t xml:space="preserve">ačrta ukrepov. Če v teh občinah v vinogradih ne spremlja ameriškega škržatka, kot je določeno v navodilih v prilogi 1 </w:t>
      </w:r>
      <w:r w:rsidR="00123D27" w:rsidRPr="005D73B9">
        <w:rPr>
          <w:rFonts w:cs="Arial"/>
          <w:lang w:val="sl-SI"/>
        </w:rPr>
        <w:t>n</w:t>
      </w:r>
      <w:r w:rsidRPr="005D73B9">
        <w:rPr>
          <w:rFonts w:cs="Arial"/>
          <w:lang w:val="sl-SI"/>
        </w:rPr>
        <w:t>ačrta ukrepov, mora opraviti 2 tretiranji.</w:t>
      </w:r>
    </w:p>
    <w:p w14:paraId="73E3F21B" w14:textId="77777777" w:rsidR="00525842" w:rsidRPr="005D73B9" w:rsidRDefault="00525842" w:rsidP="00525842">
      <w:pPr>
        <w:pStyle w:val="Brezrazmikov"/>
        <w:jc w:val="both"/>
        <w:rPr>
          <w:rFonts w:cs="Arial"/>
          <w:lang w:val="sl-SI"/>
        </w:rPr>
      </w:pPr>
    </w:p>
    <w:p w14:paraId="0ACBE7EE" w14:textId="77777777" w:rsidR="00525842" w:rsidRPr="005D73B9" w:rsidRDefault="00525842" w:rsidP="00525842">
      <w:pPr>
        <w:jc w:val="both"/>
        <w:rPr>
          <w:rFonts w:cs="Arial"/>
          <w:u w:val="single"/>
          <w:lang w:val="sl-SI"/>
        </w:rPr>
      </w:pPr>
      <w:r w:rsidRPr="005D73B9">
        <w:rPr>
          <w:rFonts w:cs="Arial"/>
          <w:b/>
          <w:bCs/>
          <w:u w:val="single"/>
          <w:lang w:val="sl-SI"/>
        </w:rPr>
        <w:t>Okvirni roki zatiranja ameriškega škržatka in fitofarmacevtska sredstva</w:t>
      </w:r>
      <w:r w:rsidRPr="005D73B9">
        <w:rPr>
          <w:rFonts w:cs="Arial"/>
          <w:u w:val="single"/>
          <w:lang w:val="sl-SI"/>
        </w:rPr>
        <w:t xml:space="preserve"> so za Štajersko in Prekmurje (območje KGZS – Zavod Maribor in IHPS) ter za območje Posavja, Dolenjske in Bele krajine (območje KGZS – Zavod Novo mesto) navedeni v preglednici 5 in za Primorsko (območje KGZS – Zavod Nova Gorica) v preglednici 6. </w:t>
      </w:r>
    </w:p>
    <w:p w14:paraId="4B8D3B26" w14:textId="77777777" w:rsidR="00525842" w:rsidRPr="005D73B9" w:rsidRDefault="00525842" w:rsidP="00525842">
      <w:pPr>
        <w:spacing w:after="120"/>
        <w:ind w:left="1440" w:hanging="1440"/>
        <w:jc w:val="both"/>
        <w:rPr>
          <w:rFonts w:cs="Arial"/>
          <w:snapToGrid w:val="0"/>
          <w:lang w:val="sl-SI"/>
        </w:rPr>
      </w:pPr>
    </w:p>
    <w:p w14:paraId="042308A9" w14:textId="22F63307" w:rsidR="00525842" w:rsidRPr="005D73B9" w:rsidRDefault="00525842" w:rsidP="00D434A8">
      <w:pPr>
        <w:rPr>
          <w:rFonts w:cs="Arial"/>
          <w:b/>
          <w:bCs/>
          <w:snapToGrid w:val="0"/>
          <w:lang w:val="sl-SI"/>
        </w:rPr>
      </w:pPr>
      <w:bookmarkStart w:id="234" w:name="_Toc137543052"/>
      <w:r w:rsidRPr="005D73B9">
        <w:rPr>
          <w:rFonts w:cs="Arial"/>
          <w:b/>
          <w:bCs/>
          <w:snapToGrid w:val="0"/>
          <w:lang w:val="sl-SI"/>
        </w:rPr>
        <w:t>Preglednica 5: Okvirni roki zatiranja ameriškega škržatka v vinogradih za pridelavo grozdja v razmejenem območju SV Slovenije (Štajerska in Prekmurje; območje KGZS – Zavod Maribor in IHPS) in JV Slovenije (Posavje, Dolenjska, Bela krajina; območje KGZS – Zavod Novo mesto)</w:t>
      </w:r>
      <w:bookmarkEnd w:id="234"/>
    </w:p>
    <w:p w14:paraId="1AEEB70C" w14:textId="77777777" w:rsidR="00086AB3" w:rsidRPr="005D73B9" w:rsidRDefault="00086AB3" w:rsidP="00086AB3">
      <w:pPr>
        <w:rPr>
          <w:rFonts w:cs="Arial"/>
          <w:lang w:val="sl-SI" w:eastAsia="sl-SI"/>
        </w:rPr>
      </w:pPr>
    </w:p>
    <w:tbl>
      <w:tblPr>
        <w:tblStyle w:val="Tabelamrea"/>
        <w:tblW w:w="9493" w:type="dxa"/>
        <w:tblLook w:val="06A0" w:firstRow="1" w:lastRow="0" w:firstColumn="1" w:lastColumn="0" w:noHBand="1" w:noVBand="1"/>
      </w:tblPr>
      <w:tblGrid>
        <w:gridCol w:w="1423"/>
        <w:gridCol w:w="2170"/>
        <w:gridCol w:w="1547"/>
        <w:gridCol w:w="1612"/>
        <w:gridCol w:w="2741"/>
      </w:tblGrid>
      <w:tr w:rsidR="00525842" w:rsidRPr="005D73B9" w14:paraId="1ACAAEFC" w14:textId="77777777" w:rsidTr="005D73B9">
        <w:trPr>
          <w:cantSplit/>
          <w:tblHeader/>
        </w:trPr>
        <w:tc>
          <w:tcPr>
            <w:tcW w:w="1423" w:type="dxa"/>
            <w:hideMark/>
          </w:tcPr>
          <w:p w14:paraId="4F0FE56E" w14:textId="77777777" w:rsidR="00525842" w:rsidRPr="005D73B9" w:rsidRDefault="00525842" w:rsidP="0002001B">
            <w:pPr>
              <w:rPr>
                <w:rFonts w:cs="Arial"/>
                <w:snapToGrid w:val="0"/>
                <w:szCs w:val="20"/>
                <w:lang w:val="sl-SI"/>
              </w:rPr>
            </w:pPr>
            <w:r w:rsidRPr="005D73B9">
              <w:rPr>
                <w:rFonts w:cs="Arial"/>
                <w:snapToGrid w:val="0"/>
                <w:szCs w:val="20"/>
                <w:lang w:val="sl-SI"/>
              </w:rPr>
              <w:t>Tretiranje / Okvirni termin</w:t>
            </w:r>
          </w:p>
        </w:tc>
        <w:tc>
          <w:tcPr>
            <w:tcW w:w="2170" w:type="dxa"/>
            <w:hideMark/>
          </w:tcPr>
          <w:p w14:paraId="2FE182FB" w14:textId="77777777" w:rsidR="00525842" w:rsidRPr="005D73B9" w:rsidRDefault="00525842" w:rsidP="0002001B">
            <w:pPr>
              <w:rPr>
                <w:rFonts w:cs="Arial"/>
                <w:snapToGrid w:val="0"/>
                <w:szCs w:val="20"/>
                <w:lang w:val="sl-SI"/>
              </w:rPr>
            </w:pPr>
            <w:r w:rsidRPr="005D73B9">
              <w:rPr>
                <w:rFonts w:cs="Arial"/>
                <w:snapToGrid w:val="0"/>
                <w:szCs w:val="20"/>
                <w:lang w:val="sl-SI"/>
              </w:rPr>
              <w:t>Fenološka faza razvoja trte</w:t>
            </w:r>
          </w:p>
        </w:tc>
        <w:tc>
          <w:tcPr>
            <w:tcW w:w="1547" w:type="dxa"/>
            <w:hideMark/>
          </w:tcPr>
          <w:p w14:paraId="796A9EBD" w14:textId="77777777" w:rsidR="00525842" w:rsidRPr="005D73B9" w:rsidRDefault="00525842" w:rsidP="0002001B">
            <w:pPr>
              <w:rPr>
                <w:rFonts w:cs="Arial"/>
                <w:snapToGrid w:val="0"/>
                <w:szCs w:val="20"/>
                <w:lang w:val="sl-SI"/>
              </w:rPr>
            </w:pPr>
            <w:r w:rsidRPr="005D73B9">
              <w:rPr>
                <w:rFonts w:cs="Arial"/>
                <w:snapToGrid w:val="0"/>
                <w:szCs w:val="20"/>
                <w:lang w:val="sl-SI"/>
              </w:rPr>
              <w:t>Razvojni stadij ameriškega škržatka</w:t>
            </w:r>
          </w:p>
        </w:tc>
        <w:tc>
          <w:tcPr>
            <w:tcW w:w="1612" w:type="dxa"/>
            <w:hideMark/>
          </w:tcPr>
          <w:p w14:paraId="0A58A469" w14:textId="77777777" w:rsidR="00525842" w:rsidRPr="005D73B9" w:rsidRDefault="00525842" w:rsidP="0002001B">
            <w:pPr>
              <w:jc w:val="both"/>
              <w:rPr>
                <w:rFonts w:cs="Arial"/>
                <w:snapToGrid w:val="0"/>
                <w:szCs w:val="20"/>
                <w:lang w:val="sl-SI"/>
              </w:rPr>
            </w:pPr>
            <w:r w:rsidRPr="005D73B9">
              <w:rPr>
                <w:rFonts w:cs="Arial"/>
                <w:snapToGrid w:val="0"/>
                <w:szCs w:val="20"/>
                <w:lang w:val="sl-SI"/>
              </w:rPr>
              <w:t>Pripravek</w:t>
            </w:r>
          </w:p>
        </w:tc>
        <w:tc>
          <w:tcPr>
            <w:tcW w:w="2741" w:type="dxa"/>
            <w:hideMark/>
          </w:tcPr>
          <w:p w14:paraId="05A80B6B" w14:textId="77777777" w:rsidR="00525842" w:rsidRPr="005D73B9" w:rsidRDefault="00525842" w:rsidP="0002001B">
            <w:pPr>
              <w:rPr>
                <w:rFonts w:cs="Arial"/>
                <w:snapToGrid w:val="0"/>
                <w:szCs w:val="20"/>
                <w:lang w:val="sl-SI"/>
              </w:rPr>
            </w:pPr>
            <w:r w:rsidRPr="005D73B9">
              <w:rPr>
                <w:rFonts w:cs="Arial"/>
                <w:snapToGrid w:val="0"/>
                <w:szCs w:val="20"/>
                <w:lang w:val="sl-SI"/>
              </w:rPr>
              <w:t>Opombe</w:t>
            </w:r>
          </w:p>
        </w:tc>
      </w:tr>
      <w:tr w:rsidR="00525842" w:rsidRPr="00157FFE" w14:paraId="27077100" w14:textId="77777777" w:rsidTr="005D73B9">
        <w:tc>
          <w:tcPr>
            <w:tcW w:w="1423" w:type="dxa"/>
            <w:hideMark/>
          </w:tcPr>
          <w:p w14:paraId="6CA7CC57" w14:textId="08130AA9" w:rsidR="00525842" w:rsidRPr="005D73B9" w:rsidRDefault="00D434A8" w:rsidP="00D434A8">
            <w:pPr>
              <w:rPr>
                <w:rFonts w:cs="Arial"/>
                <w:snapToGrid w:val="0"/>
                <w:lang w:val="pt-PT"/>
              </w:rPr>
            </w:pPr>
            <w:r w:rsidRPr="005D73B9">
              <w:rPr>
                <w:rFonts w:cs="Arial"/>
                <w:snapToGrid w:val="0"/>
                <w:lang w:val="pt-PT"/>
              </w:rPr>
              <w:t xml:space="preserve">1. </w:t>
            </w:r>
            <w:r w:rsidR="00525842" w:rsidRPr="005D73B9">
              <w:rPr>
                <w:rFonts w:cs="Arial"/>
                <w:snapToGrid w:val="0"/>
                <w:lang w:val="pt-PT"/>
              </w:rPr>
              <w:t>tretiranje:</w:t>
            </w:r>
          </w:p>
          <w:p w14:paraId="7C571ACA" w14:textId="77777777" w:rsidR="00525842" w:rsidRPr="005D73B9" w:rsidRDefault="00525842" w:rsidP="0002001B">
            <w:pPr>
              <w:rPr>
                <w:rFonts w:cs="Arial"/>
                <w:snapToGrid w:val="0"/>
                <w:szCs w:val="20"/>
                <w:lang w:val="sl-SI"/>
              </w:rPr>
            </w:pPr>
            <w:r w:rsidRPr="005D73B9">
              <w:rPr>
                <w:rFonts w:cs="Arial"/>
                <w:snapToGrid w:val="0"/>
                <w:szCs w:val="20"/>
                <w:lang w:val="sl-SI"/>
              </w:rPr>
              <w:t>sredina junija do konca junija</w:t>
            </w:r>
          </w:p>
        </w:tc>
        <w:tc>
          <w:tcPr>
            <w:tcW w:w="2170" w:type="dxa"/>
          </w:tcPr>
          <w:p w14:paraId="34ABBAE2" w14:textId="77777777" w:rsidR="00525842" w:rsidRPr="005D73B9" w:rsidRDefault="00525842" w:rsidP="0002001B">
            <w:pPr>
              <w:rPr>
                <w:rFonts w:cs="Arial"/>
                <w:b/>
                <w:snapToGrid w:val="0"/>
                <w:szCs w:val="20"/>
                <w:lang w:val="sl-SI"/>
              </w:rPr>
            </w:pPr>
            <w:r w:rsidRPr="005D73B9">
              <w:rPr>
                <w:rFonts w:cs="Arial"/>
                <w:b/>
                <w:snapToGrid w:val="0"/>
                <w:szCs w:val="20"/>
                <w:lang w:val="sl-SI"/>
              </w:rPr>
              <w:t>Po končanem cvetenju</w:t>
            </w:r>
          </w:p>
          <w:p w14:paraId="3B2D418D" w14:textId="77777777" w:rsidR="00525842" w:rsidRPr="005D73B9" w:rsidRDefault="00525842" w:rsidP="0002001B">
            <w:pPr>
              <w:rPr>
                <w:rFonts w:cs="Arial"/>
                <w:snapToGrid w:val="0"/>
                <w:szCs w:val="20"/>
                <w:lang w:val="sl-SI"/>
              </w:rPr>
            </w:pPr>
            <w:r w:rsidRPr="005D73B9">
              <w:rPr>
                <w:rFonts w:cs="Arial"/>
                <w:snapToGrid w:val="0"/>
                <w:szCs w:val="20"/>
                <w:lang w:val="sl-SI"/>
              </w:rPr>
              <w:t>BBCH 69</w:t>
            </w:r>
          </w:p>
          <w:p w14:paraId="523882B5" w14:textId="77777777" w:rsidR="00525842" w:rsidRPr="005D73B9" w:rsidRDefault="00525842" w:rsidP="0002001B">
            <w:pPr>
              <w:rPr>
                <w:rFonts w:cs="Arial"/>
                <w:snapToGrid w:val="0"/>
                <w:szCs w:val="20"/>
                <w:lang w:val="sl-SI"/>
              </w:rPr>
            </w:pPr>
          </w:p>
        </w:tc>
        <w:tc>
          <w:tcPr>
            <w:tcW w:w="1547" w:type="dxa"/>
            <w:hideMark/>
          </w:tcPr>
          <w:p w14:paraId="5CFB3457"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2C13DE99" w14:textId="77777777" w:rsidR="00525842" w:rsidRPr="005D73B9" w:rsidRDefault="00525842" w:rsidP="0002001B">
            <w:pPr>
              <w:rPr>
                <w:rFonts w:cs="Arial"/>
                <w:snapToGrid w:val="0"/>
                <w:szCs w:val="20"/>
                <w:lang w:val="sl-SI"/>
              </w:rPr>
            </w:pPr>
            <w:r w:rsidRPr="005D73B9">
              <w:rPr>
                <w:rFonts w:cs="Arial"/>
                <w:snapToGrid w:val="0"/>
                <w:szCs w:val="20"/>
                <w:lang w:val="sl-SI"/>
              </w:rPr>
              <w:t>(2-4 tedne po začetku izleganja)</w:t>
            </w:r>
          </w:p>
        </w:tc>
        <w:tc>
          <w:tcPr>
            <w:tcW w:w="1612" w:type="dxa"/>
            <w:hideMark/>
          </w:tcPr>
          <w:p w14:paraId="114F6A21" w14:textId="77777777" w:rsidR="00525842" w:rsidRPr="005D73B9" w:rsidRDefault="00525842" w:rsidP="0002001B">
            <w:pPr>
              <w:jc w:val="both"/>
              <w:rPr>
                <w:rFonts w:cs="Arial"/>
                <w:b/>
                <w:snapToGrid w:val="0"/>
                <w:szCs w:val="20"/>
                <w:lang w:val="sl-SI"/>
              </w:rPr>
            </w:pPr>
            <w:r w:rsidRPr="005D73B9">
              <w:rPr>
                <w:rFonts w:cs="Arial"/>
                <w:b/>
                <w:snapToGrid w:val="0"/>
                <w:szCs w:val="20"/>
                <w:lang w:val="sl-SI"/>
              </w:rPr>
              <w:t xml:space="preserve">Mospilan 20 SG ali </w:t>
            </w:r>
          </w:p>
          <w:p w14:paraId="2EA71F99" w14:textId="77777777" w:rsidR="00525842" w:rsidRPr="005D73B9" w:rsidRDefault="00525842" w:rsidP="0002001B">
            <w:pPr>
              <w:jc w:val="both"/>
              <w:rPr>
                <w:rFonts w:cs="Arial"/>
                <w:b/>
                <w:snapToGrid w:val="0"/>
                <w:szCs w:val="20"/>
                <w:lang w:val="sl-SI"/>
              </w:rPr>
            </w:pPr>
            <w:r w:rsidRPr="005D73B9">
              <w:rPr>
                <w:rFonts w:cs="Arial"/>
                <w:b/>
                <w:snapToGrid w:val="0"/>
                <w:szCs w:val="20"/>
                <w:lang w:val="sl-SI"/>
              </w:rPr>
              <w:t>Sivanto prime ali Movento SC 100</w:t>
            </w:r>
          </w:p>
        </w:tc>
        <w:tc>
          <w:tcPr>
            <w:tcW w:w="2741" w:type="dxa"/>
          </w:tcPr>
          <w:p w14:paraId="5C73FF7B" w14:textId="77777777" w:rsidR="00525842" w:rsidRPr="005D73B9" w:rsidRDefault="00525842" w:rsidP="0002001B">
            <w:pPr>
              <w:rPr>
                <w:rFonts w:cs="Arial"/>
                <w:snapToGrid w:val="0"/>
                <w:szCs w:val="20"/>
                <w:lang w:val="sl-SI"/>
              </w:rPr>
            </w:pPr>
            <w:r w:rsidRPr="005D73B9">
              <w:rPr>
                <w:rFonts w:cs="Arial"/>
                <w:snapToGrid w:val="0"/>
                <w:szCs w:val="20"/>
                <w:lang w:val="sl-SI"/>
              </w:rPr>
              <w:t>Po končanem cvetenju vinske trte!</w:t>
            </w:r>
          </w:p>
          <w:p w14:paraId="691CF5C9" w14:textId="77777777" w:rsidR="00525842" w:rsidRPr="005D73B9" w:rsidRDefault="00525842" w:rsidP="0002001B">
            <w:pPr>
              <w:rPr>
                <w:rFonts w:cs="Arial"/>
                <w:b/>
                <w:snapToGrid w:val="0"/>
                <w:szCs w:val="20"/>
                <w:lang w:val="sl-SI"/>
              </w:rPr>
            </w:pPr>
            <w:r w:rsidRPr="005D73B9">
              <w:rPr>
                <w:rFonts w:cs="Arial"/>
                <w:b/>
                <w:snapToGrid w:val="0"/>
                <w:szCs w:val="20"/>
                <w:lang w:val="sl-SI"/>
              </w:rPr>
              <w:t>Pripravki Mospilan 20 SG, Sivanto prime in Movento SC 100 imajo sistemično delovanje.</w:t>
            </w:r>
          </w:p>
          <w:p w14:paraId="170E13A3" w14:textId="77777777" w:rsidR="00525842" w:rsidRPr="005D73B9" w:rsidRDefault="00525842" w:rsidP="0002001B">
            <w:pPr>
              <w:rPr>
                <w:rFonts w:cs="Arial"/>
                <w:b/>
                <w:snapToGrid w:val="0"/>
                <w:szCs w:val="20"/>
                <w:lang w:val="sl-SI"/>
              </w:rPr>
            </w:pPr>
          </w:p>
          <w:p w14:paraId="1214121C" w14:textId="77777777" w:rsidR="00525842" w:rsidRPr="005D73B9" w:rsidRDefault="00525842" w:rsidP="0002001B">
            <w:pPr>
              <w:rPr>
                <w:rFonts w:cs="Arial"/>
                <w:b/>
                <w:snapToGrid w:val="0"/>
                <w:szCs w:val="20"/>
                <w:lang w:val="sl-SI"/>
              </w:rPr>
            </w:pPr>
            <w:r w:rsidRPr="005D73B9">
              <w:rPr>
                <w:rFonts w:cs="Arial"/>
                <w:b/>
                <w:snapToGrid w:val="0"/>
                <w:szCs w:val="20"/>
                <w:lang w:val="sl-SI"/>
              </w:rPr>
              <w:t xml:space="preserve">Sredstvi Mospilan 20 SG in Sivanto prime lahko v eni rastni dobi uporabimo le enkrat. </w:t>
            </w:r>
          </w:p>
        </w:tc>
      </w:tr>
      <w:tr w:rsidR="00525842" w:rsidRPr="00157FFE" w14:paraId="28396342" w14:textId="77777777" w:rsidTr="005D73B9">
        <w:tc>
          <w:tcPr>
            <w:tcW w:w="1423" w:type="dxa"/>
            <w:hideMark/>
          </w:tcPr>
          <w:p w14:paraId="6386C2A6" w14:textId="19F4250C" w:rsidR="00525842" w:rsidRPr="005D73B9" w:rsidRDefault="00D434A8" w:rsidP="00D434A8">
            <w:pPr>
              <w:rPr>
                <w:rFonts w:cs="Arial"/>
                <w:snapToGrid w:val="0"/>
                <w:lang w:val="pt-PT"/>
              </w:rPr>
            </w:pPr>
            <w:r w:rsidRPr="005D73B9">
              <w:rPr>
                <w:rFonts w:cs="Arial"/>
                <w:snapToGrid w:val="0"/>
                <w:lang w:val="pt-PT"/>
              </w:rPr>
              <w:t xml:space="preserve">2. </w:t>
            </w:r>
            <w:r w:rsidR="00525842" w:rsidRPr="005D73B9">
              <w:rPr>
                <w:rFonts w:cs="Arial"/>
                <w:snapToGrid w:val="0"/>
                <w:lang w:val="pt-PT"/>
              </w:rPr>
              <w:t xml:space="preserve">tretiranje: </w:t>
            </w:r>
          </w:p>
          <w:p w14:paraId="43E6363E" w14:textId="77777777" w:rsidR="00525842" w:rsidRPr="005D73B9" w:rsidRDefault="00525842" w:rsidP="0002001B">
            <w:pPr>
              <w:rPr>
                <w:rFonts w:cs="Arial"/>
                <w:snapToGrid w:val="0"/>
                <w:szCs w:val="20"/>
                <w:lang w:val="sl-SI"/>
              </w:rPr>
            </w:pPr>
            <w:r w:rsidRPr="005D73B9">
              <w:rPr>
                <w:rFonts w:cs="Arial"/>
                <w:snapToGrid w:val="0"/>
                <w:szCs w:val="20"/>
                <w:lang w:val="sl-SI"/>
              </w:rPr>
              <w:t>običajno 3 tedne po 1. tretiranju (do 15. julija)</w:t>
            </w:r>
          </w:p>
        </w:tc>
        <w:tc>
          <w:tcPr>
            <w:tcW w:w="2170" w:type="dxa"/>
            <w:hideMark/>
          </w:tcPr>
          <w:p w14:paraId="71BBBD7D" w14:textId="77777777" w:rsidR="00525842" w:rsidRPr="005D73B9" w:rsidRDefault="00525842" w:rsidP="0002001B">
            <w:pPr>
              <w:rPr>
                <w:rFonts w:cs="Arial"/>
                <w:snapToGrid w:val="0"/>
                <w:szCs w:val="20"/>
                <w:lang w:val="sl-SI"/>
              </w:rPr>
            </w:pPr>
            <w:r w:rsidRPr="005D73B9">
              <w:rPr>
                <w:rFonts w:cs="Arial"/>
                <w:snapToGrid w:val="0"/>
                <w:szCs w:val="20"/>
                <w:lang w:val="sl-SI"/>
              </w:rPr>
              <w:t>BBCH</w:t>
            </w:r>
          </w:p>
          <w:p w14:paraId="4A6163DD" w14:textId="77777777" w:rsidR="00525842" w:rsidRPr="005D73B9" w:rsidRDefault="00525842" w:rsidP="0002001B">
            <w:pPr>
              <w:rPr>
                <w:rFonts w:cs="Arial"/>
                <w:snapToGrid w:val="0"/>
                <w:szCs w:val="20"/>
                <w:lang w:val="sl-SI"/>
              </w:rPr>
            </w:pPr>
            <w:r w:rsidRPr="005D73B9">
              <w:rPr>
                <w:rFonts w:cs="Arial"/>
                <w:snapToGrid w:val="0"/>
                <w:szCs w:val="20"/>
                <w:lang w:val="sl-SI"/>
              </w:rPr>
              <w:t>od 71 dalje</w:t>
            </w:r>
          </w:p>
        </w:tc>
        <w:tc>
          <w:tcPr>
            <w:tcW w:w="1547" w:type="dxa"/>
            <w:hideMark/>
          </w:tcPr>
          <w:p w14:paraId="1540EE14"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2</w:t>
            </w:r>
            <w:r w:rsidRPr="005D73B9">
              <w:rPr>
                <w:rFonts w:cs="Arial"/>
                <w:snapToGrid w:val="0"/>
                <w:szCs w:val="20"/>
                <w:lang w:val="sl-SI"/>
              </w:rPr>
              <w:t xml:space="preserve"> do L</w:t>
            </w:r>
            <w:r w:rsidRPr="005D73B9">
              <w:rPr>
                <w:rFonts w:cs="Arial"/>
                <w:snapToGrid w:val="0"/>
                <w:szCs w:val="20"/>
                <w:vertAlign w:val="subscript"/>
                <w:lang w:val="sl-SI"/>
              </w:rPr>
              <w:t>5</w:t>
            </w:r>
            <w:r w:rsidRPr="005D73B9">
              <w:rPr>
                <w:rFonts w:cs="Arial"/>
                <w:snapToGrid w:val="0"/>
                <w:szCs w:val="20"/>
                <w:lang w:val="sl-SI"/>
              </w:rPr>
              <w:t>, prvi odrasli škržatki</w:t>
            </w:r>
          </w:p>
        </w:tc>
        <w:tc>
          <w:tcPr>
            <w:tcW w:w="1612" w:type="dxa"/>
          </w:tcPr>
          <w:p w14:paraId="76FA321B"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77612287"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Movento SC 100 ali </w:t>
            </w:r>
          </w:p>
          <w:p w14:paraId="64768476" w14:textId="77777777" w:rsidR="00525842" w:rsidRPr="005D73B9" w:rsidRDefault="00525842" w:rsidP="0002001B">
            <w:pPr>
              <w:rPr>
                <w:rFonts w:cs="Arial"/>
                <w:snapToGrid w:val="0"/>
                <w:szCs w:val="20"/>
                <w:lang w:val="sl-SI"/>
              </w:rPr>
            </w:pPr>
            <w:r w:rsidRPr="005D73B9">
              <w:rPr>
                <w:rFonts w:cs="Arial"/>
                <w:snapToGrid w:val="0"/>
                <w:szCs w:val="20"/>
                <w:lang w:val="sl-SI"/>
              </w:rPr>
              <w:t>Decis 2,5 EC ali Decis 100 EC ali</w:t>
            </w:r>
          </w:p>
          <w:p w14:paraId="31C4809B" w14:textId="77777777" w:rsidR="00525842" w:rsidRPr="005D73B9" w:rsidRDefault="00525842" w:rsidP="0002001B">
            <w:pPr>
              <w:rPr>
                <w:rFonts w:cs="Arial"/>
                <w:snapToGrid w:val="0"/>
                <w:szCs w:val="20"/>
                <w:lang w:val="sl-SI"/>
              </w:rPr>
            </w:pPr>
            <w:r w:rsidRPr="005D73B9">
              <w:rPr>
                <w:rFonts w:cs="Arial"/>
                <w:snapToGrid w:val="0"/>
                <w:szCs w:val="20"/>
                <w:lang w:val="sl-SI"/>
              </w:rPr>
              <w:t>Mavrik 240 EW</w:t>
            </w:r>
          </w:p>
          <w:p w14:paraId="5A8676B3" w14:textId="77777777" w:rsidR="00525842" w:rsidRPr="005D73B9" w:rsidRDefault="00525842" w:rsidP="0002001B">
            <w:pPr>
              <w:rPr>
                <w:rFonts w:cs="Arial"/>
                <w:strike/>
                <w:snapToGrid w:val="0"/>
                <w:szCs w:val="20"/>
                <w:lang w:val="sl-SI"/>
              </w:rPr>
            </w:pPr>
          </w:p>
        </w:tc>
        <w:tc>
          <w:tcPr>
            <w:tcW w:w="2741" w:type="dxa"/>
          </w:tcPr>
          <w:p w14:paraId="73849A4C" w14:textId="77777777" w:rsidR="00525842" w:rsidRPr="005D73B9" w:rsidRDefault="00525842" w:rsidP="0002001B">
            <w:pPr>
              <w:rPr>
                <w:rFonts w:cs="Arial"/>
                <w:snapToGrid w:val="0"/>
                <w:szCs w:val="20"/>
                <w:lang w:val="sl-SI"/>
              </w:rPr>
            </w:pPr>
            <w:r w:rsidRPr="005D73B9">
              <w:rPr>
                <w:rFonts w:cs="Arial"/>
                <w:snapToGrid w:val="0"/>
                <w:szCs w:val="20"/>
                <w:lang w:val="sl-SI"/>
              </w:rPr>
              <w:t>Prednost dajemo pripravku Sivanto prime, če ga nismo uporabili že pri prvem tretiranju, ali Movento SC 100.</w:t>
            </w:r>
          </w:p>
          <w:p w14:paraId="41205DAE" w14:textId="77777777" w:rsidR="00525842" w:rsidRPr="005D73B9" w:rsidRDefault="00525842" w:rsidP="0002001B">
            <w:pPr>
              <w:rPr>
                <w:rFonts w:cs="Arial"/>
                <w:snapToGrid w:val="0"/>
                <w:szCs w:val="20"/>
                <w:lang w:val="sl-SI"/>
              </w:rPr>
            </w:pPr>
          </w:p>
          <w:p w14:paraId="11B6B0A9"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Pripravek na podlagi aktivne snovi deltametrin  (Decis 2,5 EC ali Decis 100 EC) lahko uporabimo samo enkrat v rastni dobi. </w:t>
            </w:r>
          </w:p>
          <w:p w14:paraId="28A3EBB5" w14:textId="77777777" w:rsidR="00525842" w:rsidRPr="005D73B9" w:rsidRDefault="00525842" w:rsidP="0002001B">
            <w:pPr>
              <w:rPr>
                <w:rFonts w:cs="Arial"/>
                <w:snapToGrid w:val="0"/>
                <w:szCs w:val="20"/>
                <w:lang w:val="sl-SI"/>
              </w:rPr>
            </w:pPr>
          </w:p>
          <w:p w14:paraId="33964DF4" w14:textId="77777777" w:rsidR="00525842" w:rsidRPr="005D73B9" w:rsidRDefault="00525842" w:rsidP="0002001B">
            <w:pPr>
              <w:rPr>
                <w:rFonts w:cs="Arial"/>
                <w:snapToGrid w:val="0"/>
                <w:szCs w:val="20"/>
                <w:lang w:val="sl-SI"/>
              </w:rPr>
            </w:pPr>
          </w:p>
        </w:tc>
      </w:tr>
      <w:tr w:rsidR="00525842" w:rsidRPr="00157FFE" w14:paraId="4985EB88" w14:textId="77777777" w:rsidTr="005D73B9">
        <w:tc>
          <w:tcPr>
            <w:tcW w:w="1423" w:type="dxa"/>
          </w:tcPr>
          <w:p w14:paraId="3CA197BE" w14:textId="09C82BCA" w:rsidR="00525842" w:rsidRPr="005D73B9" w:rsidRDefault="00D434A8" w:rsidP="00D434A8">
            <w:pPr>
              <w:rPr>
                <w:rFonts w:cs="Arial"/>
                <w:snapToGrid w:val="0"/>
                <w:lang w:val="pt-PT"/>
              </w:rPr>
            </w:pPr>
            <w:r w:rsidRPr="005D73B9">
              <w:rPr>
                <w:rFonts w:cs="Arial"/>
                <w:snapToGrid w:val="0"/>
                <w:lang w:val="pt-PT"/>
              </w:rPr>
              <w:t xml:space="preserve">3. </w:t>
            </w:r>
            <w:r w:rsidR="00525842" w:rsidRPr="005D73B9">
              <w:rPr>
                <w:rFonts w:cs="Arial"/>
                <w:snapToGrid w:val="0"/>
                <w:lang w:val="pt-PT"/>
              </w:rPr>
              <w:t>tretiranje</w:t>
            </w:r>
          </w:p>
          <w:p w14:paraId="1E4739C7" w14:textId="77777777" w:rsidR="00525842" w:rsidRPr="005D73B9" w:rsidRDefault="00525842" w:rsidP="0002001B">
            <w:pPr>
              <w:rPr>
                <w:rFonts w:cs="Arial"/>
                <w:snapToGrid w:val="0"/>
                <w:szCs w:val="20"/>
                <w:lang w:val="sl-SI"/>
              </w:rPr>
            </w:pPr>
            <w:r w:rsidRPr="005D73B9">
              <w:rPr>
                <w:rFonts w:cs="Arial"/>
                <w:snapToGrid w:val="0"/>
                <w:lang w:val="sl-SI"/>
              </w:rPr>
              <w:t>konec julija/začetek avgusta</w:t>
            </w:r>
          </w:p>
        </w:tc>
        <w:tc>
          <w:tcPr>
            <w:tcW w:w="2170" w:type="dxa"/>
          </w:tcPr>
          <w:p w14:paraId="2D805465" w14:textId="77777777" w:rsidR="00525842" w:rsidRPr="005D73B9" w:rsidRDefault="00525842" w:rsidP="0002001B">
            <w:pPr>
              <w:rPr>
                <w:rFonts w:cs="Arial"/>
                <w:snapToGrid w:val="0"/>
                <w:szCs w:val="20"/>
                <w:lang w:val="sl-SI"/>
              </w:rPr>
            </w:pPr>
            <w:r w:rsidRPr="005D73B9">
              <w:rPr>
                <w:rFonts w:cs="Arial"/>
                <w:snapToGrid w:val="0"/>
                <w:szCs w:val="20"/>
                <w:lang w:val="sl-SI"/>
              </w:rPr>
              <w:t>BBCH od 81 dalje</w:t>
            </w:r>
          </w:p>
        </w:tc>
        <w:tc>
          <w:tcPr>
            <w:tcW w:w="1547" w:type="dxa"/>
          </w:tcPr>
          <w:p w14:paraId="2F327D03" w14:textId="77777777" w:rsidR="00525842" w:rsidRPr="005D73B9" w:rsidRDefault="00525842" w:rsidP="0002001B">
            <w:pPr>
              <w:rPr>
                <w:rFonts w:cs="Arial"/>
                <w:snapToGrid w:val="0"/>
                <w:szCs w:val="20"/>
                <w:lang w:val="sl-SI"/>
              </w:rPr>
            </w:pPr>
            <w:r w:rsidRPr="005D73B9">
              <w:rPr>
                <w:rFonts w:cs="Arial"/>
                <w:snapToGrid w:val="0"/>
                <w:szCs w:val="20"/>
                <w:lang w:val="sl-SI"/>
              </w:rPr>
              <w:t>Odrasli škržatki</w:t>
            </w:r>
          </w:p>
        </w:tc>
        <w:tc>
          <w:tcPr>
            <w:tcW w:w="1612" w:type="dxa"/>
          </w:tcPr>
          <w:p w14:paraId="3EF29928" w14:textId="77777777" w:rsidR="00525842" w:rsidRPr="005D73B9" w:rsidRDefault="00525842" w:rsidP="0002001B">
            <w:pPr>
              <w:rPr>
                <w:rFonts w:cs="Arial"/>
                <w:snapToGrid w:val="0"/>
                <w:szCs w:val="20"/>
                <w:lang w:val="sl-SI"/>
              </w:rPr>
            </w:pPr>
            <w:r w:rsidRPr="005D73B9">
              <w:rPr>
                <w:rFonts w:cs="Arial"/>
                <w:snapToGrid w:val="0"/>
                <w:szCs w:val="20"/>
                <w:lang w:val="sl-SI"/>
              </w:rPr>
              <w:t>Biotip floral ali</w:t>
            </w:r>
          </w:p>
          <w:p w14:paraId="7BEA6ECA" w14:textId="77777777" w:rsidR="00525842" w:rsidRPr="005D73B9" w:rsidRDefault="00525842" w:rsidP="0002001B">
            <w:pPr>
              <w:rPr>
                <w:rFonts w:cs="Arial"/>
                <w:snapToGrid w:val="0"/>
                <w:szCs w:val="20"/>
                <w:lang w:val="sl-SI"/>
              </w:rPr>
            </w:pPr>
            <w:r w:rsidRPr="005D73B9">
              <w:rPr>
                <w:rFonts w:cs="Arial"/>
                <w:snapToGrid w:val="0"/>
                <w:szCs w:val="20"/>
                <w:lang w:val="sl-SI"/>
              </w:rPr>
              <w:t>Flora verde ali</w:t>
            </w:r>
          </w:p>
          <w:p w14:paraId="6BA944B9"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 ali</w:t>
            </w:r>
          </w:p>
          <w:p w14:paraId="57BE6B76" w14:textId="77777777" w:rsidR="00525842" w:rsidRPr="005D73B9" w:rsidRDefault="00525842" w:rsidP="0002001B">
            <w:pPr>
              <w:rPr>
                <w:rFonts w:cs="Arial"/>
                <w:snapToGrid w:val="0"/>
                <w:szCs w:val="20"/>
                <w:lang w:val="sl-SI"/>
              </w:rPr>
            </w:pPr>
            <w:r w:rsidRPr="005D73B9">
              <w:rPr>
                <w:rFonts w:cs="Arial"/>
                <w:snapToGrid w:val="0"/>
                <w:szCs w:val="20"/>
                <w:lang w:val="sl-SI"/>
              </w:rPr>
              <w:t>Sivanto prime</w:t>
            </w:r>
          </w:p>
          <w:p w14:paraId="3F2D6A41"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ali </w:t>
            </w:r>
          </w:p>
          <w:p w14:paraId="4C521807" w14:textId="77777777" w:rsidR="00525842" w:rsidRPr="005D73B9" w:rsidRDefault="00525842" w:rsidP="0002001B">
            <w:pPr>
              <w:rPr>
                <w:rFonts w:cs="Arial"/>
                <w:snapToGrid w:val="0"/>
                <w:szCs w:val="20"/>
                <w:lang w:val="sl-SI"/>
              </w:rPr>
            </w:pPr>
            <w:r w:rsidRPr="005D73B9">
              <w:rPr>
                <w:rFonts w:cs="Arial"/>
                <w:snapToGrid w:val="0"/>
                <w:szCs w:val="20"/>
                <w:lang w:val="sl-SI"/>
              </w:rPr>
              <w:t>Decis 100 EC ali</w:t>
            </w:r>
          </w:p>
          <w:p w14:paraId="0470AB46" w14:textId="77777777" w:rsidR="00525842" w:rsidRPr="005D73B9" w:rsidRDefault="00525842" w:rsidP="0002001B">
            <w:pPr>
              <w:rPr>
                <w:rFonts w:cs="Arial"/>
                <w:snapToGrid w:val="0"/>
                <w:szCs w:val="20"/>
                <w:lang w:val="sl-SI"/>
              </w:rPr>
            </w:pPr>
            <w:r w:rsidRPr="005D73B9">
              <w:rPr>
                <w:rFonts w:cs="Arial"/>
                <w:snapToGrid w:val="0"/>
                <w:szCs w:val="20"/>
                <w:lang w:val="sl-SI"/>
              </w:rPr>
              <w:t>Mavrik 240 EW</w:t>
            </w:r>
          </w:p>
        </w:tc>
        <w:tc>
          <w:tcPr>
            <w:tcW w:w="2741" w:type="dxa"/>
          </w:tcPr>
          <w:p w14:paraId="71675107"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V primerih, ko je treba opraviti še 3. tretiranje. </w:t>
            </w:r>
          </w:p>
          <w:p w14:paraId="239C6704"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Seznam občin s številom tretiranj je v preglednicah 2 in 3. </w:t>
            </w:r>
          </w:p>
          <w:p w14:paraId="4228C677" w14:textId="77777777" w:rsidR="00525842" w:rsidRPr="005D73B9" w:rsidRDefault="00525842" w:rsidP="0002001B">
            <w:pPr>
              <w:rPr>
                <w:rFonts w:cs="Arial"/>
                <w:snapToGrid w:val="0"/>
                <w:szCs w:val="20"/>
                <w:lang w:val="sl-SI"/>
              </w:rPr>
            </w:pPr>
            <w:r w:rsidRPr="005D73B9">
              <w:rPr>
                <w:rFonts w:cs="Arial"/>
                <w:snapToGrid w:val="0"/>
                <w:szCs w:val="20"/>
                <w:lang w:val="sl-SI"/>
              </w:rPr>
              <w:t>Decis 100 EC se lahko uporabi v fenofazah od BBCH 15 do 89.</w:t>
            </w:r>
          </w:p>
          <w:p w14:paraId="31529E0B" w14:textId="77777777" w:rsidR="00525842" w:rsidRPr="005D73B9" w:rsidRDefault="00525842" w:rsidP="0002001B">
            <w:pPr>
              <w:rPr>
                <w:rFonts w:cs="Arial"/>
                <w:snapToGrid w:val="0"/>
                <w:szCs w:val="20"/>
                <w:lang w:val="sl-SI"/>
              </w:rPr>
            </w:pPr>
            <w:r w:rsidRPr="005D73B9">
              <w:rPr>
                <w:rFonts w:cs="Arial"/>
                <w:lang w:val="sl-SI"/>
              </w:rPr>
              <w:t>Mavrik 240 EW ima karenco 21 dni</w:t>
            </w:r>
            <w:r w:rsidRPr="005D73B9">
              <w:rPr>
                <w:rFonts w:cs="Arial"/>
                <w:snapToGrid w:val="0"/>
                <w:szCs w:val="20"/>
                <w:lang w:val="sl-SI"/>
              </w:rPr>
              <w:t xml:space="preserve"> </w:t>
            </w:r>
          </w:p>
        </w:tc>
      </w:tr>
    </w:tbl>
    <w:p w14:paraId="31A98A96" w14:textId="77777777" w:rsidR="00525842" w:rsidRPr="005D73B9" w:rsidRDefault="00525842" w:rsidP="00525842">
      <w:pPr>
        <w:spacing w:after="120"/>
        <w:jc w:val="both"/>
        <w:rPr>
          <w:rFonts w:cs="Arial"/>
          <w:lang w:val="sl-SI"/>
        </w:rPr>
      </w:pPr>
      <w:r w:rsidRPr="005D73B9">
        <w:rPr>
          <w:rFonts w:cs="Arial"/>
          <w:lang w:val="sl-SI"/>
        </w:rPr>
        <w:t xml:space="preserve"> </w:t>
      </w:r>
    </w:p>
    <w:p w14:paraId="50366F96" w14:textId="77777777" w:rsidR="00525842" w:rsidRPr="005D73B9" w:rsidRDefault="00525842" w:rsidP="00525842">
      <w:pPr>
        <w:jc w:val="both"/>
        <w:rPr>
          <w:rFonts w:cs="Arial"/>
          <w:lang w:val="sl-SI"/>
        </w:rPr>
      </w:pPr>
      <w:r w:rsidRPr="005D73B9">
        <w:rPr>
          <w:rFonts w:cs="Arial"/>
          <w:b/>
          <w:bCs/>
          <w:u w:val="single"/>
          <w:lang w:val="sl-SI"/>
        </w:rPr>
        <w:t>Pri prvem tretiranju</w:t>
      </w:r>
      <w:r w:rsidRPr="005D73B9">
        <w:rPr>
          <w:rFonts w:cs="Arial"/>
          <w:lang w:val="sl-SI"/>
        </w:rPr>
        <w:t xml:space="preserve"> uporabimo pripravek </w:t>
      </w:r>
      <w:r w:rsidRPr="005D73B9">
        <w:rPr>
          <w:rFonts w:cs="Arial"/>
          <w:u w:val="single"/>
          <w:lang w:val="sl-SI"/>
        </w:rPr>
        <w:t>Mospilan 20 SG</w:t>
      </w:r>
      <w:r w:rsidRPr="005D73B9">
        <w:rPr>
          <w:rFonts w:cs="Arial"/>
          <w:lang w:val="sl-SI"/>
        </w:rPr>
        <w:t xml:space="preserve"> ali </w:t>
      </w:r>
      <w:r w:rsidRPr="005D73B9">
        <w:rPr>
          <w:rFonts w:cs="Arial"/>
          <w:u w:val="single"/>
          <w:lang w:val="sl-SI"/>
        </w:rPr>
        <w:t xml:space="preserve">Sivanto prime </w:t>
      </w:r>
      <w:r w:rsidRPr="005D73B9">
        <w:rPr>
          <w:rFonts w:cs="Arial"/>
          <w:lang w:val="sl-SI"/>
        </w:rPr>
        <w:t xml:space="preserve">ali </w:t>
      </w:r>
      <w:r w:rsidRPr="005D73B9">
        <w:rPr>
          <w:rFonts w:cs="Arial"/>
          <w:u w:val="single"/>
          <w:lang w:val="sl-SI"/>
        </w:rPr>
        <w:t>Movento SC 100</w:t>
      </w:r>
      <w:r w:rsidRPr="005D73B9">
        <w:rPr>
          <w:rFonts w:cs="Arial"/>
          <w:lang w:val="sl-SI"/>
        </w:rPr>
        <w:t xml:space="preserve">. Ti pripravki imajo sistemičen – rezidualni način delovanja in učinkovito zatirajo ameriškega škržatka za obdobje cca. 3 tednov. Ostala sredstva s kontaktnim načinom delovanja iz preglednice 1 so učinkovita krajše obdobje (v povprečju le en teden). Za prvo tretiranje je zaradi antirezistentne strategije priporočljivo uporabiti pripravek Mospilan 20 SG ali Sivanto prime. </w:t>
      </w:r>
    </w:p>
    <w:p w14:paraId="5363B830" w14:textId="77777777" w:rsidR="00525842" w:rsidRPr="005D73B9" w:rsidRDefault="00525842" w:rsidP="00525842">
      <w:pPr>
        <w:jc w:val="both"/>
        <w:rPr>
          <w:rFonts w:cs="Arial"/>
          <w:lang w:val="sl-SI"/>
        </w:rPr>
      </w:pPr>
      <w:r w:rsidRPr="005D73B9">
        <w:rPr>
          <w:rFonts w:cs="Arial"/>
          <w:b/>
          <w:bCs/>
          <w:u w:val="single"/>
          <w:lang w:val="sl-SI"/>
        </w:rPr>
        <w:t>Drugo tretiranje</w:t>
      </w:r>
      <w:r w:rsidRPr="005D73B9">
        <w:rPr>
          <w:rFonts w:cs="Arial"/>
          <w:lang w:val="sl-SI"/>
        </w:rPr>
        <w:t xml:space="preserve">: če je bil pri prvem tretiranju uporabljen Mospilan 20 SG ali Sivanto prime, za drugo tretiranje priporočamo uporabo pripravka Movento SC 100 ali Decis 2,5 ali Decis 100 EC ali Mavrik 240 EW. Aktivno snov deltametrin (Decis 2,5 EC ali Decis 100 EC) lahko uporabimo samo enkrat v rastni sezoni. Pripravek Mavrik 240 EW lahko uporabimo 2 krat v rastni sezoni. </w:t>
      </w:r>
    </w:p>
    <w:p w14:paraId="339DFC74" w14:textId="77777777" w:rsidR="00525842" w:rsidRPr="005D73B9" w:rsidRDefault="00525842" w:rsidP="00525842">
      <w:pPr>
        <w:jc w:val="both"/>
        <w:rPr>
          <w:rFonts w:cs="Arial"/>
          <w:lang w:val="sl-SI"/>
        </w:rPr>
      </w:pPr>
      <w:r w:rsidRPr="005D73B9">
        <w:rPr>
          <w:rFonts w:cs="Arial"/>
          <w:b/>
          <w:bCs/>
          <w:u w:val="single"/>
          <w:lang w:val="sl-SI"/>
        </w:rPr>
        <w:t>Pri tretjem tretiranju</w:t>
      </w:r>
      <w:r w:rsidRPr="005D73B9">
        <w:rPr>
          <w:rFonts w:cs="Arial"/>
          <w:lang w:val="sl-SI"/>
        </w:rPr>
        <w:t xml:space="preserve"> imajo prednost kontaktni pripravki: Biotip floral, Flora verde ali Decis 100 EC ali Mavrik 240 EW. Aktivno snov deltametrin lahko uporabimo samo 1 x v rastni sezoni. </w:t>
      </w:r>
    </w:p>
    <w:p w14:paraId="4EEAC103" w14:textId="77777777" w:rsidR="00525842" w:rsidRPr="005D73B9" w:rsidRDefault="00525842" w:rsidP="00525842">
      <w:pPr>
        <w:jc w:val="both"/>
        <w:rPr>
          <w:rFonts w:cs="Arial"/>
          <w:lang w:val="sl-SI"/>
        </w:rPr>
      </w:pPr>
      <w:r w:rsidRPr="005D73B9">
        <w:rPr>
          <w:rFonts w:cs="Arial"/>
          <w:lang w:val="sl-SI"/>
        </w:rPr>
        <w:t xml:space="preserve">Uporabimo lahko tudi pripravek Sivanto prime. Pri tem je treba upoštevati, da se lahko Sivanto prime uporabi samo 1 x v sezoni. Če so vremenske razmere ustrezne – če je zračna vlaga visoka, npr. takoj po dežju, lahko uporabimo tudi pripravek Movento SC 100. Movento SC 100 lahko uporabimo 2 x v rastni sezoni. </w:t>
      </w:r>
    </w:p>
    <w:p w14:paraId="1EFB65E3" w14:textId="77777777" w:rsidR="00525842" w:rsidRPr="005D73B9" w:rsidRDefault="00525842" w:rsidP="00525842">
      <w:pPr>
        <w:spacing w:after="120"/>
        <w:jc w:val="both"/>
        <w:rPr>
          <w:rFonts w:cs="Arial"/>
          <w:b/>
          <w:bCs/>
          <w:u w:val="single"/>
          <w:lang w:val="sl-SI"/>
        </w:rPr>
      </w:pPr>
    </w:p>
    <w:p w14:paraId="2D80681E" w14:textId="3809B54A" w:rsidR="00525842" w:rsidRPr="005D73B9" w:rsidRDefault="00525842" w:rsidP="00525842">
      <w:pPr>
        <w:spacing w:after="120"/>
        <w:jc w:val="both"/>
        <w:rPr>
          <w:rFonts w:cs="Arial"/>
          <w:lang w:val="sl-SI"/>
        </w:rPr>
      </w:pPr>
      <w:r w:rsidRPr="005D73B9">
        <w:rPr>
          <w:rFonts w:cs="Arial"/>
          <w:b/>
          <w:bCs/>
          <w:u w:val="single"/>
          <w:lang w:val="sl-SI"/>
        </w:rPr>
        <w:t>Ne glede na možnost zmanjšanja števila tretiranj je zaradi preverjanja učinkovitosti tretiranja in poznavanja stanja v vinogradih za pridelavo grozdja priporočljivo</w:t>
      </w:r>
      <w:r w:rsidRPr="005D73B9">
        <w:rPr>
          <w:rFonts w:cs="Arial"/>
          <w:b/>
          <w:bCs/>
          <w:lang w:val="sl-SI"/>
        </w:rPr>
        <w:t>,</w:t>
      </w:r>
      <w:r w:rsidRPr="005D73B9">
        <w:rPr>
          <w:rFonts w:cs="Arial"/>
          <w:lang w:val="sl-SI"/>
        </w:rPr>
        <w:t xml:space="preserve"> da vinogradniki sami povsod, predvsem pa v razmejenih območjih zlate trsne rumenice, spremljajo ulov ameriškega škržatka z rumenimi lepljivimi ploščami, kot je opisano v navodilih v prilogi 1 </w:t>
      </w:r>
      <w:r w:rsidR="00123D27" w:rsidRPr="005D73B9">
        <w:rPr>
          <w:rFonts w:cs="Arial"/>
          <w:lang w:val="sl-SI"/>
        </w:rPr>
        <w:t>n</w:t>
      </w:r>
      <w:r w:rsidRPr="005D73B9">
        <w:rPr>
          <w:rFonts w:cs="Arial"/>
          <w:lang w:val="sl-SI"/>
        </w:rPr>
        <w:t xml:space="preserve">ačrta ukrepov. </w:t>
      </w:r>
    </w:p>
    <w:p w14:paraId="322718A5" w14:textId="77777777" w:rsidR="00525842" w:rsidRPr="005D73B9" w:rsidRDefault="00525842" w:rsidP="00525842">
      <w:pPr>
        <w:jc w:val="both"/>
        <w:rPr>
          <w:rFonts w:cs="Arial"/>
          <w:lang w:val="sl-SI"/>
        </w:rPr>
      </w:pPr>
    </w:p>
    <w:p w14:paraId="20E9524D" w14:textId="77777777" w:rsidR="00525842" w:rsidRPr="005D73B9" w:rsidRDefault="00525842" w:rsidP="00525842">
      <w:pPr>
        <w:jc w:val="both"/>
        <w:rPr>
          <w:rFonts w:cs="Arial"/>
          <w:b/>
          <w:bCs/>
          <w:lang w:val="sl-SI"/>
        </w:rPr>
      </w:pPr>
      <w:r w:rsidRPr="005D73B9">
        <w:rPr>
          <w:rFonts w:cs="Arial"/>
          <w:b/>
          <w:bCs/>
          <w:snapToGrid w:val="0"/>
          <w:szCs w:val="20"/>
          <w:lang w:val="sl-SI"/>
        </w:rPr>
        <w:t>Preglednica 6: Okvirni roki zatiranja ameriškega škržatka v vinogradih za pridelavo grozdja v razmejenem območju v zahodni Sloveniji (Primorska) ter ustrezna fitofarmacevtska sredstva.</w:t>
      </w:r>
    </w:p>
    <w:p w14:paraId="32071E14" w14:textId="77777777" w:rsidR="00525842" w:rsidRPr="005D73B9" w:rsidRDefault="00525842" w:rsidP="00525842">
      <w:pPr>
        <w:spacing w:after="120"/>
        <w:jc w:val="both"/>
        <w:rPr>
          <w:rFonts w:cs="Arial"/>
          <w:snapToGrid w:val="0"/>
          <w:szCs w:val="20"/>
          <w:lang w:val="sl-SI"/>
        </w:rPr>
      </w:pPr>
    </w:p>
    <w:tbl>
      <w:tblPr>
        <w:tblStyle w:val="Tabelamrea"/>
        <w:tblW w:w="0" w:type="auto"/>
        <w:jc w:val="center"/>
        <w:tblLook w:val="06A0" w:firstRow="1" w:lastRow="0" w:firstColumn="1" w:lastColumn="0" w:noHBand="1" w:noVBand="1"/>
      </w:tblPr>
      <w:tblGrid>
        <w:gridCol w:w="1873"/>
        <w:gridCol w:w="1466"/>
        <w:gridCol w:w="1552"/>
        <w:gridCol w:w="1621"/>
        <w:gridCol w:w="2657"/>
      </w:tblGrid>
      <w:tr w:rsidR="00525842" w:rsidRPr="005D73B9" w14:paraId="79C9E11E" w14:textId="77777777" w:rsidTr="005D73B9">
        <w:trPr>
          <w:cantSplit/>
          <w:tblHeader/>
          <w:jc w:val="center"/>
        </w:trPr>
        <w:tc>
          <w:tcPr>
            <w:tcW w:w="1873" w:type="dxa"/>
            <w:hideMark/>
          </w:tcPr>
          <w:p w14:paraId="5619B164" w14:textId="77777777" w:rsidR="00525842" w:rsidRPr="005D73B9" w:rsidRDefault="00525842" w:rsidP="0002001B">
            <w:pPr>
              <w:rPr>
                <w:rFonts w:cs="Arial"/>
                <w:snapToGrid w:val="0"/>
                <w:szCs w:val="20"/>
                <w:lang w:val="sl-SI"/>
              </w:rPr>
            </w:pPr>
            <w:r w:rsidRPr="005D73B9">
              <w:rPr>
                <w:rFonts w:cs="Arial"/>
                <w:snapToGrid w:val="0"/>
                <w:szCs w:val="20"/>
                <w:lang w:val="sl-SI"/>
              </w:rPr>
              <w:t>Tretiranje / Okvirni termin</w:t>
            </w:r>
          </w:p>
        </w:tc>
        <w:tc>
          <w:tcPr>
            <w:tcW w:w="1466" w:type="dxa"/>
            <w:hideMark/>
          </w:tcPr>
          <w:p w14:paraId="32B73826" w14:textId="77777777" w:rsidR="00525842" w:rsidRPr="005D73B9" w:rsidRDefault="00525842" w:rsidP="0002001B">
            <w:pPr>
              <w:rPr>
                <w:rFonts w:cs="Arial"/>
                <w:snapToGrid w:val="0"/>
                <w:szCs w:val="20"/>
                <w:lang w:val="sl-SI"/>
              </w:rPr>
            </w:pPr>
            <w:r w:rsidRPr="005D73B9">
              <w:rPr>
                <w:rFonts w:cs="Arial"/>
                <w:snapToGrid w:val="0"/>
                <w:szCs w:val="20"/>
                <w:lang w:val="sl-SI"/>
              </w:rPr>
              <w:t>Fenološka faza razvoja trte</w:t>
            </w:r>
          </w:p>
        </w:tc>
        <w:tc>
          <w:tcPr>
            <w:tcW w:w="1552" w:type="dxa"/>
            <w:hideMark/>
          </w:tcPr>
          <w:p w14:paraId="39F1D615" w14:textId="77777777" w:rsidR="00525842" w:rsidRPr="005D73B9" w:rsidRDefault="00525842" w:rsidP="0002001B">
            <w:pPr>
              <w:rPr>
                <w:rFonts w:cs="Arial"/>
                <w:snapToGrid w:val="0"/>
                <w:szCs w:val="20"/>
                <w:lang w:val="sl-SI"/>
              </w:rPr>
            </w:pPr>
            <w:r w:rsidRPr="005D73B9">
              <w:rPr>
                <w:rFonts w:cs="Arial"/>
                <w:snapToGrid w:val="0"/>
                <w:szCs w:val="20"/>
                <w:lang w:val="sl-SI"/>
              </w:rPr>
              <w:t>Razvojni stadij ameriškega škržatka</w:t>
            </w:r>
          </w:p>
        </w:tc>
        <w:tc>
          <w:tcPr>
            <w:tcW w:w="1621" w:type="dxa"/>
            <w:hideMark/>
          </w:tcPr>
          <w:p w14:paraId="0DAEBA06" w14:textId="77777777" w:rsidR="00525842" w:rsidRPr="005D73B9" w:rsidRDefault="00525842" w:rsidP="0002001B">
            <w:pPr>
              <w:jc w:val="both"/>
              <w:rPr>
                <w:rFonts w:cs="Arial"/>
                <w:snapToGrid w:val="0"/>
                <w:szCs w:val="20"/>
                <w:lang w:val="sl-SI"/>
              </w:rPr>
            </w:pPr>
            <w:r w:rsidRPr="005D73B9">
              <w:rPr>
                <w:rFonts w:cs="Arial"/>
                <w:snapToGrid w:val="0"/>
                <w:szCs w:val="20"/>
                <w:lang w:val="sl-SI"/>
              </w:rPr>
              <w:t>Pripravek</w:t>
            </w:r>
          </w:p>
        </w:tc>
        <w:tc>
          <w:tcPr>
            <w:tcW w:w="2657" w:type="dxa"/>
            <w:hideMark/>
          </w:tcPr>
          <w:p w14:paraId="03233C38" w14:textId="77777777" w:rsidR="00525842" w:rsidRPr="005D73B9" w:rsidRDefault="00525842" w:rsidP="0002001B">
            <w:pPr>
              <w:rPr>
                <w:rFonts w:cs="Arial"/>
                <w:snapToGrid w:val="0"/>
                <w:szCs w:val="20"/>
                <w:lang w:val="sl-SI"/>
              </w:rPr>
            </w:pPr>
            <w:r w:rsidRPr="005D73B9">
              <w:rPr>
                <w:rFonts w:cs="Arial"/>
                <w:snapToGrid w:val="0"/>
                <w:szCs w:val="20"/>
                <w:lang w:val="sl-SI"/>
              </w:rPr>
              <w:t>Opombe</w:t>
            </w:r>
          </w:p>
        </w:tc>
      </w:tr>
      <w:tr w:rsidR="00525842" w:rsidRPr="00157FFE" w14:paraId="55FC02CE" w14:textId="77777777" w:rsidTr="005D73B9">
        <w:trPr>
          <w:jc w:val="center"/>
        </w:trPr>
        <w:tc>
          <w:tcPr>
            <w:tcW w:w="1873" w:type="dxa"/>
            <w:hideMark/>
          </w:tcPr>
          <w:p w14:paraId="50CE459E" w14:textId="77777777" w:rsidR="00525842" w:rsidRPr="005D73B9" w:rsidRDefault="00525842" w:rsidP="0002001B">
            <w:pPr>
              <w:rPr>
                <w:rFonts w:cs="Arial"/>
                <w:snapToGrid w:val="0"/>
                <w:szCs w:val="20"/>
                <w:lang w:val="sl-SI"/>
              </w:rPr>
            </w:pPr>
            <w:r w:rsidRPr="005D73B9">
              <w:rPr>
                <w:rFonts w:cs="Arial"/>
                <w:snapToGrid w:val="0"/>
                <w:szCs w:val="20"/>
                <w:lang w:val="sl-SI"/>
              </w:rPr>
              <w:t>1. tretiranje:</w:t>
            </w:r>
          </w:p>
          <w:p w14:paraId="1451A9C6" w14:textId="77777777" w:rsidR="00525842" w:rsidRPr="005D73B9" w:rsidRDefault="00525842" w:rsidP="0002001B">
            <w:pPr>
              <w:rPr>
                <w:rFonts w:cs="Arial"/>
                <w:snapToGrid w:val="0"/>
                <w:szCs w:val="20"/>
                <w:lang w:val="sl-SI"/>
              </w:rPr>
            </w:pPr>
            <w:r w:rsidRPr="005D73B9">
              <w:rPr>
                <w:rFonts w:cs="Arial"/>
                <w:snapToGrid w:val="0"/>
                <w:szCs w:val="20"/>
                <w:lang w:val="sl-SI"/>
              </w:rPr>
              <w:t>sredina junija do konca junija</w:t>
            </w:r>
          </w:p>
        </w:tc>
        <w:tc>
          <w:tcPr>
            <w:tcW w:w="1466" w:type="dxa"/>
          </w:tcPr>
          <w:p w14:paraId="1BEACF93" w14:textId="77777777" w:rsidR="00525842" w:rsidRPr="005D73B9" w:rsidRDefault="00525842" w:rsidP="0002001B">
            <w:pPr>
              <w:rPr>
                <w:rFonts w:cs="Arial"/>
                <w:b/>
                <w:snapToGrid w:val="0"/>
                <w:szCs w:val="20"/>
                <w:lang w:val="sl-SI"/>
              </w:rPr>
            </w:pPr>
            <w:r w:rsidRPr="005D73B9">
              <w:rPr>
                <w:rFonts w:cs="Arial"/>
                <w:b/>
                <w:snapToGrid w:val="0"/>
                <w:szCs w:val="20"/>
                <w:lang w:val="sl-SI"/>
              </w:rPr>
              <w:t>Po končanem cvetenju</w:t>
            </w:r>
          </w:p>
          <w:p w14:paraId="1A29E830" w14:textId="77777777" w:rsidR="00525842" w:rsidRPr="005D73B9" w:rsidRDefault="00525842" w:rsidP="0002001B">
            <w:pPr>
              <w:rPr>
                <w:rFonts w:cs="Arial"/>
                <w:snapToGrid w:val="0"/>
                <w:szCs w:val="20"/>
                <w:lang w:val="sl-SI"/>
              </w:rPr>
            </w:pPr>
            <w:r w:rsidRPr="005D73B9">
              <w:rPr>
                <w:rFonts w:cs="Arial"/>
                <w:snapToGrid w:val="0"/>
                <w:szCs w:val="20"/>
                <w:lang w:val="sl-SI"/>
              </w:rPr>
              <w:t>BBCH 69</w:t>
            </w:r>
          </w:p>
          <w:p w14:paraId="54BD2C3D" w14:textId="77777777" w:rsidR="00525842" w:rsidRPr="005D73B9" w:rsidRDefault="00525842" w:rsidP="0002001B">
            <w:pPr>
              <w:rPr>
                <w:rFonts w:cs="Arial"/>
                <w:snapToGrid w:val="0"/>
                <w:szCs w:val="20"/>
                <w:lang w:val="sl-SI"/>
              </w:rPr>
            </w:pPr>
          </w:p>
        </w:tc>
        <w:tc>
          <w:tcPr>
            <w:tcW w:w="1552" w:type="dxa"/>
            <w:hideMark/>
          </w:tcPr>
          <w:p w14:paraId="7856FFD7"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3CA1D996" w14:textId="77777777" w:rsidR="00525842" w:rsidRPr="005D73B9" w:rsidRDefault="00525842" w:rsidP="0002001B">
            <w:pPr>
              <w:rPr>
                <w:rFonts w:cs="Arial"/>
                <w:snapToGrid w:val="0"/>
                <w:szCs w:val="20"/>
                <w:lang w:val="sl-SI"/>
              </w:rPr>
            </w:pPr>
            <w:r w:rsidRPr="005D73B9">
              <w:rPr>
                <w:rFonts w:cs="Arial"/>
                <w:snapToGrid w:val="0"/>
                <w:szCs w:val="20"/>
                <w:lang w:val="sl-SI"/>
              </w:rPr>
              <w:t>(2-4 tedne po začetku izleganja)</w:t>
            </w:r>
          </w:p>
        </w:tc>
        <w:tc>
          <w:tcPr>
            <w:tcW w:w="1621" w:type="dxa"/>
            <w:hideMark/>
          </w:tcPr>
          <w:p w14:paraId="28251A59" w14:textId="77777777" w:rsidR="00525842" w:rsidRPr="005D73B9" w:rsidRDefault="00525842" w:rsidP="0002001B">
            <w:pPr>
              <w:jc w:val="both"/>
              <w:rPr>
                <w:rFonts w:cs="Arial"/>
                <w:b/>
                <w:snapToGrid w:val="0"/>
                <w:szCs w:val="20"/>
                <w:lang w:val="sl-SI"/>
              </w:rPr>
            </w:pPr>
            <w:r w:rsidRPr="005D73B9">
              <w:rPr>
                <w:rFonts w:cs="Arial"/>
                <w:b/>
                <w:snapToGrid w:val="0"/>
                <w:szCs w:val="20"/>
                <w:lang w:val="sl-SI"/>
              </w:rPr>
              <w:t xml:space="preserve">Mospilan 20 SG ali </w:t>
            </w:r>
          </w:p>
          <w:p w14:paraId="32708D6B" w14:textId="77777777" w:rsidR="00525842" w:rsidRPr="005D73B9" w:rsidRDefault="00525842" w:rsidP="0002001B">
            <w:pPr>
              <w:jc w:val="both"/>
              <w:rPr>
                <w:rFonts w:cs="Arial"/>
                <w:b/>
                <w:snapToGrid w:val="0"/>
                <w:szCs w:val="20"/>
                <w:lang w:val="sl-SI"/>
              </w:rPr>
            </w:pPr>
            <w:r w:rsidRPr="005D73B9">
              <w:rPr>
                <w:rFonts w:cs="Arial"/>
                <w:b/>
                <w:snapToGrid w:val="0"/>
                <w:szCs w:val="20"/>
                <w:lang w:val="sl-SI"/>
              </w:rPr>
              <w:t>Sivanto prime ali Movento SC 100</w:t>
            </w:r>
          </w:p>
        </w:tc>
        <w:tc>
          <w:tcPr>
            <w:tcW w:w="2657" w:type="dxa"/>
          </w:tcPr>
          <w:p w14:paraId="22EE077B" w14:textId="77777777" w:rsidR="00525842" w:rsidRPr="005D73B9" w:rsidRDefault="00525842" w:rsidP="0002001B">
            <w:pPr>
              <w:rPr>
                <w:rFonts w:cs="Arial"/>
                <w:snapToGrid w:val="0"/>
                <w:szCs w:val="20"/>
                <w:lang w:val="sl-SI"/>
              </w:rPr>
            </w:pPr>
            <w:r w:rsidRPr="005D73B9">
              <w:rPr>
                <w:rFonts w:cs="Arial"/>
                <w:snapToGrid w:val="0"/>
                <w:szCs w:val="20"/>
                <w:lang w:val="sl-SI"/>
              </w:rPr>
              <w:t>Po končanem cvetenju vinske trte!</w:t>
            </w:r>
          </w:p>
          <w:p w14:paraId="20A1C9B6" w14:textId="77777777" w:rsidR="00525842" w:rsidRPr="005D73B9" w:rsidRDefault="00525842" w:rsidP="0002001B">
            <w:pPr>
              <w:rPr>
                <w:rFonts w:cs="Arial"/>
                <w:b/>
                <w:snapToGrid w:val="0"/>
                <w:szCs w:val="20"/>
                <w:lang w:val="sl-SI"/>
              </w:rPr>
            </w:pPr>
            <w:r w:rsidRPr="005D73B9">
              <w:rPr>
                <w:rFonts w:cs="Arial"/>
                <w:b/>
                <w:snapToGrid w:val="0"/>
                <w:szCs w:val="20"/>
                <w:lang w:val="sl-SI"/>
              </w:rPr>
              <w:t>Pripravki Mospilan 20 SG, Sivanto prime in Movento SC 100 imajo sistemično delovanje.</w:t>
            </w:r>
          </w:p>
          <w:p w14:paraId="79C3FE4A" w14:textId="77777777" w:rsidR="00525842" w:rsidRPr="005D73B9" w:rsidRDefault="00525842" w:rsidP="0002001B">
            <w:pPr>
              <w:rPr>
                <w:rFonts w:cs="Arial"/>
                <w:b/>
                <w:snapToGrid w:val="0"/>
                <w:szCs w:val="20"/>
                <w:lang w:val="sl-SI"/>
              </w:rPr>
            </w:pPr>
          </w:p>
          <w:p w14:paraId="6EFF5F68" w14:textId="77777777" w:rsidR="00525842" w:rsidRPr="005D73B9" w:rsidRDefault="00525842" w:rsidP="0002001B">
            <w:pPr>
              <w:rPr>
                <w:rFonts w:cs="Arial"/>
                <w:b/>
                <w:snapToGrid w:val="0"/>
                <w:szCs w:val="20"/>
                <w:lang w:val="sl-SI"/>
              </w:rPr>
            </w:pPr>
            <w:r w:rsidRPr="005D73B9">
              <w:rPr>
                <w:rFonts w:cs="Arial"/>
                <w:b/>
                <w:snapToGrid w:val="0"/>
                <w:szCs w:val="20"/>
                <w:lang w:val="sl-SI"/>
              </w:rPr>
              <w:t xml:space="preserve">Sredstva Mospilan 20 SG, Sivanto prime lahko v eni rastni dobi uporabimo le enkrat. </w:t>
            </w:r>
          </w:p>
        </w:tc>
      </w:tr>
      <w:tr w:rsidR="00525842" w:rsidRPr="00157FFE" w14:paraId="6AE21AE2" w14:textId="77777777" w:rsidTr="005D73B9">
        <w:trPr>
          <w:jc w:val="center"/>
        </w:trPr>
        <w:tc>
          <w:tcPr>
            <w:tcW w:w="1873" w:type="dxa"/>
            <w:hideMark/>
          </w:tcPr>
          <w:p w14:paraId="40047393"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2. tretiranje: </w:t>
            </w:r>
          </w:p>
          <w:p w14:paraId="05D2A6F9" w14:textId="77777777" w:rsidR="00525842" w:rsidRPr="005D73B9" w:rsidRDefault="00525842" w:rsidP="0002001B">
            <w:pPr>
              <w:rPr>
                <w:rFonts w:cs="Arial"/>
                <w:snapToGrid w:val="0"/>
                <w:szCs w:val="20"/>
                <w:lang w:val="sl-SI"/>
              </w:rPr>
            </w:pPr>
            <w:r w:rsidRPr="005D73B9">
              <w:rPr>
                <w:rFonts w:cs="Arial"/>
                <w:snapToGrid w:val="0"/>
                <w:szCs w:val="20"/>
                <w:lang w:val="sl-SI"/>
              </w:rPr>
              <w:t>običajno 3 tedne po 1. tretiranju (do 15. julija)</w:t>
            </w:r>
          </w:p>
        </w:tc>
        <w:tc>
          <w:tcPr>
            <w:tcW w:w="1466" w:type="dxa"/>
            <w:hideMark/>
          </w:tcPr>
          <w:p w14:paraId="7D5C4664" w14:textId="77777777" w:rsidR="00525842" w:rsidRPr="005D73B9" w:rsidRDefault="00525842" w:rsidP="0002001B">
            <w:pPr>
              <w:rPr>
                <w:rFonts w:cs="Arial"/>
                <w:snapToGrid w:val="0"/>
                <w:szCs w:val="20"/>
                <w:lang w:val="sl-SI"/>
              </w:rPr>
            </w:pPr>
            <w:r w:rsidRPr="005D73B9">
              <w:rPr>
                <w:rFonts w:cs="Arial"/>
                <w:snapToGrid w:val="0"/>
                <w:szCs w:val="20"/>
                <w:lang w:val="sl-SI"/>
              </w:rPr>
              <w:t>BBCH</w:t>
            </w:r>
          </w:p>
          <w:p w14:paraId="58056369" w14:textId="77777777" w:rsidR="00525842" w:rsidRPr="005D73B9" w:rsidRDefault="00525842" w:rsidP="0002001B">
            <w:pPr>
              <w:rPr>
                <w:rFonts w:cs="Arial"/>
                <w:snapToGrid w:val="0"/>
                <w:szCs w:val="20"/>
                <w:lang w:val="sl-SI"/>
              </w:rPr>
            </w:pPr>
            <w:r w:rsidRPr="005D73B9">
              <w:rPr>
                <w:rFonts w:cs="Arial"/>
                <w:snapToGrid w:val="0"/>
                <w:szCs w:val="20"/>
                <w:lang w:val="sl-SI"/>
              </w:rPr>
              <w:t>od 71 dalje</w:t>
            </w:r>
          </w:p>
        </w:tc>
        <w:tc>
          <w:tcPr>
            <w:tcW w:w="1552" w:type="dxa"/>
            <w:hideMark/>
          </w:tcPr>
          <w:p w14:paraId="61C3A15D"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2</w:t>
            </w:r>
            <w:r w:rsidRPr="005D73B9">
              <w:rPr>
                <w:rFonts w:cs="Arial"/>
                <w:snapToGrid w:val="0"/>
                <w:szCs w:val="20"/>
                <w:lang w:val="sl-SI"/>
              </w:rPr>
              <w:t xml:space="preserve"> do L</w:t>
            </w:r>
            <w:r w:rsidRPr="005D73B9">
              <w:rPr>
                <w:rFonts w:cs="Arial"/>
                <w:snapToGrid w:val="0"/>
                <w:szCs w:val="20"/>
                <w:vertAlign w:val="subscript"/>
                <w:lang w:val="sl-SI"/>
              </w:rPr>
              <w:t>5</w:t>
            </w:r>
            <w:r w:rsidRPr="005D73B9">
              <w:rPr>
                <w:rFonts w:cs="Arial"/>
                <w:snapToGrid w:val="0"/>
                <w:szCs w:val="20"/>
                <w:lang w:val="sl-SI"/>
              </w:rPr>
              <w:t>, prvi odrasli škržatki</w:t>
            </w:r>
          </w:p>
        </w:tc>
        <w:tc>
          <w:tcPr>
            <w:tcW w:w="1621" w:type="dxa"/>
          </w:tcPr>
          <w:p w14:paraId="29124E0B"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3E48CCFE"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Movento SC 100 ali </w:t>
            </w:r>
          </w:p>
          <w:p w14:paraId="09ED13AE" w14:textId="77777777" w:rsidR="00525842" w:rsidRPr="005D73B9" w:rsidRDefault="00525842" w:rsidP="0002001B">
            <w:pPr>
              <w:rPr>
                <w:rFonts w:cs="Arial"/>
                <w:snapToGrid w:val="0"/>
                <w:szCs w:val="20"/>
                <w:lang w:val="sl-SI"/>
              </w:rPr>
            </w:pPr>
            <w:r w:rsidRPr="005D73B9">
              <w:rPr>
                <w:rFonts w:cs="Arial"/>
                <w:snapToGrid w:val="0"/>
                <w:szCs w:val="20"/>
                <w:lang w:val="sl-SI"/>
              </w:rPr>
              <w:t>Decis 2,5 EC ali Decis 100 EC ali</w:t>
            </w:r>
          </w:p>
          <w:p w14:paraId="6718A0CC" w14:textId="77777777" w:rsidR="00525842" w:rsidRPr="005D73B9" w:rsidRDefault="00525842" w:rsidP="0002001B">
            <w:pPr>
              <w:rPr>
                <w:rFonts w:cs="Arial"/>
                <w:snapToGrid w:val="0"/>
                <w:szCs w:val="20"/>
                <w:lang w:val="sl-SI"/>
              </w:rPr>
            </w:pPr>
            <w:r w:rsidRPr="005D73B9">
              <w:rPr>
                <w:rFonts w:cs="Arial"/>
                <w:snapToGrid w:val="0"/>
                <w:szCs w:val="20"/>
                <w:lang w:val="sl-SI"/>
              </w:rPr>
              <w:t>Mavrik 240 EW</w:t>
            </w:r>
          </w:p>
          <w:p w14:paraId="36DDA0DB" w14:textId="77777777" w:rsidR="00525842" w:rsidRPr="005D73B9" w:rsidRDefault="00525842" w:rsidP="0002001B">
            <w:pPr>
              <w:rPr>
                <w:rFonts w:cs="Arial"/>
                <w:snapToGrid w:val="0"/>
                <w:szCs w:val="20"/>
                <w:lang w:val="sl-SI"/>
              </w:rPr>
            </w:pPr>
          </w:p>
        </w:tc>
        <w:tc>
          <w:tcPr>
            <w:tcW w:w="2657" w:type="dxa"/>
          </w:tcPr>
          <w:p w14:paraId="6F70B6DD" w14:textId="77777777" w:rsidR="00525842" w:rsidRPr="005D73B9" w:rsidRDefault="00525842" w:rsidP="0002001B">
            <w:pPr>
              <w:rPr>
                <w:rFonts w:cs="Arial"/>
                <w:snapToGrid w:val="0"/>
                <w:szCs w:val="20"/>
                <w:lang w:val="sl-SI"/>
              </w:rPr>
            </w:pPr>
            <w:r w:rsidRPr="005D73B9">
              <w:rPr>
                <w:rFonts w:cs="Arial"/>
                <w:snapToGrid w:val="0"/>
                <w:szCs w:val="20"/>
                <w:u w:val="single"/>
                <w:lang w:val="sl-SI"/>
              </w:rPr>
              <w:t>V primerih, ko je treba opraviti 2. tretiranje</w:t>
            </w:r>
            <w:r w:rsidRPr="005D73B9">
              <w:rPr>
                <w:rFonts w:cs="Arial"/>
                <w:snapToGrid w:val="0"/>
                <w:szCs w:val="20"/>
                <w:lang w:val="sl-SI"/>
              </w:rPr>
              <w:t xml:space="preserve">: </w:t>
            </w:r>
          </w:p>
          <w:p w14:paraId="52243D29" w14:textId="77777777" w:rsidR="00525842" w:rsidRPr="005D73B9" w:rsidRDefault="00525842" w:rsidP="0002001B">
            <w:pPr>
              <w:rPr>
                <w:rFonts w:cs="Arial"/>
                <w:snapToGrid w:val="0"/>
                <w:szCs w:val="20"/>
                <w:lang w:val="sl-SI"/>
              </w:rPr>
            </w:pPr>
          </w:p>
          <w:p w14:paraId="534B37EB" w14:textId="77777777" w:rsidR="00525842" w:rsidRPr="005D73B9" w:rsidRDefault="00525842" w:rsidP="0002001B">
            <w:pPr>
              <w:rPr>
                <w:rFonts w:cs="Arial"/>
                <w:lang w:val="sl-SI"/>
              </w:rPr>
            </w:pPr>
            <w:r w:rsidRPr="005D73B9">
              <w:rPr>
                <w:rFonts w:cs="Arial"/>
                <w:snapToGrid w:val="0"/>
                <w:szCs w:val="20"/>
                <w:lang w:val="sl-SI"/>
              </w:rPr>
              <w:t>Prednost dajemo pripravku Sivanto prime, če ga nismo uporabili pri prvem tretiranju, ali Movento SC 100. P</w:t>
            </w:r>
            <w:r w:rsidRPr="005D73B9">
              <w:rPr>
                <w:rFonts w:cs="Arial"/>
                <w:lang w:val="sl-SI"/>
              </w:rPr>
              <w:t>ripravke na podlagi aktivne snovi Deltametrin (Decis 2,5 EC ali Decis 100 EC) lahko uporabimo samo enkrat v rastni sezoni.</w:t>
            </w:r>
          </w:p>
          <w:p w14:paraId="07AD0D0A" w14:textId="77777777" w:rsidR="00525842" w:rsidRPr="005D73B9" w:rsidRDefault="00525842" w:rsidP="0002001B">
            <w:pPr>
              <w:rPr>
                <w:rFonts w:cs="Arial"/>
                <w:snapToGrid w:val="0"/>
                <w:szCs w:val="20"/>
                <w:lang w:val="sl-SI"/>
              </w:rPr>
            </w:pPr>
            <w:r w:rsidRPr="005D73B9">
              <w:rPr>
                <w:rFonts w:cs="Arial"/>
                <w:lang w:val="sl-SI"/>
              </w:rPr>
              <w:t xml:space="preserve">Mavrik 240 EW ima karenco 21 dni. </w:t>
            </w:r>
          </w:p>
          <w:p w14:paraId="14D9E3DF" w14:textId="77777777" w:rsidR="00525842" w:rsidRPr="005D73B9" w:rsidRDefault="00525842" w:rsidP="0002001B">
            <w:pPr>
              <w:rPr>
                <w:rFonts w:cs="Arial"/>
                <w:snapToGrid w:val="0"/>
                <w:szCs w:val="20"/>
                <w:lang w:val="sl-SI"/>
              </w:rPr>
            </w:pPr>
          </w:p>
          <w:p w14:paraId="06078E13" w14:textId="77777777" w:rsidR="00525842" w:rsidRPr="005D73B9" w:rsidRDefault="00525842" w:rsidP="0002001B">
            <w:pPr>
              <w:rPr>
                <w:rFonts w:cs="Arial"/>
                <w:snapToGrid w:val="0"/>
                <w:szCs w:val="20"/>
                <w:lang w:val="sl-SI"/>
              </w:rPr>
            </w:pPr>
          </w:p>
        </w:tc>
      </w:tr>
    </w:tbl>
    <w:p w14:paraId="7F2E41D7" w14:textId="77777777" w:rsidR="00525842" w:rsidRPr="005D73B9" w:rsidRDefault="00525842" w:rsidP="00525842">
      <w:pPr>
        <w:jc w:val="both"/>
        <w:rPr>
          <w:rFonts w:cs="Arial"/>
          <w:lang w:val="sl-SI"/>
        </w:rPr>
      </w:pPr>
    </w:p>
    <w:p w14:paraId="2CA0CB1E" w14:textId="2C52B63D" w:rsidR="00525842" w:rsidRPr="005D73B9" w:rsidRDefault="00525842" w:rsidP="00525842">
      <w:pPr>
        <w:jc w:val="both"/>
        <w:rPr>
          <w:rFonts w:cs="Arial"/>
          <w:lang w:val="sl-SI"/>
        </w:rPr>
      </w:pPr>
    </w:p>
    <w:p w14:paraId="5BF4B871" w14:textId="5654BC50" w:rsidR="00086AB3" w:rsidRPr="005D73B9" w:rsidRDefault="00086AB3" w:rsidP="00525842">
      <w:pPr>
        <w:jc w:val="both"/>
        <w:rPr>
          <w:rFonts w:cs="Arial"/>
          <w:lang w:val="sl-SI"/>
        </w:rPr>
      </w:pPr>
    </w:p>
    <w:p w14:paraId="0BC92D2C" w14:textId="77777777" w:rsidR="00086AB3" w:rsidRPr="005D73B9" w:rsidRDefault="00086AB3" w:rsidP="00525842">
      <w:pPr>
        <w:jc w:val="both"/>
        <w:rPr>
          <w:rFonts w:cs="Arial"/>
          <w:lang w:val="sl-SI"/>
        </w:rPr>
      </w:pPr>
    </w:p>
    <w:p w14:paraId="2F9D1B09" w14:textId="73D0D3F7" w:rsidR="00525842" w:rsidRPr="005D73B9" w:rsidRDefault="00525842" w:rsidP="00D434A8">
      <w:pPr>
        <w:pStyle w:val="Priloganaslov3"/>
        <w:rPr>
          <w:rFonts w:cs="Arial"/>
        </w:rPr>
      </w:pPr>
      <w:r w:rsidRPr="005D73B9">
        <w:rPr>
          <w:rFonts w:cs="Arial"/>
        </w:rPr>
        <w:t xml:space="preserve">Ekološka pridelava </w:t>
      </w:r>
    </w:p>
    <w:p w14:paraId="3922F9A4" w14:textId="77777777" w:rsidR="00525842" w:rsidRPr="005D73B9" w:rsidRDefault="00525842" w:rsidP="00525842">
      <w:pPr>
        <w:spacing w:after="120"/>
        <w:jc w:val="both"/>
        <w:rPr>
          <w:rFonts w:cs="Arial"/>
          <w:lang w:val="sl-SI"/>
        </w:rPr>
      </w:pPr>
      <w:r w:rsidRPr="005D73B9">
        <w:rPr>
          <w:rFonts w:cs="Arial"/>
          <w:lang w:val="sl-SI"/>
        </w:rPr>
        <w:t xml:space="preserve">V ekološki pridelavi so na celotnem razmejenem območju obvezna najmanj 3 tretiranja. </w:t>
      </w:r>
    </w:p>
    <w:p w14:paraId="0DCFEC76" w14:textId="77777777" w:rsidR="00525842" w:rsidRPr="005D73B9" w:rsidRDefault="00525842" w:rsidP="00525842">
      <w:pPr>
        <w:spacing w:after="120"/>
        <w:jc w:val="both"/>
        <w:rPr>
          <w:rFonts w:cs="Arial"/>
          <w:lang w:val="sl-SI"/>
        </w:rPr>
      </w:pPr>
      <w:r w:rsidRPr="005D73B9">
        <w:rPr>
          <w:rFonts w:cs="Arial"/>
          <w:lang w:val="sl-SI"/>
        </w:rPr>
        <w:t xml:space="preserve">Okvirni termini in sredstva za zatiranje ameriškega škržatka so v preglednici 7. Zaradi boljše učinkovitosti zatiranja je priporočljivo, da se pri uporabi sredstev na osnovi piretrina škropilni brozgi doda ustrezno močilo oz. adjuvant. </w:t>
      </w:r>
    </w:p>
    <w:p w14:paraId="7CAF2336" w14:textId="77777777" w:rsidR="00525842" w:rsidRPr="005D73B9" w:rsidRDefault="00525842" w:rsidP="00525842">
      <w:pPr>
        <w:spacing w:after="120"/>
        <w:jc w:val="both"/>
        <w:rPr>
          <w:rFonts w:cs="Arial"/>
          <w:lang w:val="sl-SI"/>
        </w:rPr>
      </w:pPr>
      <w:r w:rsidRPr="005D73B9">
        <w:rPr>
          <w:rFonts w:cs="Arial"/>
          <w:b/>
          <w:bCs/>
          <w:lang w:val="sl-SI"/>
        </w:rPr>
        <w:t>Pomembno:</w:t>
      </w:r>
      <w:r w:rsidRPr="005D73B9">
        <w:rPr>
          <w:rFonts w:cs="Arial"/>
          <w:lang w:val="sl-SI"/>
        </w:rPr>
        <w:t xml:space="preserve"> uporabi se močila, ki so dovoljena v ekološki pridelavi. </w:t>
      </w:r>
    </w:p>
    <w:p w14:paraId="65E6BF3C" w14:textId="77777777" w:rsidR="00525842" w:rsidRPr="005D73B9" w:rsidRDefault="00525842" w:rsidP="00525842">
      <w:pPr>
        <w:spacing w:after="120"/>
        <w:jc w:val="both"/>
        <w:rPr>
          <w:rFonts w:cs="Arial"/>
          <w:b/>
          <w:bCs/>
          <w:snapToGrid w:val="0"/>
          <w:lang w:val="sl-SI"/>
        </w:rPr>
      </w:pPr>
      <w:r w:rsidRPr="005D73B9">
        <w:rPr>
          <w:rFonts w:cs="Arial"/>
          <w:b/>
          <w:bCs/>
          <w:lang w:val="sl-SI"/>
        </w:rPr>
        <w:t xml:space="preserve">Preglednica 7: </w:t>
      </w:r>
      <w:r w:rsidRPr="005D73B9">
        <w:rPr>
          <w:rFonts w:cs="Arial"/>
          <w:b/>
          <w:bCs/>
          <w:snapToGrid w:val="0"/>
          <w:lang w:val="sl-SI"/>
        </w:rPr>
        <w:t>Okvirni roki zatiranja ameriškega škržatka v vinogradih za pridelavo grozdja v ekološki pridelavi na razmejenem območju in ustrezna FFS.</w:t>
      </w:r>
    </w:p>
    <w:tbl>
      <w:tblPr>
        <w:tblStyle w:val="Tabelamrea"/>
        <w:tblW w:w="0" w:type="auto"/>
        <w:jc w:val="center"/>
        <w:tblLook w:val="06A0" w:firstRow="1" w:lastRow="0" w:firstColumn="1" w:lastColumn="0" w:noHBand="1" w:noVBand="1"/>
      </w:tblPr>
      <w:tblGrid>
        <w:gridCol w:w="1555"/>
        <w:gridCol w:w="1842"/>
        <w:gridCol w:w="1701"/>
        <w:gridCol w:w="1843"/>
        <w:gridCol w:w="2547"/>
      </w:tblGrid>
      <w:tr w:rsidR="00525842" w:rsidRPr="005D73B9" w14:paraId="3A0BFD89" w14:textId="77777777" w:rsidTr="005D73B9">
        <w:trPr>
          <w:cantSplit/>
          <w:tblHeader/>
          <w:jc w:val="center"/>
        </w:trPr>
        <w:tc>
          <w:tcPr>
            <w:tcW w:w="1555" w:type="dxa"/>
            <w:hideMark/>
          </w:tcPr>
          <w:p w14:paraId="60433AEF" w14:textId="77777777" w:rsidR="00525842" w:rsidRPr="005D73B9" w:rsidRDefault="00525842" w:rsidP="0002001B">
            <w:pPr>
              <w:rPr>
                <w:rFonts w:cs="Arial"/>
                <w:snapToGrid w:val="0"/>
                <w:szCs w:val="20"/>
                <w:lang w:val="sl-SI"/>
              </w:rPr>
            </w:pPr>
            <w:r w:rsidRPr="005D73B9">
              <w:rPr>
                <w:rFonts w:cs="Arial"/>
                <w:snapToGrid w:val="0"/>
                <w:szCs w:val="20"/>
                <w:lang w:val="sl-SI"/>
              </w:rPr>
              <w:t>Tretiranje / Okvirni termin</w:t>
            </w:r>
          </w:p>
        </w:tc>
        <w:tc>
          <w:tcPr>
            <w:tcW w:w="1842" w:type="dxa"/>
            <w:hideMark/>
          </w:tcPr>
          <w:p w14:paraId="0E38D05F" w14:textId="77777777" w:rsidR="00525842" w:rsidRPr="005D73B9" w:rsidRDefault="00525842" w:rsidP="0002001B">
            <w:pPr>
              <w:rPr>
                <w:rFonts w:cs="Arial"/>
                <w:snapToGrid w:val="0"/>
                <w:szCs w:val="20"/>
                <w:lang w:val="sl-SI"/>
              </w:rPr>
            </w:pPr>
            <w:r w:rsidRPr="005D73B9">
              <w:rPr>
                <w:rFonts w:cs="Arial"/>
                <w:snapToGrid w:val="0"/>
                <w:szCs w:val="20"/>
                <w:lang w:val="sl-SI"/>
              </w:rPr>
              <w:t>Fenološka faza razvoja trte</w:t>
            </w:r>
          </w:p>
        </w:tc>
        <w:tc>
          <w:tcPr>
            <w:tcW w:w="1701" w:type="dxa"/>
            <w:hideMark/>
          </w:tcPr>
          <w:p w14:paraId="349E956B" w14:textId="77777777" w:rsidR="00525842" w:rsidRPr="005D73B9" w:rsidRDefault="00525842" w:rsidP="0002001B">
            <w:pPr>
              <w:rPr>
                <w:rFonts w:cs="Arial"/>
                <w:snapToGrid w:val="0"/>
                <w:szCs w:val="20"/>
                <w:lang w:val="sl-SI"/>
              </w:rPr>
            </w:pPr>
            <w:r w:rsidRPr="005D73B9">
              <w:rPr>
                <w:rFonts w:cs="Arial"/>
                <w:snapToGrid w:val="0"/>
                <w:szCs w:val="20"/>
                <w:lang w:val="sl-SI"/>
              </w:rPr>
              <w:t>Razvojni stadij ameriškega škržatka</w:t>
            </w:r>
          </w:p>
        </w:tc>
        <w:tc>
          <w:tcPr>
            <w:tcW w:w="1843" w:type="dxa"/>
            <w:hideMark/>
          </w:tcPr>
          <w:p w14:paraId="42D6F998" w14:textId="77777777" w:rsidR="00525842" w:rsidRPr="005D73B9" w:rsidRDefault="00525842" w:rsidP="0002001B">
            <w:pPr>
              <w:jc w:val="both"/>
              <w:rPr>
                <w:rFonts w:cs="Arial"/>
                <w:snapToGrid w:val="0"/>
                <w:szCs w:val="20"/>
                <w:lang w:val="sl-SI"/>
              </w:rPr>
            </w:pPr>
            <w:r w:rsidRPr="005D73B9">
              <w:rPr>
                <w:rFonts w:cs="Arial"/>
                <w:snapToGrid w:val="0"/>
                <w:szCs w:val="20"/>
                <w:lang w:val="sl-SI"/>
              </w:rPr>
              <w:t>Pripravek</w:t>
            </w:r>
          </w:p>
        </w:tc>
        <w:tc>
          <w:tcPr>
            <w:tcW w:w="2547" w:type="dxa"/>
            <w:hideMark/>
          </w:tcPr>
          <w:p w14:paraId="4C32203F" w14:textId="77777777" w:rsidR="00525842" w:rsidRPr="005D73B9" w:rsidRDefault="00525842" w:rsidP="0002001B">
            <w:pPr>
              <w:rPr>
                <w:rFonts w:cs="Arial"/>
                <w:snapToGrid w:val="0"/>
                <w:szCs w:val="20"/>
                <w:lang w:val="sl-SI"/>
              </w:rPr>
            </w:pPr>
            <w:r w:rsidRPr="005D73B9">
              <w:rPr>
                <w:rFonts w:cs="Arial"/>
                <w:snapToGrid w:val="0"/>
                <w:szCs w:val="20"/>
                <w:lang w:val="sl-SI"/>
              </w:rPr>
              <w:t>Opombe</w:t>
            </w:r>
          </w:p>
        </w:tc>
      </w:tr>
      <w:tr w:rsidR="00525842" w:rsidRPr="00157FFE" w14:paraId="2DF16B84" w14:textId="77777777" w:rsidTr="005D73B9">
        <w:trPr>
          <w:jc w:val="center"/>
        </w:trPr>
        <w:tc>
          <w:tcPr>
            <w:tcW w:w="1555" w:type="dxa"/>
            <w:hideMark/>
          </w:tcPr>
          <w:p w14:paraId="790A32C7" w14:textId="77777777" w:rsidR="00525842" w:rsidRPr="005D73B9" w:rsidRDefault="00525842" w:rsidP="0002001B">
            <w:pPr>
              <w:rPr>
                <w:rFonts w:cs="Arial"/>
                <w:snapToGrid w:val="0"/>
                <w:szCs w:val="20"/>
                <w:lang w:val="sl-SI"/>
              </w:rPr>
            </w:pPr>
            <w:r w:rsidRPr="005D73B9">
              <w:rPr>
                <w:rFonts w:cs="Arial"/>
                <w:snapToGrid w:val="0"/>
                <w:szCs w:val="20"/>
                <w:lang w:val="sl-SI"/>
              </w:rPr>
              <w:t>1. tretiranje:</w:t>
            </w:r>
          </w:p>
          <w:p w14:paraId="174AFD79" w14:textId="77777777" w:rsidR="00525842" w:rsidRPr="005D73B9" w:rsidRDefault="00525842" w:rsidP="0002001B">
            <w:pPr>
              <w:rPr>
                <w:rFonts w:cs="Arial"/>
                <w:snapToGrid w:val="0"/>
                <w:szCs w:val="20"/>
                <w:lang w:val="sl-SI"/>
              </w:rPr>
            </w:pPr>
            <w:r w:rsidRPr="005D73B9">
              <w:rPr>
                <w:rFonts w:cs="Arial"/>
                <w:snapToGrid w:val="0"/>
                <w:szCs w:val="20"/>
                <w:lang w:val="sl-SI"/>
              </w:rPr>
              <w:t>sredina junija  do konca junija</w:t>
            </w:r>
          </w:p>
        </w:tc>
        <w:tc>
          <w:tcPr>
            <w:tcW w:w="1842" w:type="dxa"/>
          </w:tcPr>
          <w:p w14:paraId="32EAC421" w14:textId="77777777" w:rsidR="00525842" w:rsidRPr="005D73B9" w:rsidRDefault="00525842" w:rsidP="0002001B">
            <w:pPr>
              <w:rPr>
                <w:rFonts w:cs="Arial"/>
                <w:snapToGrid w:val="0"/>
                <w:szCs w:val="20"/>
                <w:lang w:val="sl-SI"/>
              </w:rPr>
            </w:pPr>
            <w:r w:rsidRPr="005D73B9">
              <w:rPr>
                <w:rFonts w:cs="Arial"/>
                <w:snapToGrid w:val="0"/>
                <w:szCs w:val="20"/>
                <w:lang w:val="sl-SI"/>
              </w:rPr>
              <w:t>Po končanem cvetenju</w:t>
            </w:r>
          </w:p>
          <w:p w14:paraId="7372F02A" w14:textId="77777777" w:rsidR="00525842" w:rsidRPr="005D73B9" w:rsidRDefault="00525842" w:rsidP="0002001B">
            <w:pPr>
              <w:rPr>
                <w:rFonts w:cs="Arial"/>
                <w:snapToGrid w:val="0"/>
                <w:szCs w:val="20"/>
                <w:lang w:val="sl-SI"/>
              </w:rPr>
            </w:pPr>
            <w:r w:rsidRPr="005D73B9">
              <w:rPr>
                <w:rFonts w:cs="Arial"/>
                <w:snapToGrid w:val="0"/>
                <w:szCs w:val="20"/>
                <w:lang w:val="sl-SI"/>
              </w:rPr>
              <w:t>BBCH 69</w:t>
            </w:r>
          </w:p>
          <w:p w14:paraId="1B7474B8" w14:textId="77777777" w:rsidR="00525842" w:rsidRPr="005D73B9" w:rsidRDefault="00525842" w:rsidP="0002001B">
            <w:pPr>
              <w:rPr>
                <w:rFonts w:cs="Arial"/>
                <w:snapToGrid w:val="0"/>
                <w:szCs w:val="20"/>
                <w:lang w:val="sl-SI"/>
              </w:rPr>
            </w:pPr>
          </w:p>
        </w:tc>
        <w:tc>
          <w:tcPr>
            <w:tcW w:w="1701" w:type="dxa"/>
            <w:hideMark/>
          </w:tcPr>
          <w:p w14:paraId="5DAE7B40"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09BB403D" w14:textId="77777777" w:rsidR="00525842" w:rsidRPr="005D73B9" w:rsidRDefault="00525842" w:rsidP="0002001B">
            <w:pPr>
              <w:rPr>
                <w:rFonts w:cs="Arial"/>
                <w:snapToGrid w:val="0"/>
                <w:szCs w:val="20"/>
                <w:lang w:val="sl-SI"/>
              </w:rPr>
            </w:pPr>
            <w:r w:rsidRPr="005D73B9">
              <w:rPr>
                <w:rFonts w:cs="Arial"/>
                <w:snapToGrid w:val="0"/>
                <w:szCs w:val="20"/>
                <w:lang w:val="sl-SI"/>
              </w:rPr>
              <w:t>(2-4 tedne po začetku izleganja)</w:t>
            </w:r>
          </w:p>
        </w:tc>
        <w:tc>
          <w:tcPr>
            <w:tcW w:w="1843" w:type="dxa"/>
            <w:hideMark/>
          </w:tcPr>
          <w:p w14:paraId="6F9C0C8B" w14:textId="77777777" w:rsidR="00525842" w:rsidRPr="005D73B9" w:rsidRDefault="00525842" w:rsidP="0002001B">
            <w:pPr>
              <w:rPr>
                <w:rFonts w:cs="Arial"/>
                <w:snapToGrid w:val="0"/>
                <w:szCs w:val="20"/>
                <w:lang w:val="sl-SI"/>
              </w:rPr>
            </w:pPr>
            <w:r w:rsidRPr="005D73B9">
              <w:rPr>
                <w:rFonts w:cs="Arial"/>
                <w:snapToGrid w:val="0"/>
                <w:szCs w:val="20"/>
                <w:lang w:val="sl-SI"/>
              </w:rPr>
              <w:t>Flora verde ali</w:t>
            </w:r>
          </w:p>
          <w:p w14:paraId="509A2D07" w14:textId="77777777" w:rsidR="00525842" w:rsidRPr="005D73B9" w:rsidRDefault="00525842" w:rsidP="0002001B">
            <w:pPr>
              <w:jc w:val="both"/>
              <w:rPr>
                <w:rFonts w:cs="Arial"/>
                <w:snapToGrid w:val="0"/>
                <w:szCs w:val="20"/>
                <w:lang w:val="sl-SI"/>
              </w:rPr>
            </w:pPr>
            <w:r w:rsidRPr="005D73B9">
              <w:rPr>
                <w:rFonts w:cs="Arial"/>
                <w:snapToGrid w:val="0"/>
                <w:szCs w:val="20"/>
                <w:lang w:val="sl-SI"/>
              </w:rPr>
              <w:t>Biotip floral</w:t>
            </w:r>
          </w:p>
        </w:tc>
        <w:tc>
          <w:tcPr>
            <w:tcW w:w="2547" w:type="dxa"/>
            <w:hideMark/>
          </w:tcPr>
          <w:p w14:paraId="45BE3B30" w14:textId="77777777" w:rsidR="00525842" w:rsidRPr="005D73B9" w:rsidRDefault="00525842" w:rsidP="0002001B">
            <w:pPr>
              <w:rPr>
                <w:rFonts w:cs="Arial"/>
                <w:snapToGrid w:val="0"/>
                <w:szCs w:val="20"/>
                <w:lang w:val="sl-SI"/>
              </w:rPr>
            </w:pPr>
            <w:r w:rsidRPr="005D73B9">
              <w:rPr>
                <w:rFonts w:cs="Arial"/>
                <w:snapToGrid w:val="0"/>
                <w:szCs w:val="20"/>
                <w:lang w:val="sl-SI"/>
              </w:rPr>
              <w:t>Po končanem cvetenju vinske trte!</w:t>
            </w:r>
          </w:p>
        </w:tc>
      </w:tr>
      <w:tr w:rsidR="00525842" w:rsidRPr="00157FFE" w14:paraId="7833E479" w14:textId="77777777" w:rsidTr="005D73B9">
        <w:trPr>
          <w:jc w:val="center"/>
        </w:trPr>
        <w:tc>
          <w:tcPr>
            <w:tcW w:w="1555" w:type="dxa"/>
            <w:hideMark/>
          </w:tcPr>
          <w:p w14:paraId="21B680F2" w14:textId="77777777" w:rsidR="00525842" w:rsidRPr="005D73B9" w:rsidRDefault="00525842" w:rsidP="0002001B">
            <w:pPr>
              <w:rPr>
                <w:rFonts w:cs="Arial"/>
                <w:snapToGrid w:val="0"/>
                <w:szCs w:val="20"/>
                <w:lang w:val="sl-SI"/>
              </w:rPr>
            </w:pPr>
            <w:r w:rsidRPr="005D73B9">
              <w:rPr>
                <w:rFonts w:cs="Arial"/>
                <w:snapToGrid w:val="0"/>
                <w:szCs w:val="20"/>
                <w:lang w:val="sl-SI"/>
              </w:rPr>
              <w:t>2. tretiranje: 7 do 10 dni po 1. tretiranju</w:t>
            </w:r>
          </w:p>
        </w:tc>
        <w:tc>
          <w:tcPr>
            <w:tcW w:w="1842" w:type="dxa"/>
            <w:hideMark/>
          </w:tcPr>
          <w:p w14:paraId="717D7D28" w14:textId="77777777" w:rsidR="00525842" w:rsidRPr="005D73B9" w:rsidRDefault="00525842" w:rsidP="0002001B">
            <w:pPr>
              <w:rPr>
                <w:rFonts w:cs="Arial"/>
                <w:snapToGrid w:val="0"/>
                <w:szCs w:val="20"/>
                <w:lang w:val="sl-SI"/>
              </w:rPr>
            </w:pPr>
            <w:r w:rsidRPr="005D73B9">
              <w:rPr>
                <w:rFonts w:cs="Arial"/>
                <w:snapToGrid w:val="0"/>
                <w:szCs w:val="20"/>
                <w:lang w:val="sl-SI"/>
              </w:rPr>
              <w:t>BBCH od 71 dalje</w:t>
            </w:r>
          </w:p>
        </w:tc>
        <w:tc>
          <w:tcPr>
            <w:tcW w:w="1701" w:type="dxa"/>
            <w:hideMark/>
          </w:tcPr>
          <w:p w14:paraId="76375F0A" w14:textId="77777777" w:rsidR="00525842" w:rsidRPr="005D73B9" w:rsidRDefault="00525842" w:rsidP="0002001B">
            <w:pPr>
              <w:rPr>
                <w:rFonts w:cs="Arial"/>
                <w:snapToGrid w:val="0"/>
                <w:szCs w:val="20"/>
                <w:lang w:val="sl-SI"/>
              </w:rPr>
            </w:pPr>
            <w:r w:rsidRPr="005D73B9">
              <w:rPr>
                <w:rFonts w:cs="Arial"/>
                <w:snapToGrid w:val="0"/>
                <w:szCs w:val="20"/>
                <w:lang w:val="sl-SI"/>
              </w:rPr>
              <w:t>Ličinke L2 do L5, prvi odrasli škržatki</w:t>
            </w:r>
          </w:p>
        </w:tc>
        <w:tc>
          <w:tcPr>
            <w:tcW w:w="1843" w:type="dxa"/>
            <w:hideMark/>
          </w:tcPr>
          <w:p w14:paraId="4545F80C" w14:textId="77777777" w:rsidR="00525842" w:rsidRPr="005D73B9" w:rsidRDefault="00525842" w:rsidP="0002001B">
            <w:pPr>
              <w:rPr>
                <w:rFonts w:cs="Arial"/>
                <w:snapToGrid w:val="0"/>
                <w:szCs w:val="20"/>
                <w:lang w:val="sl-SI"/>
              </w:rPr>
            </w:pPr>
            <w:r w:rsidRPr="005D73B9">
              <w:rPr>
                <w:rFonts w:cs="Arial"/>
                <w:snapToGrid w:val="0"/>
                <w:szCs w:val="20"/>
                <w:lang w:val="sl-SI"/>
              </w:rPr>
              <w:t>Flora verde ali</w:t>
            </w:r>
          </w:p>
          <w:p w14:paraId="2849B01D" w14:textId="77777777" w:rsidR="00525842" w:rsidRPr="005D73B9" w:rsidRDefault="00525842" w:rsidP="0002001B">
            <w:pPr>
              <w:rPr>
                <w:rFonts w:cs="Arial"/>
                <w:snapToGrid w:val="0"/>
                <w:szCs w:val="20"/>
                <w:lang w:val="sl-SI"/>
              </w:rPr>
            </w:pPr>
            <w:r w:rsidRPr="005D73B9">
              <w:rPr>
                <w:rFonts w:cs="Arial"/>
                <w:snapToGrid w:val="0"/>
                <w:szCs w:val="20"/>
                <w:lang w:val="sl-SI"/>
              </w:rPr>
              <w:t>Biotip floral</w:t>
            </w:r>
          </w:p>
        </w:tc>
        <w:tc>
          <w:tcPr>
            <w:tcW w:w="2547" w:type="dxa"/>
          </w:tcPr>
          <w:p w14:paraId="2DF61484" w14:textId="77777777" w:rsidR="00525842" w:rsidRPr="005D73B9" w:rsidRDefault="00525842" w:rsidP="0002001B">
            <w:pPr>
              <w:rPr>
                <w:rFonts w:cs="Arial"/>
                <w:snapToGrid w:val="0"/>
                <w:szCs w:val="20"/>
                <w:lang w:val="sl-SI"/>
              </w:rPr>
            </w:pPr>
            <w:r w:rsidRPr="005D73B9">
              <w:rPr>
                <w:rFonts w:cs="Arial"/>
                <w:snapToGrid w:val="0"/>
                <w:szCs w:val="20"/>
                <w:lang w:val="sl-SI"/>
              </w:rPr>
              <w:t>Pripravka Flora verde in Biotip floral sta registrirana tudi proti grozdnim sukačem.</w:t>
            </w:r>
          </w:p>
          <w:p w14:paraId="547DC679" w14:textId="77777777" w:rsidR="00525842" w:rsidRPr="005D73B9" w:rsidRDefault="00525842" w:rsidP="0002001B">
            <w:pPr>
              <w:rPr>
                <w:rFonts w:cs="Arial"/>
                <w:snapToGrid w:val="0"/>
                <w:szCs w:val="20"/>
                <w:lang w:val="sl-SI"/>
              </w:rPr>
            </w:pPr>
          </w:p>
        </w:tc>
      </w:tr>
      <w:tr w:rsidR="00525842" w:rsidRPr="00157FFE" w14:paraId="4B0953BF" w14:textId="77777777" w:rsidTr="005D73B9">
        <w:trPr>
          <w:jc w:val="center"/>
        </w:trPr>
        <w:tc>
          <w:tcPr>
            <w:tcW w:w="1555" w:type="dxa"/>
            <w:hideMark/>
          </w:tcPr>
          <w:p w14:paraId="79D0F1F6" w14:textId="77777777" w:rsidR="00525842" w:rsidRPr="005D73B9" w:rsidRDefault="00525842" w:rsidP="0002001B">
            <w:pPr>
              <w:rPr>
                <w:rFonts w:cs="Arial"/>
                <w:snapToGrid w:val="0"/>
                <w:szCs w:val="20"/>
                <w:lang w:val="sl-SI"/>
              </w:rPr>
            </w:pPr>
            <w:r w:rsidRPr="005D73B9">
              <w:rPr>
                <w:rFonts w:cs="Arial"/>
                <w:snapToGrid w:val="0"/>
                <w:szCs w:val="20"/>
                <w:lang w:val="sl-SI"/>
              </w:rPr>
              <w:t>3. tretiranje: 7 do 10 dni po 2. tretiranju</w:t>
            </w:r>
          </w:p>
        </w:tc>
        <w:tc>
          <w:tcPr>
            <w:tcW w:w="1842" w:type="dxa"/>
            <w:hideMark/>
          </w:tcPr>
          <w:p w14:paraId="5FDF5BE2" w14:textId="77777777" w:rsidR="00525842" w:rsidRPr="005D73B9" w:rsidRDefault="00525842" w:rsidP="0002001B">
            <w:pPr>
              <w:rPr>
                <w:rFonts w:cs="Arial"/>
                <w:snapToGrid w:val="0"/>
                <w:szCs w:val="20"/>
                <w:lang w:val="sl-SI"/>
              </w:rPr>
            </w:pPr>
          </w:p>
        </w:tc>
        <w:tc>
          <w:tcPr>
            <w:tcW w:w="1701" w:type="dxa"/>
            <w:hideMark/>
          </w:tcPr>
          <w:p w14:paraId="16D4CE23" w14:textId="77777777" w:rsidR="00525842" w:rsidRPr="005D73B9" w:rsidRDefault="00525842" w:rsidP="0002001B">
            <w:pPr>
              <w:rPr>
                <w:rFonts w:cs="Arial"/>
                <w:snapToGrid w:val="0"/>
                <w:szCs w:val="20"/>
                <w:lang w:val="sl-SI"/>
              </w:rPr>
            </w:pPr>
            <w:r w:rsidRPr="005D73B9">
              <w:rPr>
                <w:rFonts w:cs="Arial"/>
                <w:snapToGrid w:val="0"/>
                <w:szCs w:val="20"/>
                <w:lang w:val="sl-SI"/>
              </w:rPr>
              <w:t>Ličinke L2 do L5, prvi odrasli škržatki</w:t>
            </w:r>
          </w:p>
        </w:tc>
        <w:tc>
          <w:tcPr>
            <w:tcW w:w="1843" w:type="dxa"/>
            <w:hideMark/>
          </w:tcPr>
          <w:p w14:paraId="7CF4D0CE" w14:textId="77777777" w:rsidR="00525842" w:rsidRPr="005D73B9" w:rsidRDefault="00525842" w:rsidP="0002001B">
            <w:pPr>
              <w:rPr>
                <w:rFonts w:cs="Arial"/>
                <w:snapToGrid w:val="0"/>
                <w:szCs w:val="20"/>
                <w:lang w:val="sl-SI"/>
              </w:rPr>
            </w:pPr>
            <w:r w:rsidRPr="005D73B9">
              <w:rPr>
                <w:rFonts w:cs="Arial"/>
                <w:snapToGrid w:val="0"/>
                <w:szCs w:val="20"/>
                <w:lang w:val="sl-SI"/>
              </w:rPr>
              <w:t>Flora verde ali</w:t>
            </w:r>
          </w:p>
          <w:p w14:paraId="56FB6299" w14:textId="77777777" w:rsidR="00525842" w:rsidRPr="005D73B9" w:rsidRDefault="00525842" w:rsidP="0002001B">
            <w:pPr>
              <w:rPr>
                <w:rFonts w:cs="Arial"/>
                <w:snapToGrid w:val="0"/>
                <w:szCs w:val="20"/>
                <w:lang w:val="sl-SI"/>
              </w:rPr>
            </w:pPr>
            <w:r w:rsidRPr="005D73B9">
              <w:rPr>
                <w:rFonts w:cs="Arial"/>
                <w:snapToGrid w:val="0"/>
                <w:szCs w:val="20"/>
                <w:lang w:val="sl-SI"/>
              </w:rPr>
              <w:t>Biotip floral</w:t>
            </w:r>
          </w:p>
        </w:tc>
        <w:tc>
          <w:tcPr>
            <w:tcW w:w="2547" w:type="dxa"/>
            <w:hideMark/>
          </w:tcPr>
          <w:p w14:paraId="59488A9F" w14:textId="77777777" w:rsidR="005D73B9" w:rsidRPr="005D73B9" w:rsidRDefault="005D73B9" w:rsidP="005D73B9">
            <w:pPr>
              <w:rPr>
                <w:rFonts w:cs="Arial"/>
                <w:snapToGrid w:val="0"/>
                <w:szCs w:val="20"/>
                <w:lang w:val="sl-SI"/>
              </w:rPr>
            </w:pPr>
            <w:r w:rsidRPr="005D73B9">
              <w:rPr>
                <w:rFonts w:cs="Arial"/>
                <w:snapToGrid w:val="0"/>
                <w:szCs w:val="20"/>
                <w:lang w:val="sl-SI"/>
              </w:rPr>
              <w:t>Pripravka Flora verde in Biotip floral sta registrirana tudi proti grozdnim sukačem.</w:t>
            </w:r>
          </w:p>
          <w:p w14:paraId="050279DA" w14:textId="77777777" w:rsidR="00525842" w:rsidRPr="005D73B9" w:rsidRDefault="00525842" w:rsidP="005D73B9">
            <w:pPr>
              <w:rPr>
                <w:rFonts w:cs="Arial"/>
                <w:snapToGrid w:val="0"/>
                <w:szCs w:val="20"/>
                <w:lang w:val="sl-SI"/>
              </w:rPr>
            </w:pPr>
          </w:p>
        </w:tc>
      </w:tr>
    </w:tbl>
    <w:p w14:paraId="3FDE9F07" w14:textId="77777777" w:rsidR="00525842" w:rsidRPr="005D73B9" w:rsidRDefault="00525842" w:rsidP="00525842">
      <w:pPr>
        <w:jc w:val="both"/>
        <w:rPr>
          <w:rFonts w:cs="Arial"/>
          <w:u w:val="single"/>
          <w:lang w:val="sl-SI"/>
        </w:rPr>
      </w:pPr>
    </w:p>
    <w:p w14:paraId="5A87A4CF" w14:textId="77777777" w:rsidR="00525842" w:rsidRPr="005D73B9" w:rsidRDefault="00525842" w:rsidP="00525842">
      <w:pPr>
        <w:jc w:val="both"/>
        <w:rPr>
          <w:rFonts w:cs="Arial"/>
          <w:lang w:val="sl-SI"/>
        </w:rPr>
      </w:pPr>
    </w:p>
    <w:p w14:paraId="20CA8E2A" w14:textId="5CFF4EAA" w:rsidR="00525842" w:rsidRPr="005D73B9" w:rsidRDefault="00525842" w:rsidP="00D434A8">
      <w:pPr>
        <w:pStyle w:val="Priloganaslov3"/>
        <w:rPr>
          <w:rFonts w:cs="Arial"/>
        </w:rPr>
      </w:pPr>
      <w:r w:rsidRPr="005D73B9">
        <w:rPr>
          <w:rFonts w:cs="Arial"/>
        </w:rPr>
        <w:t xml:space="preserve">Brajde in ohišnice </w:t>
      </w:r>
    </w:p>
    <w:p w14:paraId="15BCA97E" w14:textId="77777777" w:rsidR="00525842" w:rsidRPr="005D73B9" w:rsidRDefault="00525842" w:rsidP="00525842">
      <w:pPr>
        <w:pStyle w:val="Brezrazmikov"/>
        <w:jc w:val="both"/>
        <w:rPr>
          <w:rFonts w:cs="Arial"/>
          <w:lang w:val="sl-SI"/>
        </w:rPr>
      </w:pPr>
    </w:p>
    <w:p w14:paraId="01BEFE26" w14:textId="77777777" w:rsidR="00525842" w:rsidRPr="005D73B9" w:rsidRDefault="00525842" w:rsidP="00525842">
      <w:pPr>
        <w:pStyle w:val="Brezrazmikov"/>
        <w:jc w:val="both"/>
        <w:rPr>
          <w:rFonts w:cs="Arial"/>
          <w:highlight w:val="cyan"/>
          <w:lang w:val="sl-SI"/>
        </w:rPr>
      </w:pPr>
      <w:r w:rsidRPr="005D73B9">
        <w:rPr>
          <w:rFonts w:cs="Arial"/>
          <w:lang w:val="sl-SI"/>
        </w:rPr>
        <w:t xml:space="preserve">V brajdah in ohišnicah v razmejenem območju zlate trsne rumenice je obvezno </w:t>
      </w:r>
      <w:r w:rsidRPr="005D73B9">
        <w:rPr>
          <w:rFonts w:cs="Arial"/>
          <w:b/>
          <w:bCs/>
          <w:lang w:val="sl-SI"/>
        </w:rPr>
        <w:t>vsaj eno tretiranje</w:t>
      </w:r>
      <w:r w:rsidRPr="005D73B9">
        <w:rPr>
          <w:rFonts w:cs="Arial"/>
          <w:lang w:val="sl-SI"/>
        </w:rPr>
        <w:t xml:space="preserve"> v rastni sezoni. </w:t>
      </w:r>
    </w:p>
    <w:p w14:paraId="1728B433" w14:textId="77777777" w:rsidR="00525842" w:rsidRPr="005D73B9" w:rsidRDefault="00525842" w:rsidP="00525842">
      <w:pPr>
        <w:pStyle w:val="Brezrazmikov"/>
        <w:jc w:val="both"/>
        <w:rPr>
          <w:rFonts w:cs="Arial"/>
          <w:lang w:val="sl-SI"/>
        </w:rPr>
      </w:pPr>
      <w:r w:rsidRPr="005D73B9">
        <w:rPr>
          <w:rFonts w:cs="Arial"/>
          <w:lang w:val="sl-SI"/>
        </w:rPr>
        <w:t xml:space="preserve">Seznam razmejenih območij je v točki 6. </w:t>
      </w:r>
    </w:p>
    <w:p w14:paraId="0F95CB72" w14:textId="77777777" w:rsidR="00525842" w:rsidRPr="005D73B9" w:rsidRDefault="00525842" w:rsidP="00525842">
      <w:pPr>
        <w:pStyle w:val="Brezrazmikov"/>
        <w:jc w:val="both"/>
        <w:rPr>
          <w:rFonts w:cs="Arial"/>
          <w:lang w:val="sl-SI"/>
        </w:rPr>
      </w:pPr>
      <w:r w:rsidRPr="005D73B9">
        <w:rPr>
          <w:rFonts w:cs="Arial"/>
          <w:lang w:val="sl-SI"/>
        </w:rPr>
        <w:t xml:space="preserve">Izven razmejenih območij zatiranje ameriškega škržatka ni obvezno, je pa priporočljivo  </w:t>
      </w:r>
    </w:p>
    <w:p w14:paraId="00AA8067" w14:textId="77777777" w:rsidR="00525842" w:rsidRPr="005D73B9" w:rsidRDefault="00525842" w:rsidP="00525842">
      <w:pPr>
        <w:jc w:val="both"/>
        <w:rPr>
          <w:rFonts w:cs="Arial"/>
          <w:lang w:val="sl-SI"/>
        </w:rPr>
      </w:pPr>
    </w:p>
    <w:p w14:paraId="280C946F" w14:textId="77777777" w:rsidR="00525842" w:rsidRPr="005D73B9" w:rsidRDefault="00525842" w:rsidP="00525842">
      <w:pPr>
        <w:jc w:val="both"/>
        <w:rPr>
          <w:rFonts w:cs="Arial"/>
          <w:u w:val="single"/>
          <w:lang w:val="sl-SI"/>
        </w:rPr>
      </w:pPr>
      <w:r w:rsidRPr="005D73B9">
        <w:rPr>
          <w:rFonts w:cs="Arial"/>
          <w:u w:val="single"/>
          <w:lang w:val="sl-SI"/>
        </w:rPr>
        <w:t>V brajdah in ohišnicah se lahko uporabljata pripravka Flora verde in Biotip floral. Oba pripravka je mogoče kupiti v prodajalnah FFS tudi brez potrdila za izvajalce ukrepov varstva rastlin.</w:t>
      </w:r>
    </w:p>
    <w:p w14:paraId="05A735D4" w14:textId="77777777" w:rsidR="00525842" w:rsidRPr="005D73B9" w:rsidRDefault="00525842" w:rsidP="00525842">
      <w:pPr>
        <w:jc w:val="both"/>
        <w:rPr>
          <w:rFonts w:cs="Arial"/>
          <w:lang w:val="sl-SI"/>
        </w:rPr>
      </w:pPr>
      <w:r w:rsidRPr="005D73B9">
        <w:rPr>
          <w:rFonts w:cs="Arial"/>
          <w:lang w:val="sl-SI"/>
        </w:rPr>
        <w:t xml:space="preserve">Opravimo vsaj eno tretiranje po končanem cvetenju vinske trte, kar je običajno konec junija ali v začetku julija. </w:t>
      </w:r>
    </w:p>
    <w:p w14:paraId="7AC8BA46" w14:textId="73CFEF4F" w:rsidR="00525842" w:rsidRDefault="00525842" w:rsidP="00525842">
      <w:pPr>
        <w:jc w:val="both"/>
        <w:rPr>
          <w:rFonts w:cs="Arial"/>
          <w:lang w:val="sl-SI"/>
        </w:rPr>
      </w:pPr>
      <w:r w:rsidRPr="005D73B9">
        <w:rPr>
          <w:rFonts w:cs="Arial"/>
          <w:lang w:val="sl-SI"/>
        </w:rPr>
        <w:t xml:space="preserve">Obenem je priporočljivo, da v začetku julija na brajdi izobesimo rumene lepljive plošče, kot je opisano v navodilih v prilogi 1 </w:t>
      </w:r>
      <w:r w:rsidR="00123D27" w:rsidRPr="005D73B9">
        <w:rPr>
          <w:rFonts w:cs="Arial"/>
          <w:lang w:val="sl-SI"/>
        </w:rPr>
        <w:t>n</w:t>
      </w:r>
      <w:r w:rsidRPr="005D73B9">
        <w:rPr>
          <w:rFonts w:cs="Arial"/>
          <w:lang w:val="sl-SI"/>
        </w:rPr>
        <w:t xml:space="preserve">ačrta ukrepov. </w:t>
      </w:r>
    </w:p>
    <w:p w14:paraId="0B1CB033" w14:textId="66A049CD" w:rsidR="005D73B9" w:rsidRDefault="005D73B9" w:rsidP="00525842">
      <w:pPr>
        <w:jc w:val="both"/>
        <w:rPr>
          <w:rFonts w:cs="Arial"/>
          <w:lang w:val="sl-SI"/>
        </w:rPr>
      </w:pPr>
    </w:p>
    <w:p w14:paraId="2E3C1CEF" w14:textId="532EC009" w:rsidR="005D73B9" w:rsidRDefault="005D73B9" w:rsidP="00525842">
      <w:pPr>
        <w:jc w:val="both"/>
        <w:rPr>
          <w:rFonts w:cs="Arial"/>
          <w:lang w:val="sl-SI"/>
        </w:rPr>
      </w:pPr>
    </w:p>
    <w:p w14:paraId="4389F07C" w14:textId="1DDBAF5F" w:rsidR="005D73B9" w:rsidRDefault="005D73B9" w:rsidP="00525842">
      <w:pPr>
        <w:jc w:val="both"/>
        <w:rPr>
          <w:rFonts w:cs="Arial"/>
          <w:lang w:val="sl-SI"/>
        </w:rPr>
      </w:pPr>
    </w:p>
    <w:p w14:paraId="0FE39FB0" w14:textId="2A71E40D" w:rsidR="005D73B9" w:rsidRDefault="005D73B9" w:rsidP="00525842">
      <w:pPr>
        <w:jc w:val="both"/>
        <w:rPr>
          <w:rFonts w:cs="Arial"/>
          <w:lang w:val="sl-SI"/>
        </w:rPr>
      </w:pPr>
    </w:p>
    <w:p w14:paraId="6E469AA4" w14:textId="25A77034" w:rsidR="005D73B9" w:rsidRDefault="005D73B9" w:rsidP="00525842">
      <w:pPr>
        <w:jc w:val="both"/>
        <w:rPr>
          <w:rFonts w:cs="Arial"/>
          <w:lang w:val="sl-SI"/>
        </w:rPr>
      </w:pPr>
    </w:p>
    <w:p w14:paraId="238840A7" w14:textId="3D24FE44" w:rsidR="005D73B9" w:rsidRDefault="005D73B9" w:rsidP="00525842">
      <w:pPr>
        <w:jc w:val="both"/>
        <w:rPr>
          <w:rFonts w:cs="Arial"/>
          <w:lang w:val="sl-SI"/>
        </w:rPr>
      </w:pPr>
    </w:p>
    <w:p w14:paraId="4F3B4800" w14:textId="304604EA" w:rsidR="005D73B9" w:rsidRDefault="005D73B9" w:rsidP="00525842">
      <w:pPr>
        <w:jc w:val="both"/>
        <w:rPr>
          <w:rFonts w:cs="Arial"/>
          <w:lang w:val="sl-SI"/>
        </w:rPr>
      </w:pPr>
    </w:p>
    <w:p w14:paraId="0937417B" w14:textId="27D7AF34" w:rsidR="005D73B9" w:rsidRDefault="005D73B9" w:rsidP="00525842">
      <w:pPr>
        <w:jc w:val="both"/>
        <w:rPr>
          <w:rFonts w:cs="Arial"/>
          <w:lang w:val="sl-SI"/>
        </w:rPr>
      </w:pPr>
    </w:p>
    <w:p w14:paraId="1869151E" w14:textId="125BCE5B" w:rsidR="005D73B9" w:rsidRDefault="005D73B9" w:rsidP="00525842">
      <w:pPr>
        <w:jc w:val="both"/>
        <w:rPr>
          <w:rFonts w:cs="Arial"/>
          <w:lang w:val="sl-SI"/>
        </w:rPr>
      </w:pPr>
    </w:p>
    <w:p w14:paraId="67084436" w14:textId="432DAC93" w:rsidR="005D73B9" w:rsidRDefault="005D73B9" w:rsidP="00525842">
      <w:pPr>
        <w:jc w:val="both"/>
        <w:rPr>
          <w:rFonts w:cs="Arial"/>
          <w:lang w:val="sl-SI"/>
        </w:rPr>
      </w:pPr>
    </w:p>
    <w:p w14:paraId="4A425EE4" w14:textId="6F3F2259" w:rsidR="005D73B9" w:rsidRDefault="005D73B9" w:rsidP="00525842">
      <w:pPr>
        <w:jc w:val="both"/>
        <w:rPr>
          <w:rFonts w:cs="Arial"/>
          <w:lang w:val="sl-SI"/>
        </w:rPr>
      </w:pPr>
    </w:p>
    <w:p w14:paraId="6415A225" w14:textId="2CFA6259" w:rsidR="005D73B9" w:rsidRDefault="005D73B9" w:rsidP="00525842">
      <w:pPr>
        <w:jc w:val="both"/>
        <w:rPr>
          <w:rFonts w:cs="Arial"/>
          <w:lang w:val="sl-SI"/>
        </w:rPr>
      </w:pPr>
    </w:p>
    <w:p w14:paraId="1C9BC24E" w14:textId="77777777" w:rsidR="005D73B9" w:rsidRPr="005D73B9" w:rsidRDefault="005D73B9" w:rsidP="00525842">
      <w:pPr>
        <w:jc w:val="both"/>
        <w:rPr>
          <w:rFonts w:cs="Arial"/>
          <w:lang w:val="sl-SI"/>
        </w:rPr>
      </w:pPr>
    </w:p>
    <w:p w14:paraId="019F1717" w14:textId="77777777" w:rsidR="00525842" w:rsidRPr="005D73B9" w:rsidRDefault="00525842" w:rsidP="00525842">
      <w:pPr>
        <w:spacing w:line="240" w:lineRule="auto"/>
        <w:jc w:val="both"/>
        <w:rPr>
          <w:rFonts w:cs="Arial"/>
          <w:lang w:val="sl-SI"/>
        </w:rPr>
      </w:pPr>
    </w:p>
    <w:p w14:paraId="4F458EC4" w14:textId="2F392BDF" w:rsidR="00525842" w:rsidRPr="005D73B9" w:rsidRDefault="00525842" w:rsidP="00D434A8">
      <w:pPr>
        <w:pStyle w:val="Priloganaslov1"/>
      </w:pPr>
      <w:bookmarkStart w:id="235" w:name="_Toc421622631"/>
      <w:bookmarkStart w:id="236" w:name="_Toc137545716"/>
      <w:r w:rsidRPr="005D73B9">
        <w:t>Matični vinogradi, matičnjaki in trsnice</w:t>
      </w:r>
      <w:bookmarkEnd w:id="235"/>
      <w:bookmarkEnd w:id="236"/>
    </w:p>
    <w:p w14:paraId="3A82E4FF" w14:textId="77777777" w:rsidR="00525842" w:rsidRPr="005D73B9" w:rsidRDefault="00525842" w:rsidP="00525842">
      <w:pPr>
        <w:jc w:val="both"/>
        <w:rPr>
          <w:rFonts w:cs="Arial"/>
          <w:lang w:val="sl-SI"/>
        </w:rPr>
      </w:pPr>
    </w:p>
    <w:p w14:paraId="4A97F03D" w14:textId="7FD975B4" w:rsidR="00525842" w:rsidRPr="005D73B9" w:rsidRDefault="00525842" w:rsidP="00525842">
      <w:pPr>
        <w:jc w:val="both"/>
        <w:rPr>
          <w:rFonts w:cs="Arial"/>
          <w:bCs/>
          <w:lang w:val="sl-SI"/>
        </w:rPr>
      </w:pPr>
      <w:r w:rsidRPr="005D73B9">
        <w:rPr>
          <w:rFonts w:cs="Arial"/>
          <w:lang w:val="sl-SI"/>
        </w:rPr>
        <w:t xml:space="preserve">V matičnih vinogradih, matičnjakih in trsnicah je obvezno zatiranje ameriškega škržatka povsod po Sloveniji, to je v razmejenih območjih in izven njih. </w:t>
      </w:r>
      <w:r w:rsidRPr="005D73B9">
        <w:rPr>
          <w:rFonts w:cs="Arial"/>
          <w:b/>
          <w:bCs/>
          <w:lang w:val="sl-SI"/>
        </w:rPr>
        <w:t xml:space="preserve">Obvezno je treba opraviti </w:t>
      </w:r>
      <w:r w:rsidRPr="005D73B9">
        <w:rPr>
          <w:rFonts w:cs="Arial"/>
          <w:b/>
          <w:bCs/>
          <w:u w:val="single"/>
          <w:lang w:val="sl-SI"/>
        </w:rPr>
        <w:t>najmanj tri tretiranja</w:t>
      </w:r>
      <w:r w:rsidRPr="005D73B9">
        <w:rPr>
          <w:rFonts w:cs="Arial"/>
          <w:b/>
          <w:bCs/>
          <w:lang w:val="sl-SI"/>
        </w:rPr>
        <w:t xml:space="preserve"> proti ameriškemu škržatku, obenem pa morajo imetniki spremljati ulov ameriškega škržatka z rumenimi lepljivimi ploščami</w:t>
      </w:r>
      <w:r w:rsidRPr="005D73B9">
        <w:rPr>
          <w:rFonts w:cs="Arial"/>
          <w:lang w:val="sl-SI"/>
        </w:rPr>
        <w:t xml:space="preserve">, kot je navedeno v navodilih v prilogi 1 </w:t>
      </w:r>
      <w:r w:rsidR="00123D27" w:rsidRPr="005D73B9">
        <w:rPr>
          <w:rFonts w:cs="Arial"/>
          <w:lang w:val="sl-SI"/>
        </w:rPr>
        <w:t>n</w:t>
      </w:r>
      <w:r w:rsidRPr="005D73B9">
        <w:rPr>
          <w:rFonts w:cs="Arial"/>
          <w:lang w:val="sl-SI"/>
        </w:rPr>
        <w:t xml:space="preserve">ačrta ukrepov. </w:t>
      </w:r>
      <w:r w:rsidRPr="005D73B9">
        <w:rPr>
          <w:rFonts w:cs="Arial"/>
          <w:b/>
          <w:lang w:val="sl-SI"/>
        </w:rPr>
        <w:t>Če je na rumeno lepljivo ploščo po tretjem tretiranju še  ulovljen vsaj en škržatek, je treba tretiranje ponoviti. To tretiranje je namenjeno predvsem zatiranju škržatkov, ki v matični vinograd, matičnjak ali trsnico priletijo iz okolice.</w:t>
      </w:r>
      <w:r w:rsidRPr="005D73B9">
        <w:rPr>
          <w:rFonts w:cs="Arial"/>
          <w:bCs/>
          <w:lang w:val="sl-SI"/>
        </w:rPr>
        <w:t xml:space="preserve"> </w:t>
      </w:r>
    </w:p>
    <w:p w14:paraId="41E839B0" w14:textId="77777777" w:rsidR="00525842" w:rsidRPr="005D73B9" w:rsidRDefault="00525842" w:rsidP="00525842">
      <w:pPr>
        <w:jc w:val="both"/>
        <w:rPr>
          <w:rFonts w:cs="Arial"/>
          <w:lang w:val="sl-SI"/>
        </w:rPr>
      </w:pPr>
      <w:r w:rsidRPr="005D73B9">
        <w:rPr>
          <w:rFonts w:cs="Arial"/>
          <w:lang w:val="sl-SI"/>
        </w:rPr>
        <w:t>Pomembno:</w:t>
      </w:r>
    </w:p>
    <w:p w14:paraId="04F9F380" w14:textId="77777777" w:rsidR="00525842" w:rsidRPr="005D73B9" w:rsidRDefault="00525842" w:rsidP="00525842">
      <w:pPr>
        <w:numPr>
          <w:ilvl w:val="0"/>
          <w:numId w:val="12"/>
        </w:numPr>
        <w:tabs>
          <w:tab w:val="clear" w:pos="360"/>
          <w:tab w:val="num" w:pos="720"/>
        </w:tabs>
        <w:ind w:left="720"/>
        <w:jc w:val="both"/>
        <w:rPr>
          <w:rFonts w:cs="Arial"/>
          <w:lang w:val="sl-SI"/>
        </w:rPr>
      </w:pPr>
      <w:r w:rsidRPr="005D73B9">
        <w:rPr>
          <w:rFonts w:cs="Arial"/>
          <w:lang w:val="sl-SI"/>
        </w:rPr>
        <w:t xml:space="preserve">Pri prvem in drugem tretiranju dajemo prednost pripravkoma Mospilan 20 SG ali Sivanto prime, ki sta sistemična insekticida z rezidualnim delovanjem. Pri tem je treba upoštevati, da se lahko pripravka uporabita le enkrat v isti rastni sezoni. Zatiranje lahko opravimo tudi s pripravkom Movento SC 100, s katerim obenem zatiramo tudi trtno uš. </w:t>
      </w:r>
    </w:p>
    <w:p w14:paraId="03FF31D2" w14:textId="77777777" w:rsidR="00525842" w:rsidRPr="005D73B9" w:rsidRDefault="00525842" w:rsidP="00525842">
      <w:pPr>
        <w:numPr>
          <w:ilvl w:val="0"/>
          <w:numId w:val="12"/>
        </w:numPr>
        <w:tabs>
          <w:tab w:val="clear" w:pos="360"/>
          <w:tab w:val="num" w:pos="720"/>
        </w:tabs>
        <w:ind w:left="720"/>
        <w:jc w:val="both"/>
        <w:rPr>
          <w:rFonts w:cs="Arial"/>
          <w:lang w:val="sl-SI"/>
        </w:rPr>
      </w:pPr>
      <w:r w:rsidRPr="005D73B9">
        <w:rPr>
          <w:rFonts w:cs="Arial"/>
          <w:lang w:val="sl-SI"/>
        </w:rPr>
        <w:t>V matičnih vinogradih je treba paziti na karenčno dobo.</w:t>
      </w:r>
    </w:p>
    <w:p w14:paraId="7027013B" w14:textId="77777777" w:rsidR="00525842" w:rsidRPr="005D73B9" w:rsidRDefault="00525842" w:rsidP="00525842">
      <w:pPr>
        <w:jc w:val="both"/>
        <w:rPr>
          <w:rFonts w:cs="Arial"/>
          <w:lang w:val="sl-SI"/>
        </w:rPr>
      </w:pPr>
    </w:p>
    <w:p w14:paraId="23671A43" w14:textId="77777777" w:rsidR="00525842" w:rsidRPr="005D73B9" w:rsidRDefault="00525842" w:rsidP="00525842">
      <w:pPr>
        <w:jc w:val="both"/>
        <w:rPr>
          <w:rFonts w:cs="Arial"/>
          <w:snapToGrid w:val="0"/>
          <w:szCs w:val="20"/>
          <w:lang w:val="sl-SI"/>
        </w:rPr>
      </w:pPr>
      <w:r w:rsidRPr="005D73B9">
        <w:rPr>
          <w:rFonts w:cs="Arial"/>
          <w:b/>
          <w:lang w:val="sl-SI"/>
        </w:rPr>
        <w:t>Okvirni roki zatiranja ameriškega škržatka v matičnih vinogradih, matičnjakih in trsnicah in pripravki so navedeni v preglednicah 8, 9 in 10.</w:t>
      </w:r>
      <w:r w:rsidRPr="005D73B9">
        <w:rPr>
          <w:rFonts w:cs="Arial"/>
          <w:snapToGrid w:val="0"/>
          <w:szCs w:val="20"/>
          <w:lang w:val="sl-SI"/>
        </w:rPr>
        <w:t xml:space="preserve"> </w:t>
      </w:r>
    </w:p>
    <w:p w14:paraId="4567507C" w14:textId="77777777" w:rsidR="00525842" w:rsidRPr="005D73B9" w:rsidRDefault="00525842" w:rsidP="00525842">
      <w:pPr>
        <w:spacing w:after="120"/>
        <w:ind w:left="1440" w:hanging="1440"/>
        <w:jc w:val="both"/>
        <w:rPr>
          <w:rFonts w:cs="Arial"/>
          <w:snapToGrid w:val="0"/>
          <w:szCs w:val="20"/>
          <w:lang w:val="sl-SI"/>
        </w:rPr>
      </w:pPr>
    </w:p>
    <w:p w14:paraId="27877E37" w14:textId="77777777" w:rsidR="00525842" w:rsidRPr="005D73B9" w:rsidRDefault="00525842" w:rsidP="00525842">
      <w:pPr>
        <w:spacing w:after="120"/>
        <w:ind w:left="1440" w:hanging="1440"/>
        <w:jc w:val="both"/>
        <w:rPr>
          <w:rFonts w:cs="Arial"/>
          <w:b/>
          <w:bCs/>
          <w:snapToGrid w:val="0"/>
          <w:szCs w:val="20"/>
          <w:lang w:val="sl-SI"/>
        </w:rPr>
      </w:pPr>
      <w:r w:rsidRPr="005D73B9">
        <w:rPr>
          <w:rFonts w:cs="Arial"/>
          <w:b/>
          <w:bCs/>
          <w:snapToGrid w:val="0"/>
          <w:szCs w:val="20"/>
          <w:lang w:val="sl-SI"/>
        </w:rPr>
        <w:t>Preglednica 8: Okvirni roki in pripravki za zatiranje ameriškega škržatka v matičnih vinogradih.</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06"/>
        <w:gridCol w:w="1268"/>
        <w:gridCol w:w="1734"/>
        <w:gridCol w:w="1980"/>
        <w:gridCol w:w="2700"/>
      </w:tblGrid>
      <w:tr w:rsidR="00525842" w:rsidRPr="005D73B9" w14:paraId="1B5B1B07" w14:textId="77777777" w:rsidTr="005D73B9">
        <w:trPr>
          <w:tblHeader/>
        </w:trPr>
        <w:tc>
          <w:tcPr>
            <w:tcW w:w="1606" w:type="dxa"/>
            <w:shd w:val="clear" w:color="auto" w:fill="auto"/>
          </w:tcPr>
          <w:p w14:paraId="1401BD4E" w14:textId="77777777" w:rsidR="00525842" w:rsidRPr="005D73B9" w:rsidRDefault="00525842" w:rsidP="0002001B">
            <w:pPr>
              <w:rPr>
                <w:rFonts w:cs="Arial"/>
                <w:snapToGrid w:val="0"/>
                <w:szCs w:val="20"/>
                <w:lang w:val="sl-SI"/>
              </w:rPr>
            </w:pPr>
            <w:r w:rsidRPr="005D73B9">
              <w:rPr>
                <w:rFonts w:cs="Arial"/>
                <w:snapToGrid w:val="0"/>
                <w:szCs w:val="20"/>
                <w:lang w:val="sl-SI"/>
              </w:rPr>
              <w:t>Tretiranje/ Okvirni termin</w:t>
            </w:r>
          </w:p>
        </w:tc>
        <w:tc>
          <w:tcPr>
            <w:tcW w:w="1268" w:type="dxa"/>
            <w:shd w:val="clear" w:color="auto" w:fill="auto"/>
          </w:tcPr>
          <w:p w14:paraId="21C80B17" w14:textId="77777777" w:rsidR="00525842" w:rsidRPr="005D73B9" w:rsidRDefault="00525842" w:rsidP="0002001B">
            <w:pPr>
              <w:rPr>
                <w:rFonts w:cs="Arial"/>
                <w:snapToGrid w:val="0"/>
                <w:szCs w:val="20"/>
                <w:lang w:val="sl-SI"/>
              </w:rPr>
            </w:pPr>
            <w:r w:rsidRPr="005D73B9">
              <w:rPr>
                <w:rFonts w:cs="Arial"/>
                <w:snapToGrid w:val="0"/>
                <w:szCs w:val="20"/>
                <w:lang w:val="sl-SI"/>
              </w:rPr>
              <w:t>Fenološka faza razvoja trte</w:t>
            </w:r>
          </w:p>
        </w:tc>
        <w:tc>
          <w:tcPr>
            <w:tcW w:w="1734" w:type="dxa"/>
            <w:shd w:val="clear" w:color="auto" w:fill="auto"/>
          </w:tcPr>
          <w:p w14:paraId="125E3C36" w14:textId="77777777" w:rsidR="00525842" w:rsidRPr="005D73B9" w:rsidRDefault="00525842" w:rsidP="0002001B">
            <w:pPr>
              <w:rPr>
                <w:rFonts w:cs="Arial"/>
                <w:snapToGrid w:val="0"/>
                <w:szCs w:val="20"/>
                <w:lang w:val="sl-SI"/>
              </w:rPr>
            </w:pPr>
            <w:r w:rsidRPr="005D73B9">
              <w:rPr>
                <w:rFonts w:cs="Arial"/>
                <w:snapToGrid w:val="0"/>
                <w:szCs w:val="20"/>
                <w:lang w:val="sl-SI"/>
              </w:rPr>
              <w:t>Razvojni stadij ameriškega škržatka</w:t>
            </w:r>
          </w:p>
        </w:tc>
        <w:tc>
          <w:tcPr>
            <w:tcW w:w="1980" w:type="dxa"/>
            <w:shd w:val="clear" w:color="auto" w:fill="auto"/>
          </w:tcPr>
          <w:p w14:paraId="4438A8B3" w14:textId="77777777" w:rsidR="00525842" w:rsidRPr="005D73B9" w:rsidRDefault="00525842" w:rsidP="0002001B">
            <w:pPr>
              <w:rPr>
                <w:rFonts w:cs="Arial"/>
                <w:snapToGrid w:val="0"/>
                <w:szCs w:val="20"/>
                <w:lang w:val="sl-SI"/>
              </w:rPr>
            </w:pPr>
            <w:r w:rsidRPr="005D73B9">
              <w:rPr>
                <w:rFonts w:cs="Arial"/>
                <w:snapToGrid w:val="0"/>
                <w:szCs w:val="20"/>
                <w:lang w:val="sl-SI"/>
              </w:rPr>
              <w:t>Pripravek</w:t>
            </w:r>
          </w:p>
        </w:tc>
        <w:tc>
          <w:tcPr>
            <w:tcW w:w="2700" w:type="dxa"/>
            <w:shd w:val="clear" w:color="auto" w:fill="auto"/>
          </w:tcPr>
          <w:p w14:paraId="4CACC700" w14:textId="77777777" w:rsidR="00525842" w:rsidRPr="005D73B9" w:rsidRDefault="00525842" w:rsidP="0002001B">
            <w:pPr>
              <w:rPr>
                <w:rFonts w:cs="Arial"/>
                <w:snapToGrid w:val="0"/>
                <w:szCs w:val="20"/>
                <w:lang w:val="sl-SI"/>
              </w:rPr>
            </w:pPr>
            <w:r w:rsidRPr="005D73B9">
              <w:rPr>
                <w:rFonts w:cs="Arial"/>
                <w:snapToGrid w:val="0"/>
                <w:szCs w:val="20"/>
                <w:lang w:val="sl-SI"/>
              </w:rPr>
              <w:t>Opombe</w:t>
            </w:r>
          </w:p>
        </w:tc>
      </w:tr>
      <w:tr w:rsidR="00525842" w:rsidRPr="00157FFE" w14:paraId="132294A2" w14:textId="77777777" w:rsidTr="005D73B9">
        <w:trPr>
          <w:tblHeader/>
        </w:trPr>
        <w:tc>
          <w:tcPr>
            <w:tcW w:w="1606" w:type="dxa"/>
            <w:shd w:val="clear" w:color="auto" w:fill="auto"/>
          </w:tcPr>
          <w:p w14:paraId="11288EB9" w14:textId="77777777" w:rsidR="00525842" w:rsidRPr="005D73B9" w:rsidRDefault="00525842" w:rsidP="0002001B">
            <w:pPr>
              <w:rPr>
                <w:rFonts w:cs="Arial"/>
                <w:snapToGrid w:val="0"/>
                <w:szCs w:val="20"/>
                <w:lang w:val="sl-SI"/>
              </w:rPr>
            </w:pPr>
            <w:r w:rsidRPr="005D73B9">
              <w:rPr>
                <w:rFonts w:cs="Arial"/>
                <w:snapToGrid w:val="0"/>
                <w:szCs w:val="20"/>
                <w:lang w:val="sl-SI"/>
              </w:rPr>
              <w:t>1. tretiranje</w:t>
            </w:r>
          </w:p>
          <w:p w14:paraId="5BF80501"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sredina  junija do konca junija </w:t>
            </w:r>
          </w:p>
        </w:tc>
        <w:tc>
          <w:tcPr>
            <w:tcW w:w="1268" w:type="dxa"/>
            <w:shd w:val="clear" w:color="auto" w:fill="auto"/>
          </w:tcPr>
          <w:p w14:paraId="54E4E13C" w14:textId="77777777" w:rsidR="00525842" w:rsidRPr="005D73B9" w:rsidRDefault="00525842" w:rsidP="0002001B">
            <w:pPr>
              <w:rPr>
                <w:rFonts w:cs="Arial"/>
                <w:snapToGrid w:val="0"/>
                <w:szCs w:val="20"/>
                <w:lang w:val="sl-SI"/>
              </w:rPr>
            </w:pPr>
            <w:r w:rsidRPr="005D73B9">
              <w:rPr>
                <w:rFonts w:cs="Arial"/>
                <w:snapToGrid w:val="0"/>
                <w:szCs w:val="20"/>
                <w:lang w:val="sl-SI"/>
              </w:rPr>
              <w:t>Po končanem cvetenju</w:t>
            </w:r>
          </w:p>
          <w:p w14:paraId="6BA1ADE2" w14:textId="77777777" w:rsidR="00525842" w:rsidRPr="005D73B9" w:rsidRDefault="00525842" w:rsidP="0002001B">
            <w:pPr>
              <w:rPr>
                <w:rFonts w:cs="Arial"/>
                <w:snapToGrid w:val="0"/>
                <w:szCs w:val="20"/>
                <w:lang w:val="sl-SI"/>
              </w:rPr>
            </w:pPr>
            <w:r w:rsidRPr="005D73B9">
              <w:rPr>
                <w:rFonts w:cs="Arial"/>
                <w:snapToGrid w:val="0"/>
                <w:szCs w:val="20"/>
                <w:lang w:val="sl-SI"/>
              </w:rPr>
              <w:t>BBCH 69</w:t>
            </w:r>
          </w:p>
        </w:tc>
        <w:tc>
          <w:tcPr>
            <w:tcW w:w="1734" w:type="dxa"/>
            <w:shd w:val="clear" w:color="auto" w:fill="auto"/>
          </w:tcPr>
          <w:p w14:paraId="3498B74E"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61BCFD15" w14:textId="77777777" w:rsidR="00525842" w:rsidRPr="005D73B9" w:rsidRDefault="00525842" w:rsidP="0002001B">
            <w:pPr>
              <w:rPr>
                <w:rFonts w:cs="Arial"/>
                <w:snapToGrid w:val="0"/>
                <w:szCs w:val="20"/>
                <w:lang w:val="sl-SI"/>
              </w:rPr>
            </w:pPr>
            <w:r w:rsidRPr="005D73B9">
              <w:rPr>
                <w:rFonts w:cs="Arial"/>
                <w:snapToGrid w:val="0"/>
                <w:szCs w:val="20"/>
                <w:lang w:val="sl-SI"/>
              </w:rPr>
              <w:t>(2-4 tedne po začetku izleganja)</w:t>
            </w:r>
          </w:p>
        </w:tc>
        <w:tc>
          <w:tcPr>
            <w:tcW w:w="1980" w:type="dxa"/>
            <w:shd w:val="clear" w:color="auto" w:fill="auto"/>
          </w:tcPr>
          <w:p w14:paraId="2A45EEFD" w14:textId="77777777" w:rsidR="00525842" w:rsidRPr="005D73B9" w:rsidRDefault="00525842" w:rsidP="0002001B">
            <w:pPr>
              <w:rPr>
                <w:rFonts w:cs="Arial"/>
                <w:snapToGrid w:val="0"/>
                <w:szCs w:val="20"/>
                <w:lang w:val="sl-SI"/>
              </w:rPr>
            </w:pPr>
            <w:r w:rsidRPr="005D73B9">
              <w:rPr>
                <w:rFonts w:cs="Arial"/>
                <w:snapToGrid w:val="0"/>
                <w:szCs w:val="20"/>
                <w:lang w:val="sl-SI"/>
              </w:rPr>
              <w:t>Mospilan 20 SG* ali</w:t>
            </w:r>
          </w:p>
          <w:p w14:paraId="57EE2A03"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66CEA794"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w:t>
            </w:r>
          </w:p>
          <w:p w14:paraId="20FFC796" w14:textId="77777777" w:rsidR="00525842" w:rsidRPr="005D73B9" w:rsidRDefault="00525842" w:rsidP="0002001B">
            <w:pPr>
              <w:rPr>
                <w:rFonts w:cs="Arial"/>
                <w:snapToGrid w:val="0"/>
                <w:szCs w:val="20"/>
                <w:lang w:val="sl-SI"/>
              </w:rPr>
            </w:pPr>
          </w:p>
        </w:tc>
        <w:tc>
          <w:tcPr>
            <w:tcW w:w="2700" w:type="dxa"/>
            <w:vMerge w:val="restart"/>
            <w:shd w:val="clear" w:color="auto" w:fill="auto"/>
          </w:tcPr>
          <w:p w14:paraId="0F9891C6"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*pripravek je na isti površini dovoljeno uporabiti </w:t>
            </w:r>
            <w:r w:rsidRPr="005D73B9">
              <w:rPr>
                <w:rFonts w:cs="Arial"/>
                <w:b/>
                <w:snapToGrid w:val="0"/>
                <w:szCs w:val="20"/>
                <w:lang w:val="sl-SI"/>
              </w:rPr>
              <w:t>samo enkrat letno</w:t>
            </w:r>
          </w:p>
          <w:p w14:paraId="6B1D08F5" w14:textId="77777777" w:rsidR="00525842" w:rsidRPr="005D73B9" w:rsidRDefault="00525842" w:rsidP="0002001B">
            <w:pPr>
              <w:rPr>
                <w:rFonts w:cs="Arial"/>
                <w:snapToGrid w:val="0"/>
                <w:szCs w:val="20"/>
                <w:lang w:val="sl-SI"/>
              </w:rPr>
            </w:pPr>
            <w:r w:rsidRPr="005D73B9">
              <w:rPr>
                <w:rFonts w:cs="Arial"/>
                <w:snapToGrid w:val="0"/>
                <w:szCs w:val="20"/>
                <w:lang w:val="sl-SI"/>
              </w:rPr>
              <w:t>** Movento lahko uporabimo dvakrat. S tem tretiranjem obenem zatiramo tudi trtno uš</w:t>
            </w:r>
          </w:p>
          <w:p w14:paraId="53ED8967" w14:textId="77777777" w:rsidR="00525842" w:rsidRPr="005D73B9" w:rsidRDefault="00525842" w:rsidP="0002001B">
            <w:pPr>
              <w:rPr>
                <w:rFonts w:cs="Arial"/>
                <w:snapToGrid w:val="0"/>
                <w:szCs w:val="20"/>
                <w:lang w:val="sl-SI"/>
              </w:rPr>
            </w:pPr>
            <w:r w:rsidRPr="005D73B9">
              <w:rPr>
                <w:rFonts w:cs="Arial"/>
                <w:snapToGrid w:val="0"/>
                <w:szCs w:val="20"/>
                <w:lang w:val="sl-SI"/>
              </w:rPr>
              <w:t>***S tem tretiranjem lahko zatiramo tudi grozdne sukače.</w:t>
            </w:r>
          </w:p>
          <w:p w14:paraId="5ABD0B8F" w14:textId="77777777" w:rsidR="00525842" w:rsidRPr="005D73B9" w:rsidRDefault="00525842" w:rsidP="0002001B">
            <w:pPr>
              <w:rPr>
                <w:rFonts w:cs="Arial"/>
                <w:snapToGrid w:val="0"/>
                <w:szCs w:val="20"/>
                <w:lang w:val="sl-SI"/>
              </w:rPr>
            </w:pPr>
            <w:r w:rsidRPr="005D73B9">
              <w:rPr>
                <w:rFonts w:cs="Arial"/>
                <w:snapToGrid w:val="0"/>
                <w:szCs w:val="20"/>
                <w:u w:val="single"/>
                <w:lang w:val="sl-SI"/>
              </w:rPr>
              <w:t>***P</w:t>
            </w:r>
            <w:r w:rsidRPr="005D73B9">
              <w:rPr>
                <w:rFonts w:cs="Arial"/>
                <w:lang w:val="sl-SI"/>
              </w:rPr>
              <w:t>ripravke na podlagi aktivne snovi deltametrin (Decis 2,5 EC ali Decis 100 EC) lahko uporabimo samo enkrat v rastni sezoni.</w:t>
            </w:r>
            <w:r w:rsidRPr="005D73B9">
              <w:rPr>
                <w:rFonts w:cs="Arial"/>
                <w:snapToGrid w:val="0"/>
                <w:szCs w:val="20"/>
                <w:lang w:val="sl-SI"/>
              </w:rPr>
              <w:t xml:space="preserve"> </w:t>
            </w:r>
          </w:p>
          <w:p w14:paraId="2171504E" w14:textId="77777777" w:rsidR="00525842" w:rsidRPr="005D73B9" w:rsidRDefault="00525842" w:rsidP="0002001B">
            <w:pPr>
              <w:rPr>
                <w:rFonts w:cs="Arial"/>
                <w:snapToGrid w:val="0"/>
                <w:szCs w:val="20"/>
                <w:lang w:val="sl-SI"/>
              </w:rPr>
            </w:pPr>
          </w:p>
        </w:tc>
      </w:tr>
      <w:tr w:rsidR="00525842" w:rsidRPr="005D73B9" w14:paraId="0E10432C" w14:textId="77777777" w:rsidTr="005D73B9">
        <w:trPr>
          <w:tblHeader/>
        </w:trPr>
        <w:tc>
          <w:tcPr>
            <w:tcW w:w="1606" w:type="dxa"/>
            <w:shd w:val="clear" w:color="auto" w:fill="auto"/>
          </w:tcPr>
          <w:p w14:paraId="30ACCB97" w14:textId="77777777" w:rsidR="00525842" w:rsidRPr="005D73B9" w:rsidRDefault="00525842" w:rsidP="0002001B">
            <w:pPr>
              <w:rPr>
                <w:rFonts w:cs="Arial"/>
                <w:snapToGrid w:val="0"/>
                <w:szCs w:val="20"/>
                <w:lang w:val="sl-SI"/>
              </w:rPr>
            </w:pPr>
            <w:r w:rsidRPr="005D73B9">
              <w:rPr>
                <w:rFonts w:cs="Arial"/>
                <w:snapToGrid w:val="0"/>
                <w:szCs w:val="20"/>
                <w:lang w:val="sl-SI"/>
              </w:rPr>
              <w:t>2. tretiranje</w:t>
            </w:r>
          </w:p>
          <w:p w14:paraId="700B374B" w14:textId="77777777" w:rsidR="00525842" w:rsidRPr="005D73B9" w:rsidRDefault="00525842" w:rsidP="0002001B">
            <w:pPr>
              <w:rPr>
                <w:rFonts w:cs="Arial"/>
                <w:snapToGrid w:val="0"/>
                <w:szCs w:val="20"/>
                <w:lang w:val="sl-SI"/>
              </w:rPr>
            </w:pPr>
            <w:r w:rsidRPr="005D73B9">
              <w:rPr>
                <w:rFonts w:cs="Arial"/>
                <w:snapToGrid w:val="0"/>
                <w:szCs w:val="20"/>
                <w:lang w:val="sl-SI"/>
              </w:rPr>
              <w:t>okoli 2 do 3 tedne po 1. tretiranju (do 15. julija)</w:t>
            </w:r>
          </w:p>
        </w:tc>
        <w:tc>
          <w:tcPr>
            <w:tcW w:w="1268" w:type="dxa"/>
            <w:shd w:val="clear" w:color="auto" w:fill="auto"/>
          </w:tcPr>
          <w:p w14:paraId="79553779" w14:textId="77777777" w:rsidR="00525842" w:rsidRPr="005D73B9" w:rsidRDefault="00525842" w:rsidP="0002001B">
            <w:pPr>
              <w:rPr>
                <w:rFonts w:cs="Arial"/>
                <w:snapToGrid w:val="0"/>
                <w:szCs w:val="20"/>
                <w:lang w:val="sl-SI"/>
              </w:rPr>
            </w:pPr>
            <w:r w:rsidRPr="005D73B9">
              <w:rPr>
                <w:rFonts w:cs="Arial"/>
                <w:snapToGrid w:val="0"/>
                <w:szCs w:val="20"/>
                <w:lang w:val="sl-SI"/>
              </w:rPr>
              <w:t>BBCH</w:t>
            </w:r>
          </w:p>
          <w:p w14:paraId="553E0748" w14:textId="77777777" w:rsidR="00525842" w:rsidRPr="005D73B9" w:rsidRDefault="00525842" w:rsidP="0002001B">
            <w:pPr>
              <w:rPr>
                <w:rFonts w:cs="Arial"/>
                <w:snapToGrid w:val="0"/>
                <w:szCs w:val="20"/>
                <w:lang w:val="sl-SI"/>
              </w:rPr>
            </w:pPr>
            <w:r w:rsidRPr="005D73B9">
              <w:rPr>
                <w:rFonts w:cs="Arial"/>
                <w:snapToGrid w:val="0"/>
                <w:szCs w:val="20"/>
                <w:lang w:val="sl-SI"/>
              </w:rPr>
              <w:t>od 71 dalje</w:t>
            </w:r>
          </w:p>
        </w:tc>
        <w:tc>
          <w:tcPr>
            <w:tcW w:w="1734" w:type="dxa"/>
            <w:shd w:val="clear" w:color="auto" w:fill="auto"/>
          </w:tcPr>
          <w:p w14:paraId="47AA2568"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2</w:t>
            </w:r>
            <w:r w:rsidRPr="005D73B9">
              <w:rPr>
                <w:rFonts w:cs="Arial"/>
                <w:snapToGrid w:val="0"/>
                <w:szCs w:val="20"/>
                <w:lang w:val="sl-SI"/>
              </w:rPr>
              <w:t xml:space="preserve"> do L</w:t>
            </w:r>
            <w:r w:rsidRPr="005D73B9">
              <w:rPr>
                <w:rFonts w:cs="Arial"/>
                <w:snapToGrid w:val="0"/>
                <w:szCs w:val="20"/>
                <w:vertAlign w:val="subscript"/>
                <w:lang w:val="sl-SI"/>
              </w:rPr>
              <w:t>5</w:t>
            </w:r>
            <w:r w:rsidRPr="005D73B9">
              <w:rPr>
                <w:rFonts w:cs="Arial"/>
                <w:snapToGrid w:val="0"/>
                <w:szCs w:val="20"/>
                <w:lang w:val="sl-SI"/>
              </w:rPr>
              <w:t>, prvi odrasli škržatki</w:t>
            </w:r>
          </w:p>
        </w:tc>
        <w:tc>
          <w:tcPr>
            <w:tcW w:w="1980" w:type="dxa"/>
            <w:shd w:val="clear" w:color="auto" w:fill="auto"/>
          </w:tcPr>
          <w:p w14:paraId="6569CEDC"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2731C416"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 ali</w:t>
            </w:r>
          </w:p>
          <w:p w14:paraId="3B3C44A1" w14:textId="77777777" w:rsidR="00525842" w:rsidRPr="005D73B9" w:rsidRDefault="00525842" w:rsidP="0002001B">
            <w:pPr>
              <w:rPr>
                <w:rFonts w:cs="Arial"/>
                <w:snapToGrid w:val="0"/>
                <w:szCs w:val="20"/>
                <w:lang w:val="sl-SI"/>
              </w:rPr>
            </w:pPr>
            <w:r w:rsidRPr="005D73B9">
              <w:rPr>
                <w:rFonts w:cs="Arial"/>
                <w:snapToGrid w:val="0"/>
                <w:szCs w:val="20"/>
                <w:lang w:val="sl-SI"/>
              </w:rPr>
              <w:t>Decis 2,5 EC*** ali</w:t>
            </w:r>
          </w:p>
          <w:p w14:paraId="122196A7" w14:textId="77777777" w:rsidR="00525842" w:rsidRPr="005D73B9" w:rsidRDefault="00525842" w:rsidP="0002001B">
            <w:pPr>
              <w:rPr>
                <w:rFonts w:cs="Arial"/>
                <w:snapToGrid w:val="0"/>
                <w:szCs w:val="20"/>
                <w:lang w:val="sl-SI"/>
              </w:rPr>
            </w:pPr>
            <w:r w:rsidRPr="005D73B9">
              <w:rPr>
                <w:rFonts w:cs="Arial"/>
                <w:snapToGrid w:val="0"/>
                <w:szCs w:val="20"/>
                <w:lang w:val="sl-SI"/>
              </w:rPr>
              <w:t>Decis 100 EC</w:t>
            </w:r>
          </w:p>
          <w:p w14:paraId="2D9D470E" w14:textId="77777777" w:rsidR="00525842" w:rsidRPr="005D73B9" w:rsidRDefault="00525842" w:rsidP="0002001B">
            <w:pPr>
              <w:rPr>
                <w:rFonts w:cs="Arial"/>
                <w:snapToGrid w:val="0"/>
                <w:szCs w:val="20"/>
                <w:lang w:val="sl-SI"/>
              </w:rPr>
            </w:pPr>
          </w:p>
        </w:tc>
        <w:tc>
          <w:tcPr>
            <w:tcW w:w="2700" w:type="dxa"/>
            <w:vMerge/>
            <w:shd w:val="clear" w:color="auto" w:fill="auto"/>
          </w:tcPr>
          <w:p w14:paraId="05BBBB62" w14:textId="77777777" w:rsidR="00525842" w:rsidRPr="005D73B9" w:rsidRDefault="00525842" w:rsidP="0002001B">
            <w:pPr>
              <w:rPr>
                <w:rFonts w:cs="Arial"/>
                <w:snapToGrid w:val="0"/>
                <w:szCs w:val="20"/>
                <w:lang w:val="sl-SI"/>
              </w:rPr>
            </w:pPr>
          </w:p>
        </w:tc>
      </w:tr>
      <w:tr w:rsidR="00525842" w:rsidRPr="005D73B9" w14:paraId="5CEB643F" w14:textId="77777777" w:rsidTr="005D73B9">
        <w:trPr>
          <w:tblHeader/>
        </w:trPr>
        <w:tc>
          <w:tcPr>
            <w:tcW w:w="1606" w:type="dxa"/>
            <w:shd w:val="clear" w:color="auto" w:fill="auto"/>
          </w:tcPr>
          <w:p w14:paraId="20ED94AD" w14:textId="77777777" w:rsidR="00525842" w:rsidRPr="005D73B9" w:rsidRDefault="00525842" w:rsidP="0002001B">
            <w:pPr>
              <w:rPr>
                <w:rFonts w:cs="Arial"/>
                <w:snapToGrid w:val="0"/>
                <w:szCs w:val="20"/>
                <w:lang w:val="sl-SI"/>
              </w:rPr>
            </w:pPr>
            <w:r w:rsidRPr="005D73B9">
              <w:rPr>
                <w:rFonts w:cs="Arial"/>
                <w:snapToGrid w:val="0"/>
                <w:szCs w:val="20"/>
                <w:lang w:val="sl-SI"/>
              </w:rPr>
              <w:t>3. tretiranje</w:t>
            </w:r>
          </w:p>
          <w:p w14:paraId="556D7256"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konec julija </w:t>
            </w:r>
          </w:p>
        </w:tc>
        <w:tc>
          <w:tcPr>
            <w:tcW w:w="1268" w:type="dxa"/>
            <w:shd w:val="clear" w:color="auto" w:fill="auto"/>
          </w:tcPr>
          <w:p w14:paraId="62C81DA3" w14:textId="77777777" w:rsidR="00525842" w:rsidRPr="005D73B9" w:rsidRDefault="00525842" w:rsidP="0002001B">
            <w:pPr>
              <w:rPr>
                <w:rFonts w:cs="Arial"/>
                <w:snapToGrid w:val="0"/>
                <w:szCs w:val="20"/>
                <w:lang w:val="sl-SI"/>
              </w:rPr>
            </w:pPr>
            <w:r w:rsidRPr="005D73B9">
              <w:rPr>
                <w:rFonts w:cs="Arial"/>
                <w:snapToGrid w:val="0"/>
                <w:szCs w:val="20"/>
                <w:lang w:val="sl-SI"/>
              </w:rPr>
              <w:t>BBCH</w:t>
            </w:r>
          </w:p>
          <w:p w14:paraId="3225F299"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-do 81 </w:t>
            </w:r>
          </w:p>
        </w:tc>
        <w:tc>
          <w:tcPr>
            <w:tcW w:w="1734" w:type="dxa"/>
            <w:shd w:val="clear" w:color="auto" w:fill="auto"/>
          </w:tcPr>
          <w:p w14:paraId="74D89F23" w14:textId="77777777" w:rsidR="00525842" w:rsidRPr="005D73B9" w:rsidRDefault="00525842" w:rsidP="0002001B">
            <w:pPr>
              <w:rPr>
                <w:rFonts w:cs="Arial"/>
                <w:snapToGrid w:val="0"/>
                <w:szCs w:val="20"/>
                <w:lang w:val="sl-SI"/>
              </w:rPr>
            </w:pPr>
            <w:r w:rsidRPr="005D73B9">
              <w:rPr>
                <w:rFonts w:cs="Arial"/>
                <w:snapToGrid w:val="0"/>
                <w:szCs w:val="20"/>
                <w:lang w:val="sl-SI"/>
              </w:rPr>
              <w:t>Odrasli škržatki</w:t>
            </w:r>
          </w:p>
        </w:tc>
        <w:tc>
          <w:tcPr>
            <w:tcW w:w="1980" w:type="dxa"/>
            <w:shd w:val="clear" w:color="auto" w:fill="auto"/>
          </w:tcPr>
          <w:p w14:paraId="355DED76"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6F6BA97F"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 ali Decis*** 100 EC ali</w:t>
            </w:r>
          </w:p>
          <w:p w14:paraId="105260FB" w14:textId="77777777" w:rsidR="00525842" w:rsidRPr="005D73B9" w:rsidRDefault="00525842" w:rsidP="0002001B">
            <w:pPr>
              <w:rPr>
                <w:rFonts w:cs="Arial"/>
                <w:snapToGrid w:val="0"/>
                <w:szCs w:val="20"/>
                <w:lang w:val="sl-SI"/>
              </w:rPr>
            </w:pPr>
            <w:r w:rsidRPr="005D73B9">
              <w:rPr>
                <w:rFonts w:cs="Arial"/>
                <w:snapToGrid w:val="0"/>
                <w:szCs w:val="20"/>
                <w:lang w:val="sl-SI"/>
              </w:rPr>
              <w:t>Mavrik 240 EW</w:t>
            </w:r>
          </w:p>
          <w:p w14:paraId="435F29C4" w14:textId="77777777" w:rsidR="00525842" w:rsidRPr="005D73B9" w:rsidRDefault="00525842" w:rsidP="0002001B">
            <w:pPr>
              <w:rPr>
                <w:rFonts w:cs="Arial"/>
                <w:strike/>
                <w:snapToGrid w:val="0"/>
                <w:szCs w:val="20"/>
                <w:lang w:val="sl-SI"/>
              </w:rPr>
            </w:pPr>
          </w:p>
          <w:p w14:paraId="34D220F7" w14:textId="77777777" w:rsidR="00525842" w:rsidRPr="005D73B9" w:rsidRDefault="00525842" w:rsidP="0002001B">
            <w:pPr>
              <w:rPr>
                <w:rFonts w:cs="Arial"/>
                <w:strike/>
                <w:snapToGrid w:val="0"/>
                <w:szCs w:val="20"/>
                <w:lang w:val="sl-SI"/>
              </w:rPr>
            </w:pPr>
          </w:p>
        </w:tc>
        <w:tc>
          <w:tcPr>
            <w:tcW w:w="2700" w:type="dxa"/>
            <w:vMerge/>
            <w:shd w:val="clear" w:color="auto" w:fill="auto"/>
          </w:tcPr>
          <w:p w14:paraId="7C47789F" w14:textId="77777777" w:rsidR="00525842" w:rsidRPr="005D73B9" w:rsidRDefault="00525842" w:rsidP="0002001B">
            <w:pPr>
              <w:rPr>
                <w:rFonts w:cs="Arial"/>
                <w:snapToGrid w:val="0"/>
                <w:szCs w:val="20"/>
                <w:lang w:val="sl-SI"/>
              </w:rPr>
            </w:pPr>
          </w:p>
        </w:tc>
      </w:tr>
      <w:tr w:rsidR="00525842" w:rsidRPr="005D73B9" w14:paraId="7FD8B6EC" w14:textId="77777777" w:rsidTr="005D73B9">
        <w:trPr>
          <w:tblHeader/>
        </w:trPr>
        <w:tc>
          <w:tcPr>
            <w:tcW w:w="1606" w:type="dxa"/>
            <w:shd w:val="clear" w:color="auto" w:fill="auto"/>
          </w:tcPr>
          <w:p w14:paraId="4D71A1B9" w14:textId="3E6F88D5" w:rsidR="00525842" w:rsidRPr="005D73B9" w:rsidRDefault="00D434A8" w:rsidP="00D434A8">
            <w:pPr>
              <w:rPr>
                <w:rFonts w:cs="Arial"/>
                <w:snapToGrid w:val="0"/>
              </w:rPr>
            </w:pPr>
            <w:r w:rsidRPr="005D73B9">
              <w:rPr>
                <w:rFonts w:cs="Arial"/>
                <w:snapToGrid w:val="0"/>
              </w:rPr>
              <w:t xml:space="preserve">4. </w:t>
            </w:r>
            <w:r w:rsidR="00525842" w:rsidRPr="005D73B9">
              <w:rPr>
                <w:rFonts w:cs="Arial"/>
                <w:snapToGrid w:val="0"/>
              </w:rPr>
              <w:t>tretiranje</w:t>
            </w:r>
          </w:p>
        </w:tc>
        <w:tc>
          <w:tcPr>
            <w:tcW w:w="1268" w:type="dxa"/>
            <w:shd w:val="clear" w:color="auto" w:fill="auto"/>
          </w:tcPr>
          <w:p w14:paraId="1B561212" w14:textId="77777777" w:rsidR="00525842" w:rsidRPr="005D73B9" w:rsidRDefault="00525842" w:rsidP="0002001B">
            <w:pPr>
              <w:rPr>
                <w:rFonts w:cs="Arial"/>
                <w:snapToGrid w:val="0"/>
                <w:szCs w:val="20"/>
                <w:lang w:val="sl-SI"/>
              </w:rPr>
            </w:pPr>
          </w:p>
        </w:tc>
        <w:tc>
          <w:tcPr>
            <w:tcW w:w="1734" w:type="dxa"/>
            <w:shd w:val="clear" w:color="auto" w:fill="auto"/>
          </w:tcPr>
          <w:p w14:paraId="50000A8A" w14:textId="77777777" w:rsidR="00525842" w:rsidRPr="005D73B9" w:rsidRDefault="00525842" w:rsidP="0002001B">
            <w:pPr>
              <w:rPr>
                <w:rFonts w:cs="Arial"/>
                <w:snapToGrid w:val="0"/>
                <w:szCs w:val="20"/>
                <w:lang w:val="sl-SI"/>
              </w:rPr>
            </w:pPr>
            <w:r w:rsidRPr="005D73B9">
              <w:rPr>
                <w:rFonts w:cs="Arial"/>
                <w:snapToGrid w:val="0"/>
                <w:szCs w:val="20"/>
                <w:lang w:val="sl-SI"/>
              </w:rPr>
              <w:t>Odrasli škržatki</w:t>
            </w:r>
          </w:p>
        </w:tc>
        <w:tc>
          <w:tcPr>
            <w:tcW w:w="1980" w:type="dxa"/>
            <w:shd w:val="clear" w:color="auto" w:fill="auto"/>
          </w:tcPr>
          <w:p w14:paraId="2CA12D58"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Biotip floral, </w:t>
            </w:r>
          </w:p>
          <w:p w14:paraId="3E55614F" w14:textId="77777777" w:rsidR="00525842" w:rsidRPr="005D73B9" w:rsidRDefault="00525842" w:rsidP="0002001B">
            <w:pPr>
              <w:rPr>
                <w:rFonts w:cs="Arial"/>
                <w:snapToGrid w:val="0"/>
                <w:szCs w:val="20"/>
                <w:lang w:val="sl-SI"/>
              </w:rPr>
            </w:pPr>
            <w:r w:rsidRPr="005D73B9">
              <w:rPr>
                <w:rFonts w:cs="Arial"/>
                <w:snapToGrid w:val="0"/>
                <w:szCs w:val="20"/>
                <w:lang w:val="sl-SI"/>
              </w:rPr>
              <w:t>Flora verde</w:t>
            </w:r>
          </w:p>
          <w:p w14:paraId="6C82F375" w14:textId="77777777" w:rsidR="00525842" w:rsidRPr="005D73B9" w:rsidRDefault="00525842" w:rsidP="0002001B">
            <w:pPr>
              <w:rPr>
                <w:rFonts w:cs="Arial"/>
                <w:snapToGrid w:val="0"/>
                <w:szCs w:val="20"/>
                <w:lang w:val="sl-SI"/>
              </w:rPr>
            </w:pPr>
            <w:r w:rsidRPr="005D73B9">
              <w:rPr>
                <w:rFonts w:cs="Arial"/>
                <w:snapToGrid w:val="0"/>
                <w:szCs w:val="20"/>
                <w:lang w:val="sl-SI"/>
              </w:rPr>
              <w:t>ali Decis 100 EC***</w:t>
            </w:r>
          </w:p>
          <w:p w14:paraId="76C2AE96" w14:textId="77777777" w:rsidR="00525842" w:rsidRPr="005D73B9" w:rsidRDefault="00525842" w:rsidP="0002001B">
            <w:pPr>
              <w:rPr>
                <w:rFonts w:cs="Arial"/>
                <w:snapToGrid w:val="0"/>
                <w:szCs w:val="20"/>
                <w:lang w:val="sl-SI"/>
              </w:rPr>
            </w:pPr>
            <w:r w:rsidRPr="005D73B9">
              <w:rPr>
                <w:rFonts w:cs="Arial"/>
                <w:snapToGrid w:val="0"/>
                <w:szCs w:val="20"/>
                <w:lang w:val="sl-SI"/>
              </w:rPr>
              <w:t>ali</w:t>
            </w:r>
          </w:p>
          <w:p w14:paraId="25B09DAA" w14:textId="77777777" w:rsidR="00525842" w:rsidRPr="005D73B9" w:rsidRDefault="00525842" w:rsidP="0002001B">
            <w:pPr>
              <w:rPr>
                <w:rFonts w:cs="Arial"/>
                <w:snapToGrid w:val="0"/>
                <w:szCs w:val="20"/>
                <w:lang w:val="sl-SI"/>
              </w:rPr>
            </w:pPr>
            <w:r w:rsidRPr="005D73B9">
              <w:rPr>
                <w:rFonts w:cs="Arial"/>
                <w:snapToGrid w:val="0"/>
                <w:szCs w:val="20"/>
                <w:lang w:val="sl-SI"/>
              </w:rPr>
              <w:t>Mavrik 240 EW</w:t>
            </w:r>
          </w:p>
          <w:p w14:paraId="039D4F43" w14:textId="77777777" w:rsidR="00525842" w:rsidRPr="005D73B9" w:rsidRDefault="00525842" w:rsidP="0002001B">
            <w:pPr>
              <w:rPr>
                <w:rFonts w:cs="Arial"/>
                <w:strike/>
                <w:snapToGrid w:val="0"/>
                <w:szCs w:val="20"/>
                <w:lang w:val="sl-SI"/>
              </w:rPr>
            </w:pPr>
          </w:p>
        </w:tc>
        <w:tc>
          <w:tcPr>
            <w:tcW w:w="2700" w:type="dxa"/>
            <w:shd w:val="clear" w:color="auto" w:fill="auto"/>
          </w:tcPr>
          <w:p w14:paraId="44F68246" w14:textId="77777777" w:rsidR="00525842" w:rsidRPr="005D73B9" w:rsidRDefault="00525842" w:rsidP="0002001B">
            <w:pPr>
              <w:rPr>
                <w:rFonts w:cs="Arial"/>
                <w:snapToGrid w:val="0"/>
                <w:szCs w:val="20"/>
                <w:lang w:val="sl-SI"/>
              </w:rPr>
            </w:pPr>
            <w:r w:rsidRPr="005D73B9">
              <w:rPr>
                <w:rFonts w:cs="Arial"/>
                <w:snapToGrid w:val="0"/>
                <w:szCs w:val="20"/>
                <w:lang w:val="sl-SI"/>
              </w:rPr>
              <w:t>V primeru, če se na rumeno lepljivo ploščo ulovi vsaj en škržatek.</w:t>
            </w:r>
          </w:p>
          <w:p w14:paraId="3FF09577" w14:textId="77777777" w:rsidR="00525842" w:rsidRPr="005D73B9" w:rsidRDefault="00525842" w:rsidP="0002001B">
            <w:pPr>
              <w:rPr>
                <w:rFonts w:cs="Arial"/>
                <w:snapToGrid w:val="0"/>
                <w:szCs w:val="20"/>
                <w:lang w:val="sl-SI"/>
              </w:rPr>
            </w:pPr>
            <w:r w:rsidRPr="005D73B9">
              <w:rPr>
                <w:rFonts w:cs="Arial"/>
                <w:snapToGrid w:val="0"/>
                <w:szCs w:val="20"/>
                <w:lang w:val="sl-SI"/>
              </w:rPr>
              <w:t>Decis 100 EC se lahko uporabi v fenofazah od BBCH 15 do 89.</w:t>
            </w:r>
          </w:p>
          <w:p w14:paraId="0BA2CE80"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Mavrik ima karenco 21 dni. </w:t>
            </w:r>
          </w:p>
        </w:tc>
      </w:tr>
    </w:tbl>
    <w:p w14:paraId="37EE854E" w14:textId="77777777" w:rsidR="00525842" w:rsidRPr="005D73B9" w:rsidRDefault="00525842" w:rsidP="00525842">
      <w:pPr>
        <w:ind w:left="1440" w:hanging="1440"/>
        <w:jc w:val="both"/>
        <w:rPr>
          <w:rFonts w:cs="Arial"/>
          <w:snapToGrid w:val="0"/>
          <w:szCs w:val="20"/>
          <w:lang w:val="sl-SI"/>
        </w:rPr>
      </w:pPr>
    </w:p>
    <w:p w14:paraId="547CC7B1" w14:textId="77777777" w:rsidR="00525842" w:rsidRPr="005D73B9" w:rsidRDefault="00525842" w:rsidP="00525842">
      <w:pPr>
        <w:spacing w:after="120"/>
        <w:ind w:left="1440" w:hanging="1440"/>
        <w:jc w:val="both"/>
        <w:rPr>
          <w:rFonts w:cs="Arial"/>
          <w:snapToGrid w:val="0"/>
          <w:szCs w:val="20"/>
          <w:lang w:val="sl-SI"/>
        </w:rPr>
      </w:pPr>
    </w:p>
    <w:p w14:paraId="706E36C2" w14:textId="77777777" w:rsidR="00525842" w:rsidRPr="005D73B9" w:rsidRDefault="00525842" w:rsidP="005D73B9">
      <w:pPr>
        <w:spacing w:after="120"/>
        <w:jc w:val="both"/>
        <w:rPr>
          <w:rFonts w:cs="Arial"/>
          <w:snapToGrid w:val="0"/>
          <w:szCs w:val="20"/>
          <w:lang w:val="sl-SI"/>
        </w:rPr>
      </w:pPr>
    </w:p>
    <w:p w14:paraId="4F379D7F" w14:textId="77777777" w:rsidR="00525842" w:rsidRPr="005D73B9" w:rsidRDefault="00525842" w:rsidP="00525842">
      <w:pPr>
        <w:spacing w:after="160" w:line="259" w:lineRule="auto"/>
        <w:rPr>
          <w:rFonts w:cs="Arial"/>
          <w:snapToGrid w:val="0"/>
          <w:szCs w:val="20"/>
          <w:lang w:val="sl-SI"/>
        </w:rPr>
      </w:pPr>
      <w:r w:rsidRPr="005D73B9">
        <w:rPr>
          <w:rFonts w:cs="Arial"/>
          <w:snapToGrid w:val="0"/>
          <w:szCs w:val="20"/>
          <w:lang w:val="sl-SI"/>
        </w:rPr>
        <w:br w:type="page"/>
      </w:r>
    </w:p>
    <w:p w14:paraId="23A1F611" w14:textId="77777777" w:rsidR="00525842" w:rsidRPr="005D73B9" w:rsidRDefault="00525842" w:rsidP="00525842">
      <w:pPr>
        <w:ind w:left="1440" w:hanging="1440"/>
        <w:jc w:val="both"/>
        <w:rPr>
          <w:rFonts w:cs="Arial"/>
          <w:b/>
          <w:bCs/>
          <w:snapToGrid w:val="0"/>
          <w:szCs w:val="20"/>
          <w:lang w:val="sl-SI"/>
        </w:rPr>
      </w:pPr>
      <w:r w:rsidRPr="005D73B9">
        <w:rPr>
          <w:rFonts w:cs="Arial"/>
          <w:b/>
          <w:bCs/>
          <w:snapToGrid w:val="0"/>
          <w:szCs w:val="20"/>
          <w:lang w:val="sl-SI"/>
        </w:rPr>
        <w:t>Preglednica 9: Okvirni roki in pripravki za zatiranje ameriškega škržatka v matičnjakih.</w:t>
      </w:r>
    </w:p>
    <w:p w14:paraId="1769B75B" w14:textId="77777777" w:rsidR="00525842" w:rsidRPr="005D73B9" w:rsidRDefault="00525842" w:rsidP="00525842">
      <w:pPr>
        <w:ind w:left="1440" w:hanging="1440"/>
        <w:jc w:val="both"/>
        <w:rPr>
          <w:rFonts w:cs="Arial"/>
          <w:snapToGrid w:val="0"/>
          <w:szCs w:val="20"/>
          <w:lang w:val="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68"/>
        <w:gridCol w:w="1206"/>
        <w:gridCol w:w="1734"/>
        <w:gridCol w:w="2021"/>
        <w:gridCol w:w="2659"/>
      </w:tblGrid>
      <w:tr w:rsidR="00525842" w:rsidRPr="005D73B9" w14:paraId="29D15247" w14:textId="77777777" w:rsidTr="005D73B9">
        <w:trPr>
          <w:tblHeader/>
        </w:trPr>
        <w:tc>
          <w:tcPr>
            <w:tcW w:w="1668" w:type="dxa"/>
            <w:shd w:val="clear" w:color="auto" w:fill="auto"/>
          </w:tcPr>
          <w:p w14:paraId="4DABD4FB" w14:textId="77777777" w:rsidR="00525842" w:rsidRPr="005D73B9" w:rsidRDefault="00525842" w:rsidP="0002001B">
            <w:pPr>
              <w:rPr>
                <w:rFonts w:cs="Arial"/>
                <w:snapToGrid w:val="0"/>
                <w:szCs w:val="20"/>
                <w:lang w:val="sl-SI"/>
              </w:rPr>
            </w:pPr>
            <w:r w:rsidRPr="005D73B9">
              <w:rPr>
                <w:rFonts w:cs="Arial"/>
                <w:snapToGrid w:val="0"/>
                <w:szCs w:val="20"/>
                <w:lang w:val="sl-SI"/>
              </w:rPr>
              <w:t>Tretiranje/ Okvirni termin</w:t>
            </w:r>
          </w:p>
        </w:tc>
        <w:tc>
          <w:tcPr>
            <w:tcW w:w="1206" w:type="dxa"/>
            <w:shd w:val="clear" w:color="auto" w:fill="auto"/>
          </w:tcPr>
          <w:p w14:paraId="5416807E" w14:textId="77777777" w:rsidR="00525842" w:rsidRPr="005D73B9" w:rsidRDefault="00525842" w:rsidP="0002001B">
            <w:pPr>
              <w:rPr>
                <w:rFonts w:cs="Arial"/>
                <w:snapToGrid w:val="0"/>
                <w:szCs w:val="20"/>
                <w:lang w:val="sl-SI"/>
              </w:rPr>
            </w:pPr>
            <w:r w:rsidRPr="005D73B9">
              <w:rPr>
                <w:rFonts w:cs="Arial"/>
                <w:snapToGrid w:val="0"/>
                <w:szCs w:val="20"/>
                <w:lang w:val="sl-SI"/>
              </w:rPr>
              <w:t>Fenološka faza razvoja trte</w:t>
            </w:r>
          </w:p>
        </w:tc>
        <w:tc>
          <w:tcPr>
            <w:tcW w:w="1734" w:type="dxa"/>
            <w:shd w:val="clear" w:color="auto" w:fill="auto"/>
          </w:tcPr>
          <w:p w14:paraId="7E4C3D68" w14:textId="77777777" w:rsidR="00525842" w:rsidRPr="005D73B9" w:rsidRDefault="00525842" w:rsidP="0002001B">
            <w:pPr>
              <w:rPr>
                <w:rFonts w:cs="Arial"/>
                <w:snapToGrid w:val="0"/>
                <w:szCs w:val="20"/>
                <w:lang w:val="sl-SI"/>
              </w:rPr>
            </w:pPr>
            <w:r w:rsidRPr="005D73B9">
              <w:rPr>
                <w:rFonts w:cs="Arial"/>
                <w:snapToGrid w:val="0"/>
                <w:szCs w:val="20"/>
                <w:lang w:val="sl-SI"/>
              </w:rPr>
              <w:t>Razvojni stadij ameriškega škržatka</w:t>
            </w:r>
          </w:p>
        </w:tc>
        <w:tc>
          <w:tcPr>
            <w:tcW w:w="2021" w:type="dxa"/>
            <w:shd w:val="clear" w:color="auto" w:fill="auto"/>
          </w:tcPr>
          <w:p w14:paraId="4DDCC49A" w14:textId="77777777" w:rsidR="00525842" w:rsidRPr="005D73B9" w:rsidRDefault="00525842" w:rsidP="0002001B">
            <w:pPr>
              <w:rPr>
                <w:rFonts w:cs="Arial"/>
                <w:snapToGrid w:val="0"/>
                <w:szCs w:val="20"/>
                <w:lang w:val="sl-SI"/>
              </w:rPr>
            </w:pPr>
            <w:r w:rsidRPr="005D73B9">
              <w:rPr>
                <w:rFonts w:cs="Arial"/>
                <w:snapToGrid w:val="0"/>
                <w:szCs w:val="20"/>
                <w:lang w:val="sl-SI"/>
              </w:rPr>
              <w:t>Pripravek</w:t>
            </w:r>
          </w:p>
        </w:tc>
        <w:tc>
          <w:tcPr>
            <w:tcW w:w="2659" w:type="dxa"/>
            <w:shd w:val="clear" w:color="auto" w:fill="auto"/>
          </w:tcPr>
          <w:p w14:paraId="296F31AC" w14:textId="77777777" w:rsidR="00525842" w:rsidRPr="005D73B9" w:rsidRDefault="00525842" w:rsidP="0002001B">
            <w:pPr>
              <w:rPr>
                <w:rFonts w:cs="Arial"/>
                <w:snapToGrid w:val="0"/>
                <w:szCs w:val="20"/>
                <w:lang w:val="sl-SI"/>
              </w:rPr>
            </w:pPr>
            <w:r w:rsidRPr="005D73B9">
              <w:rPr>
                <w:rFonts w:cs="Arial"/>
                <w:snapToGrid w:val="0"/>
                <w:szCs w:val="20"/>
                <w:lang w:val="sl-SI"/>
              </w:rPr>
              <w:t>Opombe</w:t>
            </w:r>
          </w:p>
        </w:tc>
      </w:tr>
      <w:tr w:rsidR="00525842" w:rsidRPr="00157FFE" w14:paraId="59F48BA6" w14:textId="77777777" w:rsidTr="005D73B9">
        <w:trPr>
          <w:tblHeader/>
        </w:trPr>
        <w:tc>
          <w:tcPr>
            <w:tcW w:w="1668" w:type="dxa"/>
            <w:shd w:val="clear" w:color="auto" w:fill="auto"/>
          </w:tcPr>
          <w:p w14:paraId="5E4E2982" w14:textId="77777777" w:rsidR="00525842" w:rsidRPr="005D73B9" w:rsidRDefault="00525842" w:rsidP="0002001B">
            <w:pPr>
              <w:rPr>
                <w:rFonts w:cs="Arial"/>
                <w:snapToGrid w:val="0"/>
                <w:szCs w:val="20"/>
                <w:lang w:val="sl-SI"/>
              </w:rPr>
            </w:pPr>
            <w:r w:rsidRPr="005D73B9">
              <w:rPr>
                <w:rFonts w:cs="Arial"/>
                <w:snapToGrid w:val="0"/>
                <w:szCs w:val="20"/>
                <w:lang w:val="sl-SI"/>
              </w:rPr>
              <w:t>1. tretiranje</w:t>
            </w:r>
          </w:p>
          <w:p w14:paraId="779B5782"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sredina junija do konca junija </w:t>
            </w:r>
          </w:p>
        </w:tc>
        <w:tc>
          <w:tcPr>
            <w:tcW w:w="1206" w:type="dxa"/>
            <w:shd w:val="clear" w:color="auto" w:fill="auto"/>
          </w:tcPr>
          <w:p w14:paraId="1D791D06" w14:textId="77777777" w:rsidR="00525842" w:rsidRPr="005D73B9" w:rsidRDefault="00525842" w:rsidP="0002001B">
            <w:pPr>
              <w:rPr>
                <w:rFonts w:cs="Arial"/>
                <w:snapToGrid w:val="0"/>
                <w:szCs w:val="20"/>
                <w:lang w:val="sl-SI"/>
              </w:rPr>
            </w:pPr>
            <w:r w:rsidRPr="005D73B9">
              <w:rPr>
                <w:rFonts w:cs="Arial"/>
                <w:snapToGrid w:val="0"/>
                <w:szCs w:val="20"/>
                <w:lang w:val="sl-SI"/>
              </w:rPr>
              <w:t>Po končanem cvetenju</w:t>
            </w:r>
          </w:p>
          <w:p w14:paraId="4A5B4054" w14:textId="77777777" w:rsidR="00525842" w:rsidRPr="005D73B9" w:rsidRDefault="00525842" w:rsidP="0002001B">
            <w:pPr>
              <w:rPr>
                <w:rFonts w:cs="Arial"/>
                <w:snapToGrid w:val="0"/>
                <w:szCs w:val="20"/>
                <w:lang w:val="sl-SI"/>
              </w:rPr>
            </w:pPr>
            <w:r w:rsidRPr="005D73B9">
              <w:rPr>
                <w:rFonts w:cs="Arial"/>
                <w:snapToGrid w:val="0"/>
                <w:szCs w:val="20"/>
                <w:lang w:val="sl-SI"/>
              </w:rPr>
              <w:t>BBCH 69</w:t>
            </w:r>
          </w:p>
          <w:p w14:paraId="29BFA57E" w14:textId="77777777" w:rsidR="00525842" w:rsidRPr="005D73B9" w:rsidRDefault="00525842" w:rsidP="0002001B">
            <w:pPr>
              <w:rPr>
                <w:rFonts w:cs="Arial"/>
                <w:snapToGrid w:val="0"/>
                <w:szCs w:val="20"/>
                <w:lang w:val="sl-SI"/>
              </w:rPr>
            </w:pPr>
          </w:p>
        </w:tc>
        <w:tc>
          <w:tcPr>
            <w:tcW w:w="1734" w:type="dxa"/>
            <w:shd w:val="clear" w:color="auto" w:fill="auto"/>
          </w:tcPr>
          <w:p w14:paraId="383C977C"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078C392E" w14:textId="77777777" w:rsidR="00525842" w:rsidRPr="005D73B9" w:rsidRDefault="00525842" w:rsidP="0002001B">
            <w:pPr>
              <w:rPr>
                <w:rFonts w:cs="Arial"/>
                <w:snapToGrid w:val="0"/>
                <w:szCs w:val="20"/>
                <w:lang w:val="sl-SI"/>
              </w:rPr>
            </w:pPr>
            <w:r w:rsidRPr="005D73B9">
              <w:rPr>
                <w:rFonts w:cs="Arial"/>
                <w:snapToGrid w:val="0"/>
                <w:szCs w:val="20"/>
                <w:lang w:val="sl-SI"/>
              </w:rPr>
              <w:t>(2-4 tedne po začetku izleganja)</w:t>
            </w:r>
          </w:p>
        </w:tc>
        <w:tc>
          <w:tcPr>
            <w:tcW w:w="2021" w:type="dxa"/>
            <w:shd w:val="clear" w:color="auto" w:fill="auto"/>
          </w:tcPr>
          <w:p w14:paraId="297A57FA" w14:textId="77777777" w:rsidR="00525842" w:rsidRPr="005D73B9" w:rsidRDefault="00525842" w:rsidP="0002001B">
            <w:pPr>
              <w:rPr>
                <w:rFonts w:cs="Arial"/>
                <w:snapToGrid w:val="0"/>
                <w:szCs w:val="20"/>
                <w:lang w:val="sl-SI"/>
              </w:rPr>
            </w:pPr>
            <w:r w:rsidRPr="005D73B9">
              <w:rPr>
                <w:rFonts w:cs="Arial"/>
                <w:snapToGrid w:val="0"/>
                <w:szCs w:val="20"/>
                <w:lang w:val="sl-SI"/>
              </w:rPr>
              <w:t>Mospilan 20 SG* ali</w:t>
            </w:r>
          </w:p>
          <w:p w14:paraId="558DE97C"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404327D1"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w:t>
            </w:r>
          </w:p>
          <w:p w14:paraId="6B5B5ABC" w14:textId="77777777" w:rsidR="00525842" w:rsidRPr="005D73B9" w:rsidRDefault="00525842" w:rsidP="0002001B">
            <w:pPr>
              <w:rPr>
                <w:rFonts w:cs="Arial"/>
                <w:snapToGrid w:val="0"/>
                <w:szCs w:val="20"/>
                <w:lang w:val="sl-SI"/>
              </w:rPr>
            </w:pPr>
          </w:p>
        </w:tc>
        <w:tc>
          <w:tcPr>
            <w:tcW w:w="2659" w:type="dxa"/>
            <w:vMerge w:val="restart"/>
            <w:shd w:val="clear" w:color="auto" w:fill="auto"/>
          </w:tcPr>
          <w:p w14:paraId="2AB4C806" w14:textId="77777777" w:rsidR="00525842" w:rsidRPr="005D73B9" w:rsidRDefault="00525842" w:rsidP="0002001B">
            <w:pPr>
              <w:rPr>
                <w:rFonts w:cs="Arial"/>
                <w:b/>
                <w:snapToGrid w:val="0"/>
                <w:szCs w:val="20"/>
                <w:lang w:val="sl-SI"/>
              </w:rPr>
            </w:pPr>
            <w:r w:rsidRPr="005D73B9">
              <w:rPr>
                <w:rFonts w:cs="Arial"/>
                <w:snapToGrid w:val="0"/>
                <w:szCs w:val="20"/>
                <w:lang w:val="sl-SI"/>
              </w:rPr>
              <w:t xml:space="preserve">*pripravek je na isti površini dovoljeno uporabiti samo </w:t>
            </w:r>
            <w:r w:rsidRPr="005D73B9">
              <w:rPr>
                <w:rFonts w:cs="Arial"/>
                <w:b/>
                <w:snapToGrid w:val="0"/>
                <w:szCs w:val="20"/>
                <w:lang w:val="sl-SI"/>
              </w:rPr>
              <w:t>enkrat letno</w:t>
            </w:r>
          </w:p>
          <w:p w14:paraId="746A4D0B" w14:textId="77777777" w:rsidR="00525842" w:rsidRPr="005D73B9" w:rsidRDefault="00525842" w:rsidP="0002001B">
            <w:pPr>
              <w:rPr>
                <w:rFonts w:cs="Arial"/>
                <w:snapToGrid w:val="0"/>
                <w:szCs w:val="20"/>
                <w:lang w:val="sl-SI"/>
              </w:rPr>
            </w:pPr>
          </w:p>
          <w:p w14:paraId="2D1A880C" w14:textId="77777777" w:rsidR="00525842" w:rsidRPr="005D73B9" w:rsidRDefault="00525842" w:rsidP="0002001B">
            <w:pPr>
              <w:rPr>
                <w:rFonts w:cs="Arial"/>
                <w:snapToGrid w:val="0"/>
                <w:szCs w:val="20"/>
                <w:lang w:val="sl-SI"/>
              </w:rPr>
            </w:pPr>
            <w:r w:rsidRPr="005D73B9">
              <w:rPr>
                <w:rFonts w:cs="Arial"/>
                <w:snapToGrid w:val="0"/>
                <w:szCs w:val="20"/>
                <w:lang w:val="sl-SI"/>
              </w:rPr>
              <w:t>** Movento lahko uporabimo dvakrat. S tem tretiranjem obenem zatiramo tudi trtno uš.</w:t>
            </w:r>
          </w:p>
          <w:p w14:paraId="6DE2014F" w14:textId="77777777" w:rsidR="00525842" w:rsidRPr="005D73B9" w:rsidRDefault="00525842" w:rsidP="0002001B">
            <w:pPr>
              <w:rPr>
                <w:rFonts w:cs="Arial"/>
                <w:snapToGrid w:val="0"/>
                <w:szCs w:val="20"/>
                <w:lang w:val="sl-SI"/>
              </w:rPr>
            </w:pPr>
          </w:p>
          <w:p w14:paraId="12592272" w14:textId="77777777" w:rsidR="00525842" w:rsidRPr="005D73B9" w:rsidRDefault="00525842" w:rsidP="0002001B">
            <w:pPr>
              <w:rPr>
                <w:rFonts w:cs="Arial"/>
                <w:snapToGrid w:val="0"/>
                <w:szCs w:val="20"/>
                <w:lang w:val="sl-SI"/>
              </w:rPr>
            </w:pPr>
            <w:r w:rsidRPr="005D73B9">
              <w:rPr>
                <w:rFonts w:cs="Arial"/>
                <w:snapToGrid w:val="0"/>
                <w:szCs w:val="20"/>
                <w:lang w:val="sl-SI"/>
              </w:rPr>
              <w:t>Pripravek Decis 2,5 EC lahko uporabimo 2-krat v rastni dobi.</w:t>
            </w:r>
          </w:p>
          <w:p w14:paraId="008B34E0" w14:textId="77777777" w:rsidR="00525842" w:rsidRPr="005D73B9" w:rsidRDefault="00525842" w:rsidP="0002001B">
            <w:pPr>
              <w:rPr>
                <w:rFonts w:cs="Arial"/>
                <w:snapToGrid w:val="0"/>
                <w:szCs w:val="20"/>
                <w:lang w:val="sl-SI"/>
              </w:rPr>
            </w:pPr>
          </w:p>
          <w:p w14:paraId="77783775" w14:textId="77777777" w:rsidR="00525842" w:rsidRPr="005D73B9" w:rsidRDefault="00525842" w:rsidP="0002001B">
            <w:pPr>
              <w:rPr>
                <w:rFonts w:cs="Arial"/>
                <w:snapToGrid w:val="0"/>
                <w:szCs w:val="20"/>
                <w:lang w:val="sl-SI"/>
              </w:rPr>
            </w:pPr>
          </w:p>
        </w:tc>
      </w:tr>
      <w:tr w:rsidR="00525842" w:rsidRPr="005D73B9" w14:paraId="0A1BB805" w14:textId="77777777" w:rsidTr="005D73B9">
        <w:trPr>
          <w:tblHeader/>
        </w:trPr>
        <w:tc>
          <w:tcPr>
            <w:tcW w:w="1668" w:type="dxa"/>
            <w:shd w:val="clear" w:color="auto" w:fill="auto"/>
          </w:tcPr>
          <w:p w14:paraId="159E4656" w14:textId="77777777" w:rsidR="00525842" w:rsidRPr="005D73B9" w:rsidRDefault="00525842" w:rsidP="0002001B">
            <w:pPr>
              <w:rPr>
                <w:rFonts w:cs="Arial"/>
                <w:snapToGrid w:val="0"/>
                <w:szCs w:val="20"/>
                <w:lang w:val="sl-SI"/>
              </w:rPr>
            </w:pPr>
            <w:r w:rsidRPr="005D73B9">
              <w:rPr>
                <w:rFonts w:cs="Arial"/>
                <w:snapToGrid w:val="0"/>
                <w:szCs w:val="20"/>
                <w:lang w:val="sl-SI"/>
              </w:rPr>
              <w:t>2. tretiranje</w:t>
            </w:r>
          </w:p>
          <w:p w14:paraId="73FCFB59" w14:textId="77777777" w:rsidR="00525842" w:rsidRPr="005D73B9" w:rsidRDefault="00525842" w:rsidP="0002001B">
            <w:pPr>
              <w:rPr>
                <w:rFonts w:cs="Arial"/>
                <w:snapToGrid w:val="0"/>
                <w:szCs w:val="20"/>
                <w:lang w:val="sl-SI"/>
              </w:rPr>
            </w:pPr>
            <w:r w:rsidRPr="005D73B9">
              <w:rPr>
                <w:rFonts w:cs="Arial"/>
                <w:snapToGrid w:val="0"/>
                <w:szCs w:val="20"/>
                <w:lang w:val="sl-SI"/>
              </w:rPr>
              <w:t>okoli 2 do 3 tedne po 1. tretiranju (do 15. julija)</w:t>
            </w:r>
          </w:p>
        </w:tc>
        <w:tc>
          <w:tcPr>
            <w:tcW w:w="1206" w:type="dxa"/>
            <w:shd w:val="clear" w:color="auto" w:fill="auto"/>
          </w:tcPr>
          <w:p w14:paraId="4B4388AE" w14:textId="77777777" w:rsidR="00525842" w:rsidRPr="005D73B9" w:rsidRDefault="00525842" w:rsidP="0002001B">
            <w:pPr>
              <w:rPr>
                <w:rFonts w:cs="Arial"/>
                <w:snapToGrid w:val="0"/>
                <w:szCs w:val="20"/>
                <w:lang w:val="sl-SI"/>
              </w:rPr>
            </w:pPr>
            <w:r w:rsidRPr="005D73B9">
              <w:rPr>
                <w:rFonts w:cs="Arial"/>
                <w:snapToGrid w:val="0"/>
                <w:szCs w:val="20"/>
                <w:lang w:val="sl-SI"/>
              </w:rPr>
              <w:t>od BBCH</w:t>
            </w:r>
          </w:p>
          <w:p w14:paraId="78DF6515" w14:textId="77777777" w:rsidR="00525842" w:rsidRPr="005D73B9" w:rsidRDefault="00525842" w:rsidP="0002001B">
            <w:pPr>
              <w:rPr>
                <w:rFonts w:cs="Arial"/>
                <w:snapToGrid w:val="0"/>
                <w:szCs w:val="20"/>
                <w:lang w:val="sl-SI"/>
              </w:rPr>
            </w:pPr>
            <w:r w:rsidRPr="005D73B9">
              <w:rPr>
                <w:rFonts w:cs="Arial"/>
                <w:snapToGrid w:val="0"/>
                <w:szCs w:val="20"/>
                <w:lang w:val="sl-SI"/>
              </w:rPr>
              <w:t>71 dalje</w:t>
            </w:r>
          </w:p>
        </w:tc>
        <w:tc>
          <w:tcPr>
            <w:tcW w:w="1734" w:type="dxa"/>
            <w:shd w:val="clear" w:color="auto" w:fill="auto"/>
          </w:tcPr>
          <w:p w14:paraId="2D35C9B8"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2</w:t>
            </w:r>
            <w:r w:rsidRPr="005D73B9">
              <w:rPr>
                <w:rFonts w:cs="Arial"/>
                <w:snapToGrid w:val="0"/>
                <w:szCs w:val="20"/>
                <w:lang w:val="sl-SI"/>
              </w:rPr>
              <w:t xml:space="preserve"> do L</w:t>
            </w:r>
            <w:r w:rsidRPr="005D73B9">
              <w:rPr>
                <w:rFonts w:cs="Arial"/>
                <w:snapToGrid w:val="0"/>
                <w:szCs w:val="20"/>
                <w:vertAlign w:val="subscript"/>
                <w:lang w:val="sl-SI"/>
              </w:rPr>
              <w:t>5</w:t>
            </w:r>
            <w:r w:rsidRPr="005D73B9">
              <w:rPr>
                <w:rFonts w:cs="Arial"/>
                <w:snapToGrid w:val="0"/>
                <w:szCs w:val="20"/>
                <w:lang w:val="sl-SI"/>
              </w:rPr>
              <w:t>, prvi odrasli škržatki</w:t>
            </w:r>
          </w:p>
        </w:tc>
        <w:tc>
          <w:tcPr>
            <w:tcW w:w="2021" w:type="dxa"/>
            <w:shd w:val="clear" w:color="auto" w:fill="auto"/>
          </w:tcPr>
          <w:p w14:paraId="038871B0" w14:textId="77777777" w:rsidR="00525842" w:rsidRPr="005D73B9" w:rsidRDefault="00525842" w:rsidP="0002001B">
            <w:pPr>
              <w:rPr>
                <w:rFonts w:cs="Arial"/>
                <w:snapToGrid w:val="0"/>
                <w:szCs w:val="20"/>
                <w:lang w:val="sl-SI"/>
              </w:rPr>
            </w:pPr>
            <w:r w:rsidRPr="005D73B9">
              <w:rPr>
                <w:rFonts w:cs="Arial"/>
                <w:snapToGrid w:val="0"/>
                <w:szCs w:val="20"/>
                <w:lang w:val="sl-SI"/>
              </w:rPr>
              <w:t>Mospilan 20 SG* ali</w:t>
            </w:r>
          </w:p>
          <w:p w14:paraId="247E1840"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14750247"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 ali</w:t>
            </w:r>
          </w:p>
          <w:p w14:paraId="67E52C04" w14:textId="77777777" w:rsidR="00525842" w:rsidRPr="005D73B9" w:rsidRDefault="00525842" w:rsidP="0002001B">
            <w:pPr>
              <w:rPr>
                <w:rFonts w:cs="Arial"/>
                <w:snapToGrid w:val="0"/>
                <w:szCs w:val="20"/>
                <w:lang w:val="sl-SI"/>
              </w:rPr>
            </w:pPr>
            <w:r w:rsidRPr="005D73B9">
              <w:rPr>
                <w:rFonts w:cs="Arial"/>
                <w:snapToGrid w:val="0"/>
                <w:szCs w:val="20"/>
                <w:lang w:val="sl-SI"/>
              </w:rPr>
              <w:t>Decis 2,5 EC</w:t>
            </w:r>
          </w:p>
        </w:tc>
        <w:tc>
          <w:tcPr>
            <w:tcW w:w="2659" w:type="dxa"/>
            <w:vMerge/>
            <w:shd w:val="clear" w:color="auto" w:fill="auto"/>
          </w:tcPr>
          <w:p w14:paraId="5DD68791" w14:textId="77777777" w:rsidR="00525842" w:rsidRPr="005D73B9" w:rsidRDefault="00525842" w:rsidP="0002001B">
            <w:pPr>
              <w:rPr>
                <w:rFonts w:cs="Arial"/>
                <w:snapToGrid w:val="0"/>
                <w:szCs w:val="20"/>
                <w:lang w:val="sl-SI"/>
              </w:rPr>
            </w:pPr>
          </w:p>
        </w:tc>
      </w:tr>
      <w:tr w:rsidR="00525842" w:rsidRPr="005D73B9" w14:paraId="6C8F3B38" w14:textId="77777777" w:rsidTr="005D73B9">
        <w:trPr>
          <w:tblHeader/>
        </w:trPr>
        <w:tc>
          <w:tcPr>
            <w:tcW w:w="1668" w:type="dxa"/>
            <w:shd w:val="clear" w:color="auto" w:fill="auto"/>
          </w:tcPr>
          <w:p w14:paraId="646F5255" w14:textId="77777777" w:rsidR="00525842" w:rsidRPr="005D73B9" w:rsidRDefault="00525842" w:rsidP="0002001B">
            <w:pPr>
              <w:rPr>
                <w:rFonts w:cs="Arial"/>
                <w:snapToGrid w:val="0"/>
                <w:szCs w:val="20"/>
                <w:lang w:val="sl-SI"/>
              </w:rPr>
            </w:pPr>
            <w:r w:rsidRPr="005D73B9">
              <w:rPr>
                <w:rFonts w:cs="Arial"/>
                <w:snapToGrid w:val="0"/>
                <w:szCs w:val="20"/>
                <w:lang w:val="sl-SI"/>
              </w:rPr>
              <w:t>3. tretiranje</w:t>
            </w:r>
          </w:p>
          <w:p w14:paraId="1DB681C4" w14:textId="77777777" w:rsidR="00525842" w:rsidRPr="005D73B9" w:rsidRDefault="00525842" w:rsidP="0002001B">
            <w:pPr>
              <w:rPr>
                <w:rFonts w:cs="Arial"/>
                <w:snapToGrid w:val="0"/>
                <w:szCs w:val="20"/>
                <w:lang w:val="sl-SI"/>
              </w:rPr>
            </w:pPr>
            <w:r w:rsidRPr="005D73B9">
              <w:rPr>
                <w:rFonts w:cs="Arial"/>
                <w:snapToGrid w:val="0"/>
                <w:szCs w:val="20"/>
                <w:lang w:val="sl-SI"/>
              </w:rPr>
              <w:t>konec julija</w:t>
            </w:r>
          </w:p>
        </w:tc>
        <w:tc>
          <w:tcPr>
            <w:tcW w:w="1206" w:type="dxa"/>
            <w:shd w:val="clear" w:color="auto" w:fill="auto"/>
          </w:tcPr>
          <w:p w14:paraId="7D9CEB7B" w14:textId="77777777" w:rsidR="00525842" w:rsidRPr="005D73B9" w:rsidRDefault="00525842" w:rsidP="0002001B">
            <w:pPr>
              <w:rPr>
                <w:rFonts w:cs="Arial"/>
                <w:snapToGrid w:val="0"/>
                <w:szCs w:val="20"/>
                <w:lang w:val="sl-SI"/>
              </w:rPr>
            </w:pPr>
            <w:r w:rsidRPr="005D73B9">
              <w:rPr>
                <w:rFonts w:cs="Arial"/>
                <w:snapToGrid w:val="0"/>
                <w:szCs w:val="20"/>
                <w:lang w:val="sl-SI"/>
              </w:rPr>
              <w:t>od BBCH</w:t>
            </w:r>
          </w:p>
          <w:p w14:paraId="0802BF21" w14:textId="77777777" w:rsidR="00525842" w:rsidRPr="005D73B9" w:rsidRDefault="00525842" w:rsidP="0002001B">
            <w:pPr>
              <w:rPr>
                <w:rFonts w:cs="Arial"/>
                <w:snapToGrid w:val="0"/>
                <w:szCs w:val="20"/>
                <w:lang w:val="sl-SI"/>
              </w:rPr>
            </w:pPr>
            <w:r w:rsidRPr="005D73B9">
              <w:rPr>
                <w:rFonts w:cs="Arial"/>
                <w:snapToGrid w:val="0"/>
                <w:szCs w:val="20"/>
                <w:lang w:val="sl-SI"/>
              </w:rPr>
              <w:t>81 dalje</w:t>
            </w:r>
          </w:p>
        </w:tc>
        <w:tc>
          <w:tcPr>
            <w:tcW w:w="1734" w:type="dxa"/>
            <w:shd w:val="clear" w:color="auto" w:fill="auto"/>
          </w:tcPr>
          <w:p w14:paraId="6C6B08C3" w14:textId="77777777" w:rsidR="00525842" w:rsidRPr="005D73B9" w:rsidRDefault="00525842" w:rsidP="0002001B">
            <w:pPr>
              <w:rPr>
                <w:rFonts w:cs="Arial"/>
                <w:snapToGrid w:val="0"/>
                <w:szCs w:val="20"/>
                <w:lang w:val="sl-SI"/>
              </w:rPr>
            </w:pPr>
            <w:r w:rsidRPr="005D73B9">
              <w:rPr>
                <w:rFonts w:cs="Arial"/>
                <w:snapToGrid w:val="0"/>
                <w:szCs w:val="20"/>
                <w:lang w:val="sl-SI"/>
              </w:rPr>
              <w:t>Odrasli škržatki</w:t>
            </w:r>
          </w:p>
        </w:tc>
        <w:tc>
          <w:tcPr>
            <w:tcW w:w="2021" w:type="dxa"/>
            <w:shd w:val="clear" w:color="auto" w:fill="auto"/>
          </w:tcPr>
          <w:p w14:paraId="613C0E62" w14:textId="77777777" w:rsidR="00525842" w:rsidRPr="005D73B9" w:rsidRDefault="00525842" w:rsidP="0002001B">
            <w:pPr>
              <w:rPr>
                <w:rFonts w:cs="Arial"/>
                <w:snapToGrid w:val="0"/>
                <w:szCs w:val="20"/>
                <w:lang w:val="sl-SI"/>
              </w:rPr>
            </w:pPr>
            <w:r w:rsidRPr="005D73B9">
              <w:rPr>
                <w:rFonts w:cs="Arial"/>
                <w:snapToGrid w:val="0"/>
                <w:szCs w:val="20"/>
                <w:lang w:val="sl-SI"/>
              </w:rPr>
              <w:t>Mospilan 20 SG* ali</w:t>
            </w:r>
          </w:p>
          <w:p w14:paraId="5800B505"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2E2D5E7A"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 ali</w:t>
            </w:r>
          </w:p>
          <w:p w14:paraId="1D8E4A1C" w14:textId="77777777" w:rsidR="00525842" w:rsidRPr="005D73B9" w:rsidRDefault="00525842" w:rsidP="0002001B">
            <w:pPr>
              <w:rPr>
                <w:rFonts w:cs="Arial"/>
                <w:snapToGrid w:val="0"/>
                <w:szCs w:val="20"/>
                <w:lang w:val="sl-SI"/>
              </w:rPr>
            </w:pPr>
            <w:r w:rsidRPr="005D73B9">
              <w:rPr>
                <w:rFonts w:cs="Arial"/>
                <w:snapToGrid w:val="0"/>
                <w:szCs w:val="20"/>
                <w:lang w:val="sl-SI"/>
              </w:rPr>
              <w:t>Mavrik 240 EW</w:t>
            </w:r>
          </w:p>
        </w:tc>
        <w:tc>
          <w:tcPr>
            <w:tcW w:w="2659" w:type="dxa"/>
            <w:vMerge/>
            <w:shd w:val="clear" w:color="auto" w:fill="auto"/>
          </w:tcPr>
          <w:p w14:paraId="76BDDB33" w14:textId="77777777" w:rsidR="00525842" w:rsidRPr="005D73B9" w:rsidRDefault="00525842" w:rsidP="0002001B">
            <w:pPr>
              <w:rPr>
                <w:rFonts w:cs="Arial"/>
                <w:snapToGrid w:val="0"/>
                <w:szCs w:val="20"/>
                <w:lang w:val="sl-SI"/>
              </w:rPr>
            </w:pPr>
          </w:p>
        </w:tc>
      </w:tr>
      <w:tr w:rsidR="00525842" w:rsidRPr="005D73B9" w14:paraId="767D9617" w14:textId="77777777" w:rsidTr="005D73B9">
        <w:trPr>
          <w:tblHeader/>
        </w:trPr>
        <w:tc>
          <w:tcPr>
            <w:tcW w:w="1668" w:type="dxa"/>
            <w:shd w:val="clear" w:color="auto" w:fill="auto"/>
          </w:tcPr>
          <w:p w14:paraId="4DDFD1BF" w14:textId="77777777" w:rsidR="00525842" w:rsidRPr="005D73B9" w:rsidRDefault="00525842" w:rsidP="00D434A8">
            <w:pPr>
              <w:rPr>
                <w:rFonts w:cs="Arial"/>
                <w:snapToGrid w:val="0"/>
              </w:rPr>
            </w:pPr>
            <w:r w:rsidRPr="005D73B9">
              <w:rPr>
                <w:rFonts w:cs="Arial"/>
                <w:snapToGrid w:val="0"/>
              </w:rPr>
              <w:t>4. tretiranje</w:t>
            </w:r>
          </w:p>
          <w:p w14:paraId="1E7E76B6" w14:textId="77777777" w:rsidR="00525842" w:rsidRPr="005D73B9" w:rsidRDefault="00525842" w:rsidP="0002001B">
            <w:pPr>
              <w:ind w:left="360"/>
              <w:rPr>
                <w:rFonts w:cs="Arial"/>
                <w:snapToGrid w:val="0"/>
                <w:szCs w:val="20"/>
                <w:lang w:val="sl-SI"/>
              </w:rPr>
            </w:pPr>
            <w:r w:rsidRPr="005D73B9">
              <w:rPr>
                <w:rFonts w:cs="Arial"/>
                <w:snapToGrid w:val="0"/>
                <w:szCs w:val="20"/>
                <w:lang w:val="sl-SI"/>
              </w:rPr>
              <w:t>- avgust</w:t>
            </w:r>
          </w:p>
        </w:tc>
        <w:tc>
          <w:tcPr>
            <w:tcW w:w="1206" w:type="dxa"/>
            <w:shd w:val="clear" w:color="auto" w:fill="auto"/>
          </w:tcPr>
          <w:p w14:paraId="749CF44A" w14:textId="77777777" w:rsidR="00525842" w:rsidRPr="005D73B9" w:rsidRDefault="00525842" w:rsidP="0002001B">
            <w:pPr>
              <w:rPr>
                <w:rFonts w:cs="Arial"/>
                <w:snapToGrid w:val="0"/>
                <w:szCs w:val="20"/>
                <w:lang w:val="sl-SI"/>
              </w:rPr>
            </w:pPr>
          </w:p>
        </w:tc>
        <w:tc>
          <w:tcPr>
            <w:tcW w:w="1734" w:type="dxa"/>
            <w:shd w:val="clear" w:color="auto" w:fill="auto"/>
          </w:tcPr>
          <w:p w14:paraId="4454A25C" w14:textId="77777777" w:rsidR="00525842" w:rsidRPr="005D73B9" w:rsidRDefault="00525842" w:rsidP="0002001B">
            <w:pPr>
              <w:rPr>
                <w:rFonts w:cs="Arial"/>
                <w:snapToGrid w:val="0"/>
                <w:szCs w:val="20"/>
                <w:lang w:val="sl-SI"/>
              </w:rPr>
            </w:pPr>
            <w:r w:rsidRPr="005D73B9">
              <w:rPr>
                <w:rFonts w:cs="Arial"/>
                <w:snapToGrid w:val="0"/>
                <w:szCs w:val="20"/>
                <w:lang w:val="sl-SI"/>
              </w:rPr>
              <w:t>Odrasli škržatki</w:t>
            </w:r>
          </w:p>
        </w:tc>
        <w:tc>
          <w:tcPr>
            <w:tcW w:w="2021" w:type="dxa"/>
            <w:shd w:val="clear" w:color="auto" w:fill="auto"/>
          </w:tcPr>
          <w:p w14:paraId="7DE5776A" w14:textId="77777777" w:rsidR="00525842" w:rsidRPr="005D73B9" w:rsidRDefault="00525842" w:rsidP="0002001B">
            <w:pPr>
              <w:rPr>
                <w:rFonts w:cs="Arial"/>
                <w:snapToGrid w:val="0"/>
                <w:szCs w:val="20"/>
                <w:lang w:val="sl-SI"/>
              </w:rPr>
            </w:pPr>
          </w:p>
          <w:p w14:paraId="67230F19" w14:textId="77777777" w:rsidR="00525842" w:rsidRPr="005D73B9" w:rsidRDefault="00525842" w:rsidP="0002001B">
            <w:pPr>
              <w:rPr>
                <w:rFonts w:cs="Arial"/>
                <w:snapToGrid w:val="0"/>
                <w:szCs w:val="20"/>
                <w:lang w:val="sl-SI"/>
              </w:rPr>
            </w:pPr>
            <w:r w:rsidRPr="005D73B9">
              <w:rPr>
                <w:rFonts w:cs="Arial"/>
                <w:snapToGrid w:val="0"/>
                <w:szCs w:val="20"/>
                <w:lang w:val="sl-SI"/>
              </w:rPr>
              <w:t>Mavrik 240 EW</w:t>
            </w:r>
          </w:p>
        </w:tc>
        <w:tc>
          <w:tcPr>
            <w:tcW w:w="2659" w:type="dxa"/>
            <w:shd w:val="clear" w:color="auto" w:fill="auto"/>
          </w:tcPr>
          <w:p w14:paraId="47071A02"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 V primeru, če se v avgustu na rumeno lepljivo ploščo ulovi vsaj en škržatek.</w:t>
            </w:r>
          </w:p>
        </w:tc>
      </w:tr>
    </w:tbl>
    <w:p w14:paraId="4AF3E89D" w14:textId="77777777" w:rsidR="00525842" w:rsidRPr="005D73B9" w:rsidRDefault="00525842" w:rsidP="00525842">
      <w:pPr>
        <w:ind w:left="1440" w:hanging="1440"/>
        <w:jc w:val="both"/>
        <w:rPr>
          <w:rFonts w:cs="Arial"/>
          <w:snapToGrid w:val="0"/>
          <w:szCs w:val="20"/>
          <w:lang w:val="sl-SI"/>
        </w:rPr>
      </w:pPr>
    </w:p>
    <w:p w14:paraId="0A2FBD68" w14:textId="77777777" w:rsidR="00525842" w:rsidRPr="005D73B9" w:rsidRDefault="00525842" w:rsidP="00525842">
      <w:pPr>
        <w:ind w:left="1440" w:hanging="1440"/>
        <w:jc w:val="both"/>
        <w:rPr>
          <w:rFonts w:cs="Arial"/>
          <w:b/>
          <w:bCs/>
          <w:snapToGrid w:val="0"/>
          <w:szCs w:val="20"/>
          <w:lang w:val="sl-SI"/>
        </w:rPr>
      </w:pPr>
      <w:r w:rsidRPr="005D73B9">
        <w:rPr>
          <w:rFonts w:cs="Arial"/>
          <w:b/>
          <w:bCs/>
          <w:snapToGrid w:val="0"/>
          <w:szCs w:val="20"/>
          <w:lang w:val="sl-SI"/>
        </w:rPr>
        <w:t>Preglednica 10: Okvirni roki in pripravki za zatiranje ameriškega škržatka v trsnicah</w:t>
      </w:r>
    </w:p>
    <w:p w14:paraId="6482079C" w14:textId="77777777" w:rsidR="00525842" w:rsidRPr="005D73B9" w:rsidRDefault="00525842" w:rsidP="00525842">
      <w:pPr>
        <w:ind w:left="1440" w:hanging="1440"/>
        <w:jc w:val="both"/>
        <w:rPr>
          <w:rFonts w:cs="Arial"/>
          <w:snapToGrid w:val="0"/>
          <w:szCs w:val="20"/>
          <w:lang w:val="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09"/>
        <w:gridCol w:w="2127"/>
        <w:gridCol w:w="2268"/>
        <w:gridCol w:w="3118"/>
      </w:tblGrid>
      <w:tr w:rsidR="00525842" w:rsidRPr="005D73B9" w14:paraId="38D5E418" w14:textId="77777777" w:rsidTr="005D73B9">
        <w:trPr>
          <w:tblHeader/>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14:paraId="6B6ADACA" w14:textId="77777777" w:rsidR="00525842" w:rsidRPr="005D73B9" w:rsidRDefault="00525842" w:rsidP="0002001B">
            <w:pPr>
              <w:rPr>
                <w:rFonts w:cs="Arial"/>
                <w:snapToGrid w:val="0"/>
                <w:szCs w:val="20"/>
                <w:lang w:val="sl-SI"/>
              </w:rPr>
            </w:pPr>
            <w:r w:rsidRPr="005D73B9">
              <w:rPr>
                <w:rFonts w:cs="Arial"/>
                <w:snapToGrid w:val="0"/>
                <w:szCs w:val="20"/>
                <w:lang w:val="sl-SI"/>
              </w:rPr>
              <w:t>Tretiranje/ Okvirni termin</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D585F88" w14:textId="77777777" w:rsidR="00525842" w:rsidRPr="005D73B9" w:rsidRDefault="00525842" w:rsidP="0002001B">
            <w:pPr>
              <w:rPr>
                <w:rFonts w:cs="Arial"/>
                <w:snapToGrid w:val="0"/>
                <w:szCs w:val="20"/>
                <w:lang w:val="sl-SI"/>
              </w:rPr>
            </w:pPr>
            <w:r w:rsidRPr="005D73B9">
              <w:rPr>
                <w:rFonts w:cs="Arial"/>
                <w:snapToGrid w:val="0"/>
                <w:szCs w:val="20"/>
                <w:lang w:val="sl-SI"/>
              </w:rPr>
              <w:t>Razvojni stadij ameriškega škržatka</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255D0D4" w14:textId="77777777" w:rsidR="00525842" w:rsidRPr="005D73B9" w:rsidRDefault="00525842" w:rsidP="0002001B">
            <w:pPr>
              <w:rPr>
                <w:rFonts w:cs="Arial"/>
                <w:snapToGrid w:val="0"/>
                <w:szCs w:val="20"/>
                <w:lang w:val="sl-SI"/>
              </w:rPr>
            </w:pPr>
            <w:r w:rsidRPr="005D73B9">
              <w:rPr>
                <w:rFonts w:cs="Arial"/>
                <w:snapToGrid w:val="0"/>
                <w:szCs w:val="20"/>
                <w:lang w:val="sl-SI"/>
              </w:rPr>
              <w:t>Pripravek</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139288F" w14:textId="77777777" w:rsidR="00525842" w:rsidRPr="005D73B9" w:rsidRDefault="00525842" w:rsidP="0002001B">
            <w:pPr>
              <w:rPr>
                <w:rFonts w:cs="Arial"/>
                <w:snapToGrid w:val="0"/>
                <w:szCs w:val="20"/>
                <w:lang w:val="sl-SI"/>
              </w:rPr>
            </w:pPr>
            <w:r w:rsidRPr="005D73B9">
              <w:rPr>
                <w:rFonts w:cs="Arial"/>
                <w:snapToGrid w:val="0"/>
                <w:szCs w:val="20"/>
                <w:lang w:val="sl-SI"/>
              </w:rPr>
              <w:t>Opombe</w:t>
            </w:r>
          </w:p>
        </w:tc>
      </w:tr>
      <w:tr w:rsidR="00525842" w:rsidRPr="00157FFE" w14:paraId="053B8964" w14:textId="77777777" w:rsidTr="005D73B9">
        <w:trPr>
          <w:tblHeader/>
        </w:trPr>
        <w:tc>
          <w:tcPr>
            <w:tcW w:w="1809" w:type="dxa"/>
            <w:tcBorders>
              <w:top w:val="single" w:sz="4" w:space="0" w:color="auto"/>
              <w:left w:val="single" w:sz="4" w:space="0" w:color="auto"/>
              <w:bottom w:val="single" w:sz="4" w:space="0" w:color="auto"/>
              <w:right w:val="single" w:sz="4" w:space="0" w:color="auto"/>
            </w:tcBorders>
            <w:hideMark/>
          </w:tcPr>
          <w:p w14:paraId="009C4729" w14:textId="77777777" w:rsidR="00525842" w:rsidRPr="005D73B9" w:rsidRDefault="00525842" w:rsidP="0002001B">
            <w:pPr>
              <w:rPr>
                <w:rFonts w:cs="Arial"/>
                <w:snapToGrid w:val="0"/>
                <w:szCs w:val="20"/>
                <w:lang w:val="sl-SI"/>
              </w:rPr>
            </w:pPr>
            <w:r w:rsidRPr="005D73B9">
              <w:rPr>
                <w:rFonts w:cs="Arial"/>
                <w:snapToGrid w:val="0"/>
                <w:szCs w:val="20"/>
                <w:lang w:val="sl-SI"/>
              </w:rPr>
              <w:t>1. tretiranje</w:t>
            </w:r>
          </w:p>
          <w:p w14:paraId="0662AC97"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sredina junija do konca junija </w:t>
            </w:r>
          </w:p>
        </w:tc>
        <w:tc>
          <w:tcPr>
            <w:tcW w:w="2127" w:type="dxa"/>
            <w:tcBorders>
              <w:top w:val="single" w:sz="4" w:space="0" w:color="auto"/>
              <w:left w:val="single" w:sz="4" w:space="0" w:color="auto"/>
              <w:bottom w:val="single" w:sz="4" w:space="0" w:color="auto"/>
              <w:right w:val="single" w:sz="4" w:space="0" w:color="auto"/>
            </w:tcBorders>
            <w:hideMark/>
          </w:tcPr>
          <w:p w14:paraId="1283D548"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6699E183" w14:textId="77777777" w:rsidR="00525842" w:rsidRPr="005D73B9" w:rsidRDefault="00525842" w:rsidP="0002001B">
            <w:pPr>
              <w:rPr>
                <w:rFonts w:cs="Arial"/>
                <w:snapToGrid w:val="0"/>
                <w:szCs w:val="20"/>
                <w:lang w:val="sl-SI"/>
              </w:rPr>
            </w:pPr>
            <w:r w:rsidRPr="005D73B9">
              <w:rPr>
                <w:rFonts w:cs="Arial"/>
                <w:snapToGrid w:val="0"/>
                <w:szCs w:val="20"/>
                <w:lang w:val="sl-SI"/>
              </w:rPr>
              <w:t>(2-4 tedne po začetku izleganja)</w:t>
            </w:r>
          </w:p>
        </w:tc>
        <w:tc>
          <w:tcPr>
            <w:tcW w:w="2268" w:type="dxa"/>
            <w:tcBorders>
              <w:top w:val="single" w:sz="4" w:space="0" w:color="auto"/>
              <w:left w:val="single" w:sz="4" w:space="0" w:color="auto"/>
              <w:bottom w:val="single" w:sz="4" w:space="0" w:color="auto"/>
              <w:right w:val="single" w:sz="4" w:space="0" w:color="auto"/>
            </w:tcBorders>
          </w:tcPr>
          <w:p w14:paraId="386D3B8F" w14:textId="77777777" w:rsidR="00525842" w:rsidRPr="005D73B9" w:rsidRDefault="00525842" w:rsidP="0002001B">
            <w:pPr>
              <w:rPr>
                <w:rFonts w:cs="Arial"/>
                <w:snapToGrid w:val="0"/>
                <w:szCs w:val="20"/>
                <w:lang w:val="sl-SI"/>
              </w:rPr>
            </w:pPr>
            <w:r w:rsidRPr="005D73B9">
              <w:rPr>
                <w:rFonts w:cs="Arial"/>
                <w:snapToGrid w:val="0"/>
                <w:szCs w:val="20"/>
                <w:lang w:val="sl-SI"/>
              </w:rPr>
              <w:t>Mospilan 20 SG* ali</w:t>
            </w:r>
          </w:p>
          <w:p w14:paraId="5192A840"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024D8E26"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w:t>
            </w:r>
          </w:p>
          <w:p w14:paraId="7452F4AF" w14:textId="77777777" w:rsidR="00525842" w:rsidRPr="005D73B9" w:rsidRDefault="00525842" w:rsidP="0002001B">
            <w:pPr>
              <w:rPr>
                <w:rFonts w:cs="Arial"/>
                <w:snapToGrid w:val="0"/>
                <w:szCs w:val="20"/>
                <w:lang w:val="sl-SI"/>
              </w:rPr>
            </w:pPr>
          </w:p>
        </w:tc>
        <w:tc>
          <w:tcPr>
            <w:tcW w:w="3118" w:type="dxa"/>
            <w:vMerge w:val="restart"/>
            <w:tcBorders>
              <w:top w:val="single" w:sz="4" w:space="0" w:color="auto"/>
              <w:left w:val="single" w:sz="4" w:space="0" w:color="auto"/>
              <w:right w:val="single" w:sz="4" w:space="0" w:color="auto"/>
            </w:tcBorders>
            <w:hideMark/>
          </w:tcPr>
          <w:p w14:paraId="2D81D636" w14:textId="77777777" w:rsidR="00525842" w:rsidRPr="005D73B9" w:rsidRDefault="00525842" w:rsidP="0002001B">
            <w:pPr>
              <w:rPr>
                <w:rFonts w:cs="Arial"/>
                <w:snapToGrid w:val="0"/>
                <w:szCs w:val="20"/>
                <w:lang w:val="sl-SI"/>
              </w:rPr>
            </w:pPr>
            <w:r w:rsidRPr="005D73B9">
              <w:rPr>
                <w:rFonts w:cs="Arial"/>
                <w:snapToGrid w:val="0"/>
                <w:szCs w:val="20"/>
                <w:lang w:val="sl-SI"/>
              </w:rPr>
              <w:t xml:space="preserve">*Pripravek je na isti površini dovoljeno uporabiti samo </w:t>
            </w:r>
            <w:r w:rsidRPr="005D73B9">
              <w:rPr>
                <w:rFonts w:cs="Arial"/>
                <w:b/>
                <w:snapToGrid w:val="0"/>
                <w:szCs w:val="20"/>
                <w:lang w:val="sl-SI"/>
              </w:rPr>
              <w:t>enkrat letno.</w:t>
            </w:r>
            <w:r w:rsidRPr="005D73B9" w:rsidDel="007D4866">
              <w:rPr>
                <w:rFonts w:cs="Arial"/>
                <w:snapToGrid w:val="0"/>
                <w:szCs w:val="20"/>
                <w:lang w:val="sl-SI"/>
              </w:rPr>
              <w:t xml:space="preserve"> </w:t>
            </w:r>
          </w:p>
          <w:p w14:paraId="6903B11A" w14:textId="77777777" w:rsidR="00525842" w:rsidRPr="005D73B9" w:rsidRDefault="00525842" w:rsidP="0002001B">
            <w:pPr>
              <w:rPr>
                <w:rFonts w:cs="Arial"/>
                <w:snapToGrid w:val="0"/>
                <w:szCs w:val="20"/>
                <w:lang w:val="sl-SI"/>
              </w:rPr>
            </w:pPr>
            <w:r w:rsidRPr="005D73B9">
              <w:rPr>
                <w:rFonts w:cs="Arial"/>
                <w:snapToGrid w:val="0"/>
                <w:szCs w:val="20"/>
                <w:lang w:val="sl-SI"/>
              </w:rPr>
              <w:t>** Movento lahko uporabimo dvakrat. S tem tretiranjem obenem zatiramo tudi trtno uš.</w:t>
            </w:r>
          </w:p>
          <w:p w14:paraId="4DAE2A54" w14:textId="77777777" w:rsidR="00525842" w:rsidRPr="005D73B9" w:rsidRDefault="00525842" w:rsidP="0002001B">
            <w:pPr>
              <w:shd w:val="clear" w:color="auto" w:fill="FFFFFF"/>
              <w:rPr>
                <w:rFonts w:cs="Arial"/>
                <w:snapToGrid w:val="0"/>
                <w:szCs w:val="20"/>
                <w:lang w:val="sl-SI"/>
              </w:rPr>
            </w:pPr>
          </w:p>
          <w:p w14:paraId="2D9ACA55" w14:textId="77777777" w:rsidR="00525842" w:rsidRPr="005D73B9" w:rsidRDefault="00525842" w:rsidP="0002001B">
            <w:pPr>
              <w:rPr>
                <w:rFonts w:cs="Arial"/>
                <w:snapToGrid w:val="0"/>
                <w:szCs w:val="20"/>
                <w:lang w:val="sl-SI"/>
              </w:rPr>
            </w:pPr>
            <w:r w:rsidRPr="005D73B9">
              <w:rPr>
                <w:rFonts w:cs="Arial"/>
                <w:snapToGrid w:val="0"/>
                <w:szCs w:val="20"/>
                <w:lang w:val="sl-SI"/>
              </w:rPr>
              <w:t>Pripravek Decis 2,5 EC lahko uporabimo 2-krat v rastni dobi.</w:t>
            </w:r>
          </w:p>
          <w:p w14:paraId="2650F559" w14:textId="77777777" w:rsidR="00525842" w:rsidRPr="005D73B9" w:rsidRDefault="00525842" w:rsidP="0002001B">
            <w:pPr>
              <w:rPr>
                <w:rFonts w:cs="Arial"/>
                <w:snapToGrid w:val="0"/>
                <w:szCs w:val="20"/>
                <w:lang w:val="sl-SI"/>
              </w:rPr>
            </w:pPr>
          </w:p>
          <w:p w14:paraId="0AE12257" w14:textId="77777777" w:rsidR="00525842" w:rsidRPr="005D73B9" w:rsidRDefault="00525842" w:rsidP="0002001B">
            <w:pPr>
              <w:rPr>
                <w:rFonts w:cs="Arial"/>
                <w:snapToGrid w:val="0"/>
                <w:szCs w:val="20"/>
                <w:lang w:val="sl-SI"/>
              </w:rPr>
            </w:pPr>
          </w:p>
          <w:p w14:paraId="79EF1042" w14:textId="77777777" w:rsidR="00525842" w:rsidRPr="005D73B9" w:rsidRDefault="00525842" w:rsidP="0002001B">
            <w:pPr>
              <w:rPr>
                <w:rFonts w:cs="Arial"/>
                <w:snapToGrid w:val="0"/>
                <w:szCs w:val="20"/>
                <w:lang w:val="sl-SI"/>
              </w:rPr>
            </w:pPr>
          </w:p>
          <w:p w14:paraId="634FBE11" w14:textId="77777777" w:rsidR="00525842" w:rsidRPr="005D73B9" w:rsidRDefault="00525842" w:rsidP="0002001B">
            <w:pPr>
              <w:rPr>
                <w:rFonts w:cs="Arial"/>
                <w:snapToGrid w:val="0"/>
                <w:szCs w:val="20"/>
                <w:lang w:val="sl-SI"/>
              </w:rPr>
            </w:pPr>
          </w:p>
        </w:tc>
      </w:tr>
      <w:tr w:rsidR="00525842" w:rsidRPr="005D73B9" w14:paraId="78018CFD" w14:textId="77777777" w:rsidTr="005D73B9">
        <w:trPr>
          <w:tblHeader/>
        </w:trPr>
        <w:tc>
          <w:tcPr>
            <w:tcW w:w="1809" w:type="dxa"/>
            <w:tcBorders>
              <w:top w:val="single" w:sz="4" w:space="0" w:color="auto"/>
              <w:left w:val="single" w:sz="4" w:space="0" w:color="auto"/>
              <w:bottom w:val="single" w:sz="4" w:space="0" w:color="auto"/>
              <w:right w:val="single" w:sz="4" w:space="0" w:color="auto"/>
            </w:tcBorders>
            <w:hideMark/>
          </w:tcPr>
          <w:p w14:paraId="5812746E" w14:textId="77777777" w:rsidR="00525842" w:rsidRPr="005D73B9" w:rsidRDefault="00525842" w:rsidP="0002001B">
            <w:pPr>
              <w:rPr>
                <w:rFonts w:cs="Arial"/>
                <w:snapToGrid w:val="0"/>
                <w:szCs w:val="20"/>
                <w:lang w:val="sl-SI"/>
              </w:rPr>
            </w:pPr>
            <w:r w:rsidRPr="005D73B9">
              <w:rPr>
                <w:rFonts w:cs="Arial"/>
                <w:snapToGrid w:val="0"/>
                <w:szCs w:val="20"/>
                <w:lang w:val="sl-SI"/>
              </w:rPr>
              <w:t>2. tretiranje</w:t>
            </w:r>
          </w:p>
          <w:p w14:paraId="57097527" w14:textId="77777777" w:rsidR="00525842" w:rsidRPr="005D73B9" w:rsidRDefault="00525842" w:rsidP="0002001B">
            <w:pPr>
              <w:rPr>
                <w:rFonts w:cs="Arial"/>
                <w:snapToGrid w:val="0"/>
                <w:szCs w:val="20"/>
                <w:lang w:val="sl-SI"/>
              </w:rPr>
            </w:pPr>
            <w:r w:rsidRPr="005D73B9">
              <w:rPr>
                <w:rFonts w:cs="Arial"/>
                <w:snapToGrid w:val="0"/>
                <w:szCs w:val="20"/>
                <w:lang w:val="sl-SI"/>
              </w:rPr>
              <w:t>običajno 3 tedne po 1. tretiranju: do 15. julija</w:t>
            </w:r>
          </w:p>
        </w:tc>
        <w:tc>
          <w:tcPr>
            <w:tcW w:w="2127" w:type="dxa"/>
            <w:tcBorders>
              <w:top w:val="single" w:sz="4" w:space="0" w:color="auto"/>
              <w:left w:val="single" w:sz="4" w:space="0" w:color="auto"/>
              <w:bottom w:val="single" w:sz="4" w:space="0" w:color="auto"/>
              <w:right w:val="single" w:sz="4" w:space="0" w:color="auto"/>
            </w:tcBorders>
            <w:hideMark/>
          </w:tcPr>
          <w:p w14:paraId="20E0472A"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2</w:t>
            </w:r>
            <w:r w:rsidRPr="005D73B9">
              <w:rPr>
                <w:rFonts w:cs="Arial"/>
                <w:snapToGrid w:val="0"/>
                <w:szCs w:val="20"/>
                <w:lang w:val="sl-SI"/>
              </w:rPr>
              <w:t xml:space="preserve"> do L</w:t>
            </w:r>
            <w:r w:rsidRPr="005D73B9">
              <w:rPr>
                <w:rFonts w:cs="Arial"/>
                <w:snapToGrid w:val="0"/>
                <w:szCs w:val="20"/>
                <w:vertAlign w:val="subscript"/>
                <w:lang w:val="sl-SI"/>
              </w:rPr>
              <w:t>5</w:t>
            </w:r>
            <w:r w:rsidRPr="005D73B9">
              <w:rPr>
                <w:rFonts w:cs="Arial"/>
                <w:snapToGrid w:val="0"/>
                <w:szCs w:val="20"/>
                <w:lang w:val="sl-SI"/>
              </w:rPr>
              <w:t>, prvi odrasli škržatki</w:t>
            </w:r>
          </w:p>
        </w:tc>
        <w:tc>
          <w:tcPr>
            <w:tcW w:w="2268" w:type="dxa"/>
            <w:tcBorders>
              <w:top w:val="single" w:sz="4" w:space="0" w:color="auto"/>
              <w:left w:val="single" w:sz="4" w:space="0" w:color="auto"/>
              <w:bottom w:val="single" w:sz="4" w:space="0" w:color="auto"/>
              <w:right w:val="single" w:sz="4" w:space="0" w:color="auto"/>
            </w:tcBorders>
          </w:tcPr>
          <w:p w14:paraId="5716E29C" w14:textId="77777777" w:rsidR="00525842" w:rsidRPr="005D73B9" w:rsidRDefault="00525842" w:rsidP="0002001B">
            <w:pPr>
              <w:rPr>
                <w:rFonts w:cs="Arial"/>
                <w:snapToGrid w:val="0"/>
                <w:szCs w:val="20"/>
                <w:lang w:val="sl-SI"/>
              </w:rPr>
            </w:pPr>
            <w:r w:rsidRPr="005D73B9">
              <w:rPr>
                <w:rFonts w:cs="Arial"/>
                <w:snapToGrid w:val="0"/>
                <w:szCs w:val="20"/>
                <w:lang w:val="sl-SI"/>
              </w:rPr>
              <w:t>Mospilan 20 SG* ali</w:t>
            </w:r>
          </w:p>
          <w:p w14:paraId="24005809"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3C3E112F"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 ali</w:t>
            </w:r>
          </w:p>
          <w:p w14:paraId="34260F97" w14:textId="77777777" w:rsidR="00525842" w:rsidRPr="005D73B9" w:rsidRDefault="00525842" w:rsidP="0002001B">
            <w:pPr>
              <w:rPr>
                <w:rFonts w:cs="Arial"/>
                <w:snapToGrid w:val="0"/>
                <w:szCs w:val="20"/>
                <w:lang w:val="sl-SI"/>
              </w:rPr>
            </w:pPr>
            <w:r w:rsidRPr="005D73B9">
              <w:rPr>
                <w:rFonts w:cs="Arial"/>
                <w:snapToGrid w:val="0"/>
                <w:szCs w:val="20"/>
                <w:lang w:val="sl-SI"/>
              </w:rPr>
              <w:t>Decis 2,5 EC</w:t>
            </w:r>
          </w:p>
        </w:tc>
        <w:tc>
          <w:tcPr>
            <w:tcW w:w="3118" w:type="dxa"/>
            <w:vMerge/>
            <w:tcBorders>
              <w:left w:val="single" w:sz="4" w:space="0" w:color="auto"/>
              <w:right w:val="single" w:sz="4" w:space="0" w:color="auto"/>
            </w:tcBorders>
            <w:hideMark/>
          </w:tcPr>
          <w:p w14:paraId="3330F3B1" w14:textId="77777777" w:rsidR="00525842" w:rsidRPr="005D73B9" w:rsidRDefault="00525842" w:rsidP="0002001B">
            <w:pPr>
              <w:rPr>
                <w:rFonts w:cs="Arial"/>
                <w:snapToGrid w:val="0"/>
                <w:color w:val="000000"/>
                <w:szCs w:val="20"/>
                <w:lang w:val="sl-SI"/>
              </w:rPr>
            </w:pPr>
          </w:p>
        </w:tc>
      </w:tr>
      <w:tr w:rsidR="00525842" w:rsidRPr="005D73B9" w14:paraId="36815AFD" w14:textId="77777777" w:rsidTr="005D73B9">
        <w:trPr>
          <w:tblHeader/>
        </w:trPr>
        <w:tc>
          <w:tcPr>
            <w:tcW w:w="1809" w:type="dxa"/>
            <w:tcBorders>
              <w:top w:val="single" w:sz="4" w:space="0" w:color="auto"/>
              <w:left w:val="single" w:sz="4" w:space="0" w:color="auto"/>
              <w:bottom w:val="single" w:sz="4" w:space="0" w:color="auto"/>
              <w:right w:val="single" w:sz="4" w:space="0" w:color="auto"/>
            </w:tcBorders>
            <w:hideMark/>
          </w:tcPr>
          <w:p w14:paraId="6E8AAEE2" w14:textId="3D25EF61" w:rsidR="00525842" w:rsidRPr="005D73B9" w:rsidRDefault="00525842" w:rsidP="0002001B">
            <w:pPr>
              <w:rPr>
                <w:rFonts w:cs="Arial"/>
                <w:snapToGrid w:val="0"/>
                <w:szCs w:val="20"/>
                <w:lang w:val="sl-SI"/>
              </w:rPr>
            </w:pPr>
            <w:r w:rsidRPr="005D73B9">
              <w:rPr>
                <w:rFonts w:cs="Arial"/>
                <w:snapToGrid w:val="0"/>
                <w:szCs w:val="20"/>
                <w:lang w:val="sl-SI"/>
              </w:rPr>
              <w:t>3. tretiranje: konec julija</w:t>
            </w:r>
          </w:p>
        </w:tc>
        <w:tc>
          <w:tcPr>
            <w:tcW w:w="2127" w:type="dxa"/>
            <w:tcBorders>
              <w:top w:val="single" w:sz="4" w:space="0" w:color="auto"/>
              <w:left w:val="single" w:sz="4" w:space="0" w:color="auto"/>
              <w:bottom w:val="single" w:sz="4" w:space="0" w:color="auto"/>
              <w:right w:val="single" w:sz="4" w:space="0" w:color="auto"/>
            </w:tcBorders>
            <w:hideMark/>
          </w:tcPr>
          <w:p w14:paraId="5964005F" w14:textId="77777777" w:rsidR="00525842" w:rsidRPr="005D73B9" w:rsidRDefault="00525842" w:rsidP="0002001B">
            <w:pPr>
              <w:rPr>
                <w:rFonts w:cs="Arial"/>
                <w:snapToGrid w:val="0"/>
                <w:szCs w:val="20"/>
                <w:lang w:val="sl-SI"/>
              </w:rPr>
            </w:pPr>
            <w:r w:rsidRPr="005D73B9">
              <w:rPr>
                <w:rFonts w:cs="Arial"/>
                <w:snapToGrid w:val="0"/>
                <w:szCs w:val="20"/>
                <w:lang w:val="sl-SI"/>
              </w:rPr>
              <w:t>Odrasli škržatki</w:t>
            </w:r>
          </w:p>
        </w:tc>
        <w:tc>
          <w:tcPr>
            <w:tcW w:w="2268" w:type="dxa"/>
            <w:tcBorders>
              <w:top w:val="single" w:sz="4" w:space="0" w:color="auto"/>
              <w:left w:val="single" w:sz="4" w:space="0" w:color="auto"/>
              <w:bottom w:val="single" w:sz="4" w:space="0" w:color="auto"/>
              <w:right w:val="single" w:sz="4" w:space="0" w:color="auto"/>
            </w:tcBorders>
          </w:tcPr>
          <w:p w14:paraId="6C6F287B" w14:textId="77777777" w:rsidR="00525842" w:rsidRPr="005D73B9" w:rsidRDefault="00525842" w:rsidP="0002001B">
            <w:pPr>
              <w:rPr>
                <w:rFonts w:cs="Arial"/>
                <w:snapToGrid w:val="0"/>
                <w:szCs w:val="20"/>
                <w:lang w:val="sl-SI"/>
              </w:rPr>
            </w:pPr>
            <w:r w:rsidRPr="005D73B9">
              <w:rPr>
                <w:rFonts w:cs="Arial"/>
                <w:snapToGrid w:val="0"/>
                <w:szCs w:val="20"/>
                <w:lang w:val="sl-SI"/>
              </w:rPr>
              <w:t>Mospilan 20 SG* ali</w:t>
            </w:r>
          </w:p>
          <w:p w14:paraId="7F70ED11"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2A43A514" w14:textId="77777777" w:rsidR="00525842" w:rsidRPr="005D73B9" w:rsidRDefault="00525842" w:rsidP="0002001B">
            <w:pPr>
              <w:rPr>
                <w:rFonts w:cs="Arial"/>
                <w:snapToGrid w:val="0"/>
                <w:szCs w:val="20"/>
                <w:lang w:val="sl-SI"/>
              </w:rPr>
            </w:pPr>
            <w:r w:rsidRPr="005D73B9">
              <w:rPr>
                <w:rFonts w:cs="Arial"/>
                <w:snapToGrid w:val="0"/>
                <w:szCs w:val="20"/>
                <w:lang w:val="sl-SI"/>
              </w:rPr>
              <w:t>Movento SC 100** ali</w:t>
            </w:r>
          </w:p>
          <w:p w14:paraId="0020CC82" w14:textId="77777777" w:rsidR="00525842" w:rsidRPr="005D73B9" w:rsidRDefault="00525842" w:rsidP="0002001B">
            <w:pPr>
              <w:rPr>
                <w:rFonts w:cs="Arial"/>
                <w:snapToGrid w:val="0"/>
                <w:szCs w:val="20"/>
                <w:lang w:val="sl-SI"/>
              </w:rPr>
            </w:pPr>
            <w:r w:rsidRPr="005D73B9">
              <w:rPr>
                <w:rFonts w:cs="Arial"/>
                <w:snapToGrid w:val="0"/>
                <w:szCs w:val="20"/>
                <w:lang w:val="sl-SI"/>
              </w:rPr>
              <w:t>Decis 2,5 EC ali</w:t>
            </w:r>
          </w:p>
          <w:p w14:paraId="05523B59" w14:textId="77777777" w:rsidR="00525842" w:rsidRPr="005D73B9" w:rsidRDefault="00525842" w:rsidP="0002001B">
            <w:pPr>
              <w:rPr>
                <w:rFonts w:cs="Arial"/>
                <w:snapToGrid w:val="0"/>
                <w:szCs w:val="20"/>
                <w:lang w:val="sl-SI"/>
              </w:rPr>
            </w:pPr>
            <w:r w:rsidRPr="005D73B9">
              <w:rPr>
                <w:rFonts w:cs="Arial"/>
                <w:snapToGrid w:val="0"/>
                <w:szCs w:val="20"/>
                <w:lang w:val="sl-SI"/>
              </w:rPr>
              <w:t>Mavrik 240 EW</w:t>
            </w:r>
          </w:p>
        </w:tc>
        <w:tc>
          <w:tcPr>
            <w:tcW w:w="3118" w:type="dxa"/>
            <w:vMerge/>
            <w:tcBorders>
              <w:left w:val="single" w:sz="4" w:space="0" w:color="auto"/>
              <w:right w:val="single" w:sz="4" w:space="0" w:color="auto"/>
            </w:tcBorders>
            <w:hideMark/>
          </w:tcPr>
          <w:p w14:paraId="3EBB6793" w14:textId="77777777" w:rsidR="00525842" w:rsidRPr="005D73B9" w:rsidRDefault="00525842" w:rsidP="0002001B">
            <w:pPr>
              <w:rPr>
                <w:rFonts w:cs="Arial"/>
                <w:snapToGrid w:val="0"/>
                <w:szCs w:val="20"/>
                <w:lang w:val="sl-SI"/>
              </w:rPr>
            </w:pPr>
          </w:p>
        </w:tc>
      </w:tr>
      <w:tr w:rsidR="00525842" w:rsidRPr="005D73B9" w14:paraId="68EE85BA" w14:textId="77777777" w:rsidTr="005D73B9">
        <w:trPr>
          <w:tblHeader/>
        </w:trPr>
        <w:tc>
          <w:tcPr>
            <w:tcW w:w="1809" w:type="dxa"/>
            <w:tcBorders>
              <w:top w:val="single" w:sz="4" w:space="0" w:color="auto"/>
              <w:left w:val="single" w:sz="4" w:space="0" w:color="auto"/>
              <w:bottom w:val="single" w:sz="4" w:space="0" w:color="auto"/>
              <w:right w:val="single" w:sz="4" w:space="0" w:color="auto"/>
            </w:tcBorders>
          </w:tcPr>
          <w:p w14:paraId="1B8C74C7" w14:textId="48995385" w:rsidR="00525842" w:rsidRPr="005D73B9" w:rsidRDefault="00525842" w:rsidP="0002001B">
            <w:pPr>
              <w:rPr>
                <w:rFonts w:cs="Arial"/>
                <w:snapToGrid w:val="0"/>
                <w:szCs w:val="20"/>
                <w:lang w:val="sl-SI"/>
              </w:rPr>
            </w:pPr>
            <w:r w:rsidRPr="005D73B9">
              <w:rPr>
                <w:rFonts w:cs="Arial"/>
                <w:snapToGrid w:val="0"/>
                <w:szCs w:val="20"/>
                <w:lang w:val="sl-SI"/>
              </w:rPr>
              <w:t>4. tretiranje</w:t>
            </w:r>
          </w:p>
          <w:p w14:paraId="7668BA1A" w14:textId="77777777" w:rsidR="00525842" w:rsidRPr="005D73B9" w:rsidRDefault="00525842" w:rsidP="0002001B">
            <w:pPr>
              <w:rPr>
                <w:rFonts w:cs="Arial"/>
                <w:snapToGrid w:val="0"/>
              </w:rPr>
            </w:pPr>
            <w:r w:rsidRPr="005D73B9">
              <w:rPr>
                <w:rFonts w:cs="Arial"/>
                <w:snapToGrid w:val="0"/>
              </w:rPr>
              <w:t>avgust</w:t>
            </w:r>
          </w:p>
        </w:tc>
        <w:tc>
          <w:tcPr>
            <w:tcW w:w="2127" w:type="dxa"/>
            <w:tcBorders>
              <w:top w:val="single" w:sz="4" w:space="0" w:color="auto"/>
              <w:left w:val="single" w:sz="4" w:space="0" w:color="auto"/>
              <w:bottom w:val="single" w:sz="4" w:space="0" w:color="auto"/>
              <w:right w:val="single" w:sz="4" w:space="0" w:color="auto"/>
            </w:tcBorders>
          </w:tcPr>
          <w:p w14:paraId="2AB8600C" w14:textId="77777777" w:rsidR="00525842" w:rsidRPr="005D73B9" w:rsidRDefault="00525842" w:rsidP="0002001B">
            <w:pPr>
              <w:rPr>
                <w:rFonts w:cs="Arial"/>
                <w:snapToGrid w:val="0"/>
                <w:szCs w:val="20"/>
                <w:lang w:val="sl-SI"/>
              </w:rPr>
            </w:pPr>
            <w:r w:rsidRPr="005D73B9">
              <w:rPr>
                <w:rFonts w:cs="Arial"/>
                <w:snapToGrid w:val="0"/>
                <w:szCs w:val="20"/>
                <w:lang w:val="sl-SI"/>
              </w:rPr>
              <w:t>Odrasli škržatki</w:t>
            </w:r>
          </w:p>
        </w:tc>
        <w:tc>
          <w:tcPr>
            <w:tcW w:w="2268" w:type="dxa"/>
            <w:tcBorders>
              <w:top w:val="single" w:sz="4" w:space="0" w:color="auto"/>
              <w:left w:val="single" w:sz="4" w:space="0" w:color="auto"/>
              <w:bottom w:val="single" w:sz="4" w:space="0" w:color="auto"/>
              <w:right w:val="single" w:sz="4" w:space="0" w:color="auto"/>
            </w:tcBorders>
          </w:tcPr>
          <w:p w14:paraId="7E4975B6" w14:textId="77777777" w:rsidR="00525842" w:rsidRPr="005D73B9" w:rsidRDefault="00525842" w:rsidP="0002001B">
            <w:pPr>
              <w:rPr>
                <w:rFonts w:cs="Arial"/>
                <w:snapToGrid w:val="0"/>
                <w:szCs w:val="20"/>
                <w:lang w:val="sl-SI"/>
              </w:rPr>
            </w:pPr>
          </w:p>
          <w:p w14:paraId="6335C0A6" w14:textId="77777777" w:rsidR="00525842" w:rsidRPr="005D73B9" w:rsidRDefault="00525842" w:rsidP="0002001B">
            <w:pPr>
              <w:rPr>
                <w:rFonts w:cs="Arial"/>
                <w:strike/>
                <w:snapToGrid w:val="0"/>
                <w:szCs w:val="20"/>
                <w:lang w:val="sl-SI"/>
              </w:rPr>
            </w:pPr>
            <w:r w:rsidRPr="005D73B9">
              <w:rPr>
                <w:rFonts w:cs="Arial"/>
                <w:snapToGrid w:val="0"/>
                <w:szCs w:val="20"/>
                <w:lang w:val="sl-SI"/>
              </w:rPr>
              <w:t>Mavrik 240 EW</w:t>
            </w:r>
          </w:p>
        </w:tc>
        <w:tc>
          <w:tcPr>
            <w:tcW w:w="3118" w:type="dxa"/>
            <w:tcBorders>
              <w:left w:val="single" w:sz="4" w:space="0" w:color="auto"/>
              <w:bottom w:val="single" w:sz="4" w:space="0" w:color="auto"/>
              <w:right w:val="single" w:sz="4" w:space="0" w:color="auto"/>
            </w:tcBorders>
          </w:tcPr>
          <w:p w14:paraId="202C921F" w14:textId="77777777" w:rsidR="00525842" w:rsidRPr="005D73B9" w:rsidRDefault="00525842" w:rsidP="0002001B">
            <w:pPr>
              <w:rPr>
                <w:rFonts w:cs="Arial"/>
                <w:snapToGrid w:val="0"/>
                <w:szCs w:val="20"/>
                <w:lang w:val="sl-SI"/>
              </w:rPr>
            </w:pPr>
            <w:r w:rsidRPr="005D73B9">
              <w:rPr>
                <w:rFonts w:cs="Arial"/>
                <w:snapToGrid w:val="0"/>
                <w:color w:val="000000"/>
                <w:szCs w:val="20"/>
                <w:lang w:val="sl-SI"/>
              </w:rPr>
              <w:t xml:space="preserve"> </w:t>
            </w:r>
            <w:r w:rsidRPr="005D73B9">
              <w:rPr>
                <w:rFonts w:cs="Arial"/>
                <w:snapToGrid w:val="0"/>
                <w:szCs w:val="20"/>
                <w:lang w:val="sl-SI"/>
              </w:rPr>
              <w:t>V primeru, če se na rumeno lepljivo ploščo ulovi vsaj en škržatek</w:t>
            </w:r>
          </w:p>
        </w:tc>
      </w:tr>
    </w:tbl>
    <w:p w14:paraId="3E5BC735" w14:textId="77777777" w:rsidR="00525842" w:rsidRPr="005D73B9" w:rsidRDefault="00525842" w:rsidP="005D73B9">
      <w:pPr>
        <w:jc w:val="both"/>
        <w:rPr>
          <w:rFonts w:cs="Arial"/>
          <w:lang w:val="sl-SI"/>
        </w:rPr>
      </w:pPr>
    </w:p>
    <w:p w14:paraId="61F61FFB" w14:textId="77777777" w:rsidR="00525842" w:rsidRPr="005D73B9" w:rsidRDefault="00525842" w:rsidP="00D434A8">
      <w:pPr>
        <w:pStyle w:val="Priloganaslov1"/>
      </w:pPr>
      <w:bookmarkStart w:id="237" w:name="_Toc421622632"/>
      <w:bookmarkStart w:id="238" w:name="_Toc137545717"/>
      <w:r w:rsidRPr="005D73B9">
        <w:t>Vinogradi za pridelavo grozdja izven razmejenih območij zlate trsne rumenice</w:t>
      </w:r>
      <w:bookmarkEnd w:id="237"/>
      <w:bookmarkEnd w:id="238"/>
    </w:p>
    <w:p w14:paraId="3A35D752" w14:textId="77777777" w:rsidR="00525842" w:rsidRPr="005D73B9" w:rsidRDefault="00525842" w:rsidP="00525842">
      <w:pPr>
        <w:jc w:val="both"/>
        <w:rPr>
          <w:rFonts w:cs="Arial"/>
          <w:b/>
          <w:lang w:val="sl-SI"/>
        </w:rPr>
      </w:pPr>
    </w:p>
    <w:p w14:paraId="3E923749" w14:textId="1EB756A9" w:rsidR="00525842" w:rsidRPr="005D73B9" w:rsidRDefault="00525842" w:rsidP="00525842">
      <w:pPr>
        <w:jc w:val="both"/>
        <w:rPr>
          <w:rFonts w:cs="Arial"/>
          <w:lang w:val="sl-SI"/>
        </w:rPr>
      </w:pPr>
      <w:r w:rsidRPr="005D73B9">
        <w:rPr>
          <w:rFonts w:cs="Arial"/>
          <w:b/>
          <w:lang w:val="sl-SI"/>
        </w:rPr>
        <w:t xml:space="preserve">Izven razmejenih območij zlate trsne rumenice </w:t>
      </w:r>
      <w:r w:rsidRPr="005D73B9">
        <w:rPr>
          <w:rFonts w:cs="Arial"/>
          <w:snapToGrid w:val="0"/>
          <w:lang w:val="sl-SI"/>
        </w:rPr>
        <w:t xml:space="preserve">zatiranje ameriškega škržatka v vinogradih za pridelavo grozdja ni obvezno, je pa priporočljivo opraviti vsaj eno tretiranje, če je ameriški škržatek v njih navzoč, oziroma, če je populacija velika. </w:t>
      </w:r>
      <w:r w:rsidRPr="005D73B9">
        <w:rPr>
          <w:rFonts w:cs="Arial"/>
          <w:b/>
          <w:bCs/>
          <w:u w:val="single"/>
          <w:lang w:val="sl-SI"/>
        </w:rPr>
        <w:t>Na splošno pa je za poznavanja stanja v vinogradih za pridelavo grozdja priporočljivo</w:t>
      </w:r>
      <w:r w:rsidRPr="005D73B9">
        <w:rPr>
          <w:rFonts w:cs="Arial"/>
          <w:b/>
          <w:bCs/>
          <w:lang w:val="sl-SI"/>
        </w:rPr>
        <w:t xml:space="preserve">, da vinogradniki tudi izven razmejenih območij sami spremljajo ulov </w:t>
      </w:r>
      <w:r w:rsidRPr="005D73B9">
        <w:rPr>
          <w:rFonts w:cs="Arial"/>
          <w:lang w:val="sl-SI"/>
        </w:rPr>
        <w:t xml:space="preserve">ameriškega škržatka z rumenimi lepljivimi ploščami, kot je opisano v navodilih v prilogi 1 </w:t>
      </w:r>
      <w:r w:rsidR="00123D27" w:rsidRPr="005D73B9">
        <w:rPr>
          <w:rFonts w:cs="Arial"/>
          <w:lang w:val="sl-SI"/>
        </w:rPr>
        <w:t>n</w:t>
      </w:r>
      <w:r w:rsidRPr="005D73B9">
        <w:rPr>
          <w:rFonts w:cs="Arial"/>
          <w:lang w:val="sl-SI"/>
        </w:rPr>
        <w:t>ačrta ukrepov.</w:t>
      </w:r>
    </w:p>
    <w:p w14:paraId="0A5FC4D6" w14:textId="77777777" w:rsidR="00525842" w:rsidRPr="005D73B9" w:rsidRDefault="00525842" w:rsidP="00525842">
      <w:pPr>
        <w:jc w:val="both"/>
        <w:rPr>
          <w:rFonts w:cs="Arial"/>
          <w:snapToGrid w:val="0"/>
          <w:lang w:val="sl-SI"/>
        </w:rPr>
      </w:pPr>
      <w:r w:rsidRPr="005D73B9">
        <w:rPr>
          <w:rFonts w:cs="Arial"/>
          <w:lang w:val="sl-SI"/>
        </w:rPr>
        <w:t>Okvirni roki in sredstva so navedeni v preglednici 11.</w:t>
      </w:r>
    </w:p>
    <w:p w14:paraId="170F0D00" w14:textId="77777777" w:rsidR="00525842" w:rsidRPr="005D73B9" w:rsidRDefault="00525842" w:rsidP="00525842">
      <w:pPr>
        <w:ind w:left="1440" w:hanging="1440"/>
        <w:jc w:val="both"/>
        <w:rPr>
          <w:rFonts w:cs="Arial"/>
          <w:snapToGrid w:val="0"/>
          <w:lang w:val="sl-SI"/>
        </w:rPr>
      </w:pPr>
    </w:p>
    <w:p w14:paraId="377288E0" w14:textId="77777777" w:rsidR="00525842" w:rsidRPr="005D73B9" w:rsidRDefault="00525842" w:rsidP="00525842">
      <w:pPr>
        <w:jc w:val="both"/>
        <w:rPr>
          <w:rFonts w:cs="Arial"/>
          <w:b/>
          <w:bCs/>
          <w:snapToGrid w:val="0"/>
          <w:lang w:val="sl-SI"/>
        </w:rPr>
      </w:pPr>
      <w:r w:rsidRPr="005D73B9">
        <w:rPr>
          <w:rFonts w:cs="Arial"/>
          <w:b/>
          <w:bCs/>
          <w:snapToGrid w:val="0"/>
          <w:lang w:val="sl-SI"/>
        </w:rPr>
        <w:t>Preglednica 11: Termini zatiranja ameriškega škržatka v vinogradih za pridelavo grozdja izven razmejenih območij in ustrezna fitofarmacevtska sredstva.</w:t>
      </w:r>
    </w:p>
    <w:p w14:paraId="3FF9C4FA" w14:textId="77777777" w:rsidR="00525842" w:rsidRPr="005D73B9" w:rsidRDefault="00525842" w:rsidP="00525842">
      <w:pPr>
        <w:jc w:val="both"/>
        <w:rPr>
          <w:rFonts w:cs="Arial"/>
          <w:snapToGrid w:val="0"/>
          <w:lang w:val="sl-SI"/>
        </w:rPr>
      </w:pPr>
    </w:p>
    <w:tbl>
      <w:tblPr>
        <w:tblStyle w:val="Tabelamrea"/>
        <w:tblW w:w="9180" w:type="dxa"/>
        <w:tblLook w:val="06A0" w:firstRow="1" w:lastRow="0" w:firstColumn="1" w:lastColumn="0" w:noHBand="1" w:noVBand="1"/>
      </w:tblPr>
      <w:tblGrid>
        <w:gridCol w:w="1242"/>
        <w:gridCol w:w="1418"/>
        <w:gridCol w:w="1948"/>
        <w:gridCol w:w="1980"/>
        <w:gridCol w:w="2592"/>
      </w:tblGrid>
      <w:tr w:rsidR="00525842" w:rsidRPr="005D73B9" w14:paraId="2053CB37" w14:textId="77777777" w:rsidTr="005D73B9">
        <w:trPr>
          <w:cantSplit/>
          <w:tblHeader/>
        </w:trPr>
        <w:tc>
          <w:tcPr>
            <w:tcW w:w="1242" w:type="dxa"/>
            <w:hideMark/>
          </w:tcPr>
          <w:p w14:paraId="6C068F39" w14:textId="77777777" w:rsidR="00525842" w:rsidRPr="005D73B9" w:rsidRDefault="00525842" w:rsidP="0002001B">
            <w:pPr>
              <w:jc w:val="both"/>
              <w:rPr>
                <w:rFonts w:cs="Arial"/>
                <w:snapToGrid w:val="0"/>
                <w:szCs w:val="20"/>
                <w:lang w:val="sl-SI"/>
              </w:rPr>
            </w:pPr>
            <w:r w:rsidRPr="005D73B9">
              <w:rPr>
                <w:rFonts w:cs="Arial"/>
                <w:snapToGrid w:val="0"/>
                <w:szCs w:val="20"/>
                <w:lang w:val="sl-SI"/>
              </w:rPr>
              <w:t>Tretiranje/ Okvirni termin</w:t>
            </w:r>
          </w:p>
        </w:tc>
        <w:tc>
          <w:tcPr>
            <w:tcW w:w="1418" w:type="dxa"/>
            <w:hideMark/>
          </w:tcPr>
          <w:p w14:paraId="52B166D5" w14:textId="77777777" w:rsidR="00525842" w:rsidRPr="005D73B9" w:rsidRDefault="00525842" w:rsidP="0002001B">
            <w:pPr>
              <w:jc w:val="both"/>
              <w:rPr>
                <w:rFonts w:cs="Arial"/>
                <w:snapToGrid w:val="0"/>
                <w:szCs w:val="20"/>
                <w:lang w:val="sl-SI"/>
              </w:rPr>
            </w:pPr>
            <w:r w:rsidRPr="005D73B9">
              <w:rPr>
                <w:rFonts w:cs="Arial"/>
                <w:snapToGrid w:val="0"/>
                <w:szCs w:val="20"/>
                <w:lang w:val="sl-SI"/>
              </w:rPr>
              <w:t>Fenološka faza razvoja trte</w:t>
            </w:r>
          </w:p>
        </w:tc>
        <w:tc>
          <w:tcPr>
            <w:tcW w:w="1948" w:type="dxa"/>
            <w:hideMark/>
          </w:tcPr>
          <w:p w14:paraId="7AC2CD38" w14:textId="77777777" w:rsidR="00525842" w:rsidRPr="005D73B9" w:rsidRDefault="00525842" w:rsidP="0002001B">
            <w:pPr>
              <w:jc w:val="both"/>
              <w:rPr>
                <w:rFonts w:cs="Arial"/>
                <w:snapToGrid w:val="0"/>
                <w:szCs w:val="20"/>
                <w:lang w:val="sl-SI"/>
              </w:rPr>
            </w:pPr>
            <w:r w:rsidRPr="005D73B9">
              <w:rPr>
                <w:rFonts w:cs="Arial"/>
                <w:snapToGrid w:val="0"/>
                <w:szCs w:val="20"/>
                <w:lang w:val="sl-SI"/>
              </w:rPr>
              <w:t>Razvojni stadij ameriškega škržatka</w:t>
            </w:r>
          </w:p>
        </w:tc>
        <w:tc>
          <w:tcPr>
            <w:tcW w:w="1980" w:type="dxa"/>
            <w:hideMark/>
          </w:tcPr>
          <w:p w14:paraId="1E47E75D" w14:textId="77777777" w:rsidR="00525842" w:rsidRPr="005D73B9" w:rsidRDefault="00525842" w:rsidP="0002001B">
            <w:pPr>
              <w:jc w:val="both"/>
              <w:rPr>
                <w:rFonts w:cs="Arial"/>
                <w:snapToGrid w:val="0"/>
                <w:szCs w:val="20"/>
                <w:lang w:val="sl-SI"/>
              </w:rPr>
            </w:pPr>
            <w:r w:rsidRPr="005D73B9">
              <w:rPr>
                <w:rFonts w:cs="Arial"/>
                <w:snapToGrid w:val="0"/>
                <w:szCs w:val="20"/>
                <w:lang w:val="sl-SI"/>
              </w:rPr>
              <w:t>Pripravek</w:t>
            </w:r>
          </w:p>
        </w:tc>
        <w:tc>
          <w:tcPr>
            <w:tcW w:w="2592" w:type="dxa"/>
            <w:hideMark/>
          </w:tcPr>
          <w:p w14:paraId="4783A4BD" w14:textId="77777777" w:rsidR="00525842" w:rsidRPr="005D73B9" w:rsidRDefault="00525842" w:rsidP="0002001B">
            <w:pPr>
              <w:rPr>
                <w:rFonts w:cs="Arial"/>
                <w:snapToGrid w:val="0"/>
                <w:szCs w:val="20"/>
                <w:lang w:val="sl-SI"/>
              </w:rPr>
            </w:pPr>
            <w:r w:rsidRPr="005D73B9">
              <w:rPr>
                <w:rFonts w:cs="Arial"/>
                <w:snapToGrid w:val="0"/>
                <w:szCs w:val="20"/>
                <w:lang w:val="sl-SI"/>
              </w:rPr>
              <w:t>Opombe</w:t>
            </w:r>
          </w:p>
        </w:tc>
      </w:tr>
      <w:tr w:rsidR="00525842" w:rsidRPr="00157FFE" w14:paraId="6B1C450B" w14:textId="77777777" w:rsidTr="005D73B9">
        <w:tc>
          <w:tcPr>
            <w:tcW w:w="1242" w:type="dxa"/>
            <w:hideMark/>
          </w:tcPr>
          <w:p w14:paraId="49A7CDAE" w14:textId="77777777" w:rsidR="00525842" w:rsidRPr="005D73B9" w:rsidRDefault="00525842" w:rsidP="0002001B">
            <w:pPr>
              <w:rPr>
                <w:rFonts w:cs="Arial"/>
                <w:snapToGrid w:val="0"/>
                <w:szCs w:val="20"/>
                <w:lang w:val="sl-SI"/>
              </w:rPr>
            </w:pPr>
            <w:r w:rsidRPr="005D73B9">
              <w:rPr>
                <w:rFonts w:cs="Arial"/>
                <w:snapToGrid w:val="0"/>
                <w:szCs w:val="20"/>
                <w:lang w:val="sl-SI"/>
              </w:rPr>
              <w:t>Sredina  junija do konca junija</w:t>
            </w:r>
          </w:p>
        </w:tc>
        <w:tc>
          <w:tcPr>
            <w:tcW w:w="1418" w:type="dxa"/>
          </w:tcPr>
          <w:p w14:paraId="458A57BD" w14:textId="77777777" w:rsidR="00525842" w:rsidRPr="005D73B9" w:rsidRDefault="00525842" w:rsidP="0002001B">
            <w:pPr>
              <w:rPr>
                <w:rFonts w:cs="Arial"/>
                <w:snapToGrid w:val="0"/>
                <w:szCs w:val="20"/>
                <w:lang w:val="sl-SI"/>
              </w:rPr>
            </w:pPr>
            <w:r w:rsidRPr="005D73B9">
              <w:rPr>
                <w:rFonts w:cs="Arial"/>
                <w:snapToGrid w:val="0"/>
                <w:szCs w:val="20"/>
                <w:lang w:val="sl-SI"/>
              </w:rPr>
              <w:t>Po končanem cvetenju</w:t>
            </w:r>
          </w:p>
          <w:p w14:paraId="6754CB18" w14:textId="77777777" w:rsidR="00525842" w:rsidRPr="005D73B9" w:rsidRDefault="00525842" w:rsidP="0002001B">
            <w:pPr>
              <w:rPr>
                <w:rFonts w:cs="Arial"/>
                <w:snapToGrid w:val="0"/>
                <w:szCs w:val="20"/>
                <w:lang w:val="sl-SI"/>
              </w:rPr>
            </w:pPr>
            <w:r w:rsidRPr="005D73B9">
              <w:rPr>
                <w:rFonts w:cs="Arial"/>
                <w:snapToGrid w:val="0"/>
                <w:szCs w:val="20"/>
                <w:lang w:val="sl-SI"/>
              </w:rPr>
              <w:t>BBCH 69</w:t>
            </w:r>
          </w:p>
          <w:p w14:paraId="3B0044F7" w14:textId="77777777" w:rsidR="00525842" w:rsidRPr="005D73B9" w:rsidRDefault="00525842" w:rsidP="0002001B">
            <w:pPr>
              <w:rPr>
                <w:rFonts w:cs="Arial"/>
                <w:snapToGrid w:val="0"/>
                <w:szCs w:val="20"/>
                <w:lang w:val="sl-SI"/>
              </w:rPr>
            </w:pPr>
          </w:p>
        </w:tc>
        <w:tc>
          <w:tcPr>
            <w:tcW w:w="1948" w:type="dxa"/>
            <w:hideMark/>
          </w:tcPr>
          <w:p w14:paraId="14628B21" w14:textId="77777777" w:rsidR="00525842" w:rsidRPr="005D73B9" w:rsidRDefault="00525842" w:rsidP="0002001B">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23802AD6" w14:textId="77777777" w:rsidR="00525842" w:rsidRPr="005D73B9" w:rsidRDefault="00525842" w:rsidP="0002001B">
            <w:pPr>
              <w:rPr>
                <w:rFonts w:cs="Arial"/>
                <w:snapToGrid w:val="0"/>
                <w:szCs w:val="20"/>
                <w:lang w:val="sl-SI"/>
              </w:rPr>
            </w:pPr>
            <w:r w:rsidRPr="005D73B9">
              <w:rPr>
                <w:rFonts w:cs="Arial"/>
                <w:snapToGrid w:val="0"/>
                <w:szCs w:val="20"/>
                <w:lang w:val="sl-SI"/>
              </w:rPr>
              <w:t>(2-4 tedne po začetku izleganja)</w:t>
            </w:r>
          </w:p>
        </w:tc>
        <w:tc>
          <w:tcPr>
            <w:tcW w:w="1980" w:type="dxa"/>
            <w:hideMark/>
          </w:tcPr>
          <w:p w14:paraId="06F80FEA" w14:textId="77777777" w:rsidR="00525842" w:rsidRPr="005D73B9" w:rsidRDefault="00525842" w:rsidP="0002001B">
            <w:pPr>
              <w:rPr>
                <w:rFonts w:cs="Arial"/>
                <w:snapToGrid w:val="0"/>
                <w:szCs w:val="20"/>
                <w:lang w:val="sl-SI"/>
              </w:rPr>
            </w:pPr>
            <w:r w:rsidRPr="005D73B9">
              <w:rPr>
                <w:rFonts w:cs="Arial"/>
                <w:snapToGrid w:val="0"/>
                <w:szCs w:val="20"/>
                <w:lang w:val="sl-SI"/>
              </w:rPr>
              <w:t>Mospilan 20 SG ali</w:t>
            </w:r>
          </w:p>
          <w:p w14:paraId="75873203" w14:textId="77777777" w:rsidR="00525842" w:rsidRPr="005D73B9" w:rsidRDefault="00525842" w:rsidP="0002001B">
            <w:pPr>
              <w:rPr>
                <w:rFonts w:cs="Arial"/>
                <w:snapToGrid w:val="0"/>
                <w:szCs w:val="20"/>
                <w:lang w:val="sl-SI"/>
              </w:rPr>
            </w:pPr>
            <w:r w:rsidRPr="005D73B9">
              <w:rPr>
                <w:rFonts w:cs="Arial"/>
                <w:snapToGrid w:val="0"/>
                <w:szCs w:val="20"/>
                <w:lang w:val="sl-SI"/>
              </w:rPr>
              <w:t>Sivanto prime ali</w:t>
            </w:r>
          </w:p>
          <w:p w14:paraId="5E968B28" w14:textId="77777777" w:rsidR="00525842" w:rsidRPr="005D73B9" w:rsidRDefault="00525842" w:rsidP="0002001B">
            <w:pPr>
              <w:rPr>
                <w:rFonts w:cs="Arial"/>
                <w:snapToGrid w:val="0"/>
                <w:szCs w:val="20"/>
                <w:lang w:val="sl-SI"/>
              </w:rPr>
            </w:pPr>
            <w:r w:rsidRPr="005D73B9">
              <w:rPr>
                <w:rFonts w:cs="Arial"/>
                <w:snapToGrid w:val="0"/>
                <w:szCs w:val="20"/>
                <w:lang w:val="sl-SI"/>
              </w:rPr>
              <w:t>Decis 2,5 EC*** ali Decis 100 EC*** ali</w:t>
            </w:r>
          </w:p>
          <w:p w14:paraId="5065774A" w14:textId="77777777" w:rsidR="00525842" w:rsidRPr="005D73B9" w:rsidRDefault="00525842" w:rsidP="0002001B">
            <w:pPr>
              <w:rPr>
                <w:rFonts w:cs="Arial"/>
                <w:snapToGrid w:val="0"/>
                <w:szCs w:val="20"/>
                <w:lang w:val="sl-SI"/>
              </w:rPr>
            </w:pPr>
            <w:r w:rsidRPr="005D73B9">
              <w:rPr>
                <w:rFonts w:cs="Arial"/>
                <w:snapToGrid w:val="0"/>
                <w:szCs w:val="20"/>
                <w:lang w:val="sl-SI"/>
              </w:rPr>
              <w:t>Mavrik 240 EW ali</w:t>
            </w:r>
          </w:p>
          <w:p w14:paraId="5F9E3217" w14:textId="77777777" w:rsidR="00525842" w:rsidRPr="005D73B9" w:rsidRDefault="00525842" w:rsidP="0002001B">
            <w:pPr>
              <w:rPr>
                <w:rFonts w:cs="Arial"/>
                <w:snapToGrid w:val="0"/>
                <w:szCs w:val="20"/>
                <w:lang w:val="sl-SI"/>
              </w:rPr>
            </w:pPr>
            <w:r w:rsidRPr="005D73B9">
              <w:rPr>
                <w:rFonts w:cs="Arial"/>
                <w:snapToGrid w:val="0"/>
                <w:szCs w:val="20"/>
                <w:lang w:val="sl-SI"/>
              </w:rPr>
              <w:t>Flora verde ali</w:t>
            </w:r>
          </w:p>
          <w:p w14:paraId="52F47EE3" w14:textId="77777777" w:rsidR="00525842" w:rsidRPr="005D73B9" w:rsidRDefault="00525842" w:rsidP="0002001B">
            <w:pPr>
              <w:rPr>
                <w:rFonts w:cs="Arial"/>
                <w:snapToGrid w:val="0"/>
                <w:szCs w:val="20"/>
                <w:lang w:val="sl-SI"/>
              </w:rPr>
            </w:pPr>
            <w:r w:rsidRPr="005D73B9">
              <w:rPr>
                <w:rFonts w:cs="Arial"/>
                <w:snapToGrid w:val="0"/>
                <w:szCs w:val="20"/>
                <w:lang w:val="sl-SI"/>
              </w:rPr>
              <w:t>Biotip floral</w:t>
            </w:r>
          </w:p>
          <w:p w14:paraId="08B49ED6" w14:textId="77777777" w:rsidR="00525842" w:rsidRPr="005D73B9" w:rsidRDefault="00525842" w:rsidP="0002001B">
            <w:pPr>
              <w:rPr>
                <w:rFonts w:cs="Arial"/>
                <w:snapToGrid w:val="0"/>
                <w:szCs w:val="20"/>
                <w:lang w:val="sl-SI"/>
              </w:rPr>
            </w:pPr>
          </w:p>
        </w:tc>
        <w:tc>
          <w:tcPr>
            <w:tcW w:w="2592" w:type="dxa"/>
            <w:hideMark/>
          </w:tcPr>
          <w:p w14:paraId="143E3F74" w14:textId="77777777" w:rsidR="00525842" w:rsidRPr="005D73B9" w:rsidRDefault="00525842" w:rsidP="0002001B">
            <w:pPr>
              <w:rPr>
                <w:rFonts w:cs="Arial"/>
                <w:snapToGrid w:val="0"/>
                <w:szCs w:val="20"/>
                <w:lang w:val="sl-SI"/>
              </w:rPr>
            </w:pPr>
            <w:r w:rsidRPr="005D73B9">
              <w:rPr>
                <w:rFonts w:cs="Arial"/>
                <w:snapToGrid w:val="0"/>
                <w:szCs w:val="20"/>
                <w:lang w:val="sl-SI"/>
              </w:rPr>
              <w:t>Po končanem cvetenju vinske trte!</w:t>
            </w:r>
          </w:p>
          <w:p w14:paraId="3314F219" w14:textId="77777777" w:rsidR="00525842" w:rsidRPr="005D73B9" w:rsidRDefault="00525842" w:rsidP="0002001B">
            <w:pPr>
              <w:rPr>
                <w:rFonts w:cs="Arial"/>
                <w:snapToGrid w:val="0"/>
                <w:szCs w:val="20"/>
                <w:lang w:val="sl-SI"/>
              </w:rPr>
            </w:pPr>
          </w:p>
          <w:p w14:paraId="45988252" w14:textId="77777777" w:rsidR="00525842" w:rsidRPr="005D73B9" w:rsidRDefault="00525842" w:rsidP="0002001B">
            <w:pPr>
              <w:rPr>
                <w:rFonts w:cs="Arial"/>
                <w:snapToGrid w:val="0"/>
                <w:szCs w:val="20"/>
                <w:lang w:val="sl-SI"/>
              </w:rPr>
            </w:pPr>
            <w:r w:rsidRPr="005D73B9">
              <w:rPr>
                <w:rFonts w:cs="Arial"/>
                <w:snapToGrid w:val="0"/>
                <w:szCs w:val="20"/>
                <w:lang w:val="sl-SI"/>
              </w:rPr>
              <w:t>Pri izbiri sredstev damo prednost  pripravku Mospilan 20 SG ali Sivanto prime.</w:t>
            </w:r>
          </w:p>
          <w:p w14:paraId="06CC6A72" w14:textId="77777777" w:rsidR="00525842" w:rsidRPr="005D73B9" w:rsidRDefault="00525842" w:rsidP="0002001B">
            <w:pPr>
              <w:rPr>
                <w:rFonts w:cs="Arial"/>
                <w:snapToGrid w:val="0"/>
                <w:szCs w:val="20"/>
                <w:lang w:val="sl-SI"/>
              </w:rPr>
            </w:pPr>
            <w:r w:rsidRPr="005D73B9">
              <w:rPr>
                <w:rFonts w:cs="Arial"/>
                <w:lang w:val="sl-SI"/>
              </w:rPr>
              <w:t>Pripravke na podlagi aktivne snovi Deltametrin (Decis 2,5 EC ali Decis 100 EC) lahko uporabimo samo enkrat v rastni sezoni.</w:t>
            </w:r>
          </w:p>
        </w:tc>
      </w:tr>
    </w:tbl>
    <w:p w14:paraId="3691A897" w14:textId="77777777" w:rsidR="00525842" w:rsidRPr="005D73B9" w:rsidRDefault="00525842" w:rsidP="00525842">
      <w:pPr>
        <w:jc w:val="both"/>
        <w:rPr>
          <w:rFonts w:cs="Arial"/>
          <w:b/>
          <w:iCs/>
          <w:color w:val="000000"/>
          <w:lang w:val="sl-SI"/>
        </w:rPr>
      </w:pPr>
      <w:bookmarkStart w:id="239" w:name="_Toc421622633"/>
    </w:p>
    <w:p w14:paraId="0CFD6A6C" w14:textId="77777777" w:rsidR="00525842" w:rsidRPr="005D73B9" w:rsidRDefault="00525842" w:rsidP="00525842">
      <w:pPr>
        <w:jc w:val="both"/>
        <w:rPr>
          <w:rFonts w:cs="Arial"/>
          <w:lang w:val="sl-SI"/>
        </w:rPr>
      </w:pPr>
    </w:p>
    <w:p w14:paraId="70E8623C" w14:textId="77777777" w:rsidR="00525842" w:rsidRPr="005D73B9" w:rsidRDefault="00525842" w:rsidP="00D434A8">
      <w:pPr>
        <w:pStyle w:val="Priloganaslov1"/>
        <w:rPr>
          <w:shd w:val="clear" w:color="auto" w:fill="FFFFFF"/>
        </w:rPr>
      </w:pPr>
      <w:bookmarkStart w:id="240" w:name="_Toc137545718"/>
      <w:r w:rsidRPr="005D73B9">
        <w:rPr>
          <w:shd w:val="clear" w:color="auto" w:fill="FFFFFF"/>
        </w:rPr>
        <w:t xml:space="preserve">Aplikacija </w:t>
      </w:r>
      <w:r w:rsidRPr="005D73B9">
        <w:t>fitofarmacevtskih sredstev</w:t>
      </w:r>
      <w:bookmarkEnd w:id="240"/>
    </w:p>
    <w:p w14:paraId="1E0D900F" w14:textId="77777777" w:rsidR="00525842" w:rsidRPr="005D73B9" w:rsidRDefault="00525842" w:rsidP="00525842">
      <w:pPr>
        <w:jc w:val="both"/>
        <w:rPr>
          <w:rFonts w:cs="Arial"/>
          <w:b/>
          <w:szCs w:val="20"/>
          <w:shd w:val="clear" w:color="auto" w:fill="FFFFFF"/>
          <w:lang w:val="sl-SI"/>
        </w:rPr>
      </w:pPr>
    </w:p>
    <w:p w14:paraId="095C5775" w14:textId="77777777" w:rsidR="00525842" w:rsidRPr="005D73B9" w:rsidRDefault="00525842" w:rsidP="00525842">
      <w:pPr>
        <w:jc w:val="both"/>
        <w:rPr>
          <w:rFonts w:cs="Arial"/>
          <w:szCs w:val="20"/>
          <w:shd w:val="clear" w:color="auto" w:fill="FFFFFF"/>
          <w:lang w:val="sl-SI"/>
        </w:rPr>
      </w:pPr>
      <w:r w:rsidRPr="005D73B9">
        <w:rPr>
          <w:rFonts w:cs="Arial"/>
          <w:b/>
          <w:szCs w:val="20"/>
          <w:shd w:val="clear" w:color="auto" w:fill="FFFFFF"/>
          <w:lang w:val="sl-SI"/>
        </w:rPr>
        <w:t>Cvetoča podrast v vinogradih</w:t>
      </w:r>
      <w:r w:rsidRPr="005D73B9">
        <w:rPr>
          <w:rFonts w:cs="Arial"/>
          <w:szCs w:val="20"/>
          <w:lang w:val="sl-SI"/>
        </w:rPr>
        <w:t xml:space="preserve"> </w:t>
      </w:r>
      <w:r w:rsidRPr="005D73B9">
        <w:rPr>
          <w:rFonts w:cs="Arial"/>
          <w:szCs w:val="20"/>
          <w:shd w:val="clear" w:color="auto" w:fill="FFFFFF"/>
          <w:lang w:val="sl-SI"/>
        </w:rPr>
        <w:t>mora biti v času tretiranja z insekticidi</w:t>
      </w:r>
      <w:r w:rsidRPr="005D73B9">
        <w:rPr>
          <w:rFonts w:cs="Arial"/>
          <w:szCs w:val="20"/>
          <w:lang w:val="sl-SI"/>
        </w:rPr>
        <w:t xml:space="preserve"> zaradi varovanja čebel in drugih opraševalcev </w:t>
      </w:r>
      <w:r w:rsidRPr="005D73B9">
        <w:rPr>
          <w:rFonts w:cs="Arial"/>
          <w:szCs w:val="20"/>
          <w:shd w:val="clear" w:color="auto" w:fill="FFFFFF"/>
          <w:lang w:val="sl-SI"/>
        </w:rPr>
        <w:t xml:space="preserve">pokošena oziroma mora biti na drug način preprečeno, da bi jo FFS doseglo. Aplikacija mora biti izvedena na način, da se prepreči zanašanje škropilne brozge na sosednje parcele. </w:t>
      </w:r>
    </w:p>
    <w:p w14:paraId="3693EC56" w14:textId="77777777" w:rsidR="00525842" w:rsidRPr="005D73B9" w:rsidRDefault="00525842" w:rsidP="00525842">
      <w:pPr>
        <w:jc w:val="both"/>
        <w:rPr>
          <w:rFonts w:cs="Arial"/>
          <w:szCs w:val="20"/>
          <w:lang w:val="sl-SI"/>
        </w:rPr>
      </w:pPr>
    </w:p>
    <w:p w14:paraId="63DE67FF" w14:textId="77777777" w:rsidR="00525842" w:rsidRPr="005D73B9" w:rsidRDefault="00525842" w:rsidP="00525842">
      <w:pPr>
        <w:jc w:val="both"/>
        <w:rPr>
          <w:rFonts w:cs="Arial"/>
          <w:szCs w:val="20"/>
          <w:lang w:val="sl-SI"/>
        </w:rPr>
      </w:pPr>
      <w:r w:rsidRPr="005D73B9">
        <w:rPr>
          <w:rFonts w:cs="Arial"/>
          <w:b/>
          <w:szCs w:val="20"/>
          <w:lang w:val="sl-SI"/>
        </w:rPr>
        <w:t>Za doseganje večje učinkovitosti delovanja insekticidov</w:t>
      </w:r>
      <w:r w:rsidRPr="005D73B9">
        <w:rPr>
          <w:rFonts w:cs="Arial"/>
          <w:szCs w:val="20"/>
          <w:lang w:val="sl-SI"/>
        </w:rPr>
        <w:t xml:space="preserve"> priporočamo njihovo uporabo v večernih oziroma nočnih urah in ob uporabi močil. Rastline v času aplikacije ne smejo biti v stresu (npr. vročinski stres), sicer se učinkovitost sredstva lahko zmanjša. </w:t>
      </w:r>
      <w:r w:rsidRPr="005D73B9">
        <w:rPr>
          <w:rFonts w:cs="Arial"/>
          <w:b/>
          <w:szCs w:val="20"/>
          <w:lang w:val="sl-SI"/>
        </w:rPr>
        <w:t>S pripravkom Decis 2,5 EC</w:t>
      </w:r>
      <w:r w:rsidRPr="005D73B9">
        <w:rPr>
          <w:rFonts w:cs="Arial"/>
          <w:szCs w:val="20"/>
          <w:lang w:val="sl-SI"/>
        </w:rPr>
        <w:t xml:space="preserve"> </w:t>
      </w:r>
      <w:r w:rsidRPr="005D73B9">
        <w:rPr>
          <w:rFonts w:cs="Arial"/>
          <w:snapToGrid w:val="0"/>
          <w:szCs w:val="20"/>
          <w:lang w:val="sl-SI"/>
        </w:rPr>
        <w:t>se sme tretirati le v nočnem času in sicer dve uri po sončnem zahodu in največ dve uri pred sončnim vzhodom.</w:t>
      </w:r>
    </w:p>
    <w:p w14:paraId="664889C9" w14:textId="77777777" w:rsidR="00525842" w:rsidRPr="005D73B9" w:rsidRDefault="00525842" w:rsidP="00525842">
      <w:pPr>
        <w:jc w:val="both"/>
        <w:rPr>
          <w:rFonts w:cs="Arial"/>
          <w:szCs w:val="20"/>
          <w:lang w:val="sl-SI"/>
        </w:rPr>
      </w:pPr>
    </w:p>
    <w:p w14:paraId="07DAD04B" w14:textId="77777777" w:rsidR="00525842" w:rsidRPr="005D73B9" w:rsidRDefault="00525842" w:rsidP="00525842">
      <w:pPr>
        <w:jc w:val="both"/>
        <w:rPr>
          <w:rFonts w:cs="Arial"/>
          <w:snapToGrid w:val="0"/>
          <w:szCs w:val="20"/>
          <w:lang w:val="sl-SI"/>
        </w:rPr>
      </w:pPr>
      <w:r w:rsidRPr="005D73B9">
        <w:rPr>
          <w:rFonts w:cs="Arial"/>
          <w:b/>
          <w:szCs w:val="20"/>
          <w:lang w:val="sl-SI"/>
        </w:rPr>
        <w:t>Insekticidov na osnovi a.s. piretrin</w:t>
      </w:r>
      <w:r w:rsidRPr="005D73B9">
        <w:rPr>
          <w:rFonts w:cs="Arial"/>
          <w:szCs w:val="20"/>
          <w:lang w:val="sl-SI"/>
        </w:rPr>
        <w:t xml:space="preserve"> (Flora verde in Biotip floral) se ne sme uporabljati </w:t>
      </w:r>
      <w:r w:rsidRPr="005D73B9">
        <w:rPr>
          <w:rFonts w:cs="Arial"/>
          <w:snapToGrid w:val="0"/>
          <w:szCs w:val="20"/>
          <w:lang w:val="sl-SI"/>
        </w:rPr>
        <w:t>v vročini in na neposredni sončni svetlobi. Priporoča se uporabo v večernih urah in pri nižjih temperaturah zraka.</w:t>
      </w:r>
      <w:r w:rsidRPr="005D73B9">
        <w:rPr>
          <w:rFonts w:cs="Arial"/>
          <w:szCs w:val="20"/>
          <w:lang w:val="sl-SI"/>
        </w:rPr>
        <w:t xml:space="preserve"> Ob njihovi uporabi r</w:t>
      </w:r>
      <w:r w:rsidRPr="005D73B9">
        <w:rPr>
          <w:rFonts w:cs="Arial"/>
          <w:snapToGrid w:val="0"/>
          <w:szCs w:val="20"/>
          <w:lang w:val="sl-SI"/>
        </w:rPr>
        <w:t>astline temeljito omočimo tudi na spodnji strani listov, kjer se običajno nahaja ameriški škržatek. Pripravki iz skupine piretroidov za dobro delovanje potrebujejo ustrezen pH in sicer pod 6,5.</w:t>
      </w:r>
    </w:p>
    <w:p w14:paraId="707592C7" w14:textId="77777777" w:rsidR="00525842" w:rsidRPr="005D73B9" w:rsidRDefault="00525842" w:rsidP="00525842">
      <w:pPr>
        <w:jc w:val="both"/>
        <w:rPr>
          <w:rFonts w:cs="Arial"/>
          <w:szCs w:val="20"/>
          <w:lang w:val="sl-SI"/>
        </w:rPr>
      </w:pPr>
    </w:p>
    <w:p w14:paraId="698CCBB6" w14:textId="77777777" w:rsidR="00525842" w:rsidRPr="005D73B9" w:rsidRDefault="00525842" w:rsidP="00525842">
      <w:pPr>
        <w:jc w:val="both"/>
        <w:rPr>
          <w:rFonts w:cs="Arial"/>
          <w:szCs w:val="20"/>
          <w:lang w:val="sl-SI"/>
        </w:rPr>
      </w:pPr>
      <w:r w:rsidRPr="005D73B9">
        <w:rPr>
          <w:rFonts w:cs="Arial"/>
          <w:szCs w:val="20"/>
          <w:lang w:val="sl-SI"/>
        </w:rPr>
        <w:t xml:space="preserve">Da dosežemo </w:t>
      </w:r>
      <w:r w:rsidRPr="005D73B9">
        <w:rPr>
          <w:rFonts w:cs="Arial"/>
          <w:b/>
          <w:szCs w:val="20"/>
          <w:lang w:val="sl-SI"/>
        </w:rPr>
        <w:t>dobro omočenost rastlin</w:t>
      </w:r>
      <w:r w:rsidRPr="005D73B9">
        <w:rPr>
          <w:rFonts w:cs="Arial"/>
          <w:szCs w:val="20"/>
          <w:lang w:val="sl-SI"/>
        </w:rPr>
        <w:t xml:space="preserve"> in povečamo učinkovitost insekticidov, priporočamo povečano porabo vode (vsaj 400 l vode/ha</w:t>
      </w:r>
      <w:r w:rsidRPr="005D73B9">
        <w:rPr>
          <w:rFonts w:cs="Arial"/>
          <w:b/>
          <w:bCs/>
          <w:szCs w:val="20"/>
          <w:lang w:val="sl-SI"/>
        </w:rPr>
        <w:t>) in uporabo močil</w:t>
      </w:r>
      <w:r w:rsidRPr="005D73B9">
        <w:rPr>
          <w:rFonts w:cs="Arial"/>
          <w:szCs w:val="20"/>
          <w:lang w:val="sl-SI"/>
        </w:rPr>
        <w:t>. Učinkovitost sredstev za zatiranje ameriškega škržatka je zelo odvisna od učinkovitega nanosa, zato je priporočljiva uporaba klasičnih pršilnikov.</w:t>
      </w:r>
    </w:p>
    <w:p w14:paraId="596FE2DA" w14:textId="77777777" w:rsidR="00525842" w:rsidRPr="005D73B9" w:rsidRDefault="00525842" w:rsidP="00525842">
      <w:pPr>
        <w:jc w:val="both"/>
        <w:rPr>
          <w:rFonts w:cs="Arial"/>
          <w:szCs w:val="20"/>
          <w:lang w:val="sl-SI"/>
        </w:rPr>
      </w:pPr>
    </w:p>
    <w:p w14:paraId="345EA7F4" w14:textId="77777777" w:rsidR="00525842" w:rsidRPr="005D73B9" w:rsidRDefault="00525842" w:rsidP="00525842">
      <w:pPr>
        <w:jc w:val="both"/>
        <w:rPr>
          <w:rFonts w:cs="Arial"/>
          <w:szCs w:val="20"/>
          <w:lang w:val="sl-SI"/>
        </w:rPr>
      </w:pPr>
      <w:r w:rsidRPr="005D73B9">
        <w:rPr>
          <w:rFonts w:cs="Arial"/>
          <w:szCs w:val="20"/>
          <w:lang w:val="sl-SI"/>
        </w:rPr>
        <w:t xml:space="preserve">Za pripravek </w:t>
      </w:r>
      <w:r w:rsidRPr="005D73B9">
        <w:rPr>
          <w:rFonts w:cs="Arial"/>
          <w:b/>
          <w:color w:val="000000" w:themeColor="text1"/>
          <w:szCs w:val="20"/>
          <w:lang w:val="sl-SI"/>
        </w:rPr>
        <w:t>Movento SC 100</w:t>
      </w:r>
      <w:r w:rsidRPr="005D73B9">
        <w:rPr>
          <w:rFonts w:cs="Arial"/>
          <w:color w:val="000000" w:themeColor="text1"/>
          <w:szCs w:val="20"/>
          <w:lang w:val="sl-SI"/>
        </w:rPr>
        <w:t xml:space="preserve"> je zaradi doseganja persistentnega učinka obvezna </w:t>
      </w:r>
      <w:r w:rsidRPr="005D73B9">
        <w:rPr>
          <w:rFonts w:cs="Arial"/>
          <w:b/>
          <w:bCs/>
          <w:szCs w:val="20"/>
          <w:lang w:val="sl-SI"/>
        </w:rPr>
        <w:t>samostojna uporaba.</w:t>
      </w:r>
      <w:r w:rsidRPr="005D73B9">
        <w:rPr>
          <w:rFonts w:cs="Arial"/>
          <w:szCs w:val="20"/>
          <w:lang w:val="sl-SI"/>
        </w:rPr>
        <w:t xml:space="preserve"> Mešanje z drugimi fitofarmacevtskimi sredstvi se odsvetuje zaradi možne zmanjšane učinkovitosti tega sredstva.</w:t>
      </w:r>
    </w:p>
    <w:bookmarkEnd w:id="239"/>
    <w:p w14:paraId="2E5DFE8E" w14:textId="77777777" w:rsidR="00525842" w:rsidRPr="005D73B9" w:rsidRDefault="00525842" w:rsidP="00525842">
      <w:pPr>
        <w:jc w:val="both"/>
        <w:rPr>
          <w:rFonts w:cs="Arial"/>
          <w:b/>
          <w:iCs/>
          <w:color w:val="000000"/>
          <w:lang w:val="sl-SI"/>
        </w:rPr>
      </w:pPr>
    </w:p>
    <w:p w14:paraId="059F2BB2" w14:textId="77777777" w:rsidR="00D434A8" w:rsidRPr="005D73B9" w:rsidRDefault="00D434A8">
      <w:pPr>
        <w:spacing w:line="240" w:lineRule="auto"/>
        <w:rPr>
          <w:rFonts w:cs="Arial"/>
          <w:b/>
          <w:iCs/>
          <w:color w:val="000000"/>
          <w:sz w:val="22"/>
          <w:szCs w:val="20"/>
          <w:lang w:val="sl-SI" w:eastAsia="sl-SI"/>
        </w:rPr>
      </w:pPr>
      <w:r w:rsidRPr="005D73B9">
        <w:rPr>
          <w:rFonts w:cs="Arial"/>
          <w:lang w:val="sl-SI"/>
        </w:rPr>
        <w:br w:type="page"/>
      </w:r>
    </w:p>
    <w:p w14:paraId="66FB48ED" w14:textId="069B0F1B" w:rsidR="00525842" w:rsidRPr="005D73B9" w:rsidRDefault="00525842" w:rsidP="00D434A8">
      <w:pPr>
        <w:pStyle w:val="Priloganaslov1"/>
      </w:pPr>
      <w:bookmarkStart w:id="241" w:name="_Toc137545719"/>
      <w:r w:rsidRPr="005D73B9">
        <w:t>Podatki o fitofarmacevtskih sredstvih</w:t>
      </w:r>
      <w:bookmarkEnd w:id="241"/>
    </w:p>
    <w:p w14:paraId="5129A6E8" w14:textId="77777777" w:rsidR="00525842" w:rsidRPr="005D73B9" w:rsidRDefault="00525842" w:rsidP="00525842">
      <w:pPr>
        <w:pStyle w:val="Odstavekseznama"/>
        <w:jc w:val="both"/>
        <w:rPr>
          <w:rFonts w:cs="Arial"/>
          <w:b/>
          <w:iCs/>
          <w:color w:val="000000"/>
        </w:rPr>
      </w:pPr>
    </w:p>
    <w:p w14:paraId="45F4E0F5" w14:textId="77777777" w:rsidR="00525842" w:rsidRPr="005D73B9" w:rsidRDefault="00525842" w:rsidP="00D434A8">
      <w:pPr>
        <w:pStyle w:val="Priloganaslov2"/>
        <w:rPr>
          <w:rFonts w:cs="Arial"/>
          <w:i/>
        </w:rPr>
      </w:pPr>
      <w:r w:rsidRPr="005D73B9">
        <w:rPr>
          <w:rFonts w:cs="Arial"/>
        </w:rPr>
        <w:t>Mospilan 20 SG</w:t>
      </w:r>
    </w:p>
    <w:p w14:paraId="5E66E634" w14:textId="77777777" w:rsidR="00525842" w:rsidRPr="005D73B9" w:rsidRDefault="00525842" w:rsidP="00525842">
      <w:pPr>
        <w:widowControl w:val="0"/>
        <w:spacing w:line="240" w:lineRule="atLeast"/>
        <w:jc w:val="both"/>
        <w:rPr>
          <w:rFonts w:cs="Arial"/>
          <w:snapToGrid w:val="0"/>
          <w:szCs w:val="20"/>
          <w:lang w:val="sl-SI"/>
        </w:rPr>
      </w:pPr>
    </w:p>
    <w:p w14:paraId="2C9A3282"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 xml:space="preserve">Sredstvo </w:t>
      </w:r>
      <w:r w:rsidRPr="005D73B9">
        <w:rPr>
          <w:rFonts w:cs="Arial"/>
          <w:b/>
          <w:snapToGrid w:val="0"/>
          <w:szCs w:val="20"/>
          <w:lang w:val="sl-SI"/>
        </w:rPr>
        <w:t>Mospilan 20 SG</w:t>
      </w:r>
      <w:r w:rsidRPr="005D73B9">
        <w:rPr>
          <w:rFonts w:cs="Arial"/>
          <w:snapToGrid w:val="0"/>
          <w:szCs w:val="20"/>
          <w:lang w:val="sl-SI"/>
        </w:rPr>
        <w:t xml:space="preserve"> se uporablja kot sistemični dotikalni in želodčni insekticid za zatiranje ameriškega škržatka na trti za pridelavo vinskega in namiznega grozdja, v matičnih vinogradih, trsnicah in matičnjakih. Uporabi se v odmerku 0,375 kg/ha pri porabi vode do 1000 l/ha. Z njim  se lahko tretira v fenološki fazi od konca cvetenja do faze, ko so jagode v velikosti graha in grozdiči povešeni (BBCH 69/75).</w:t>
      </w:r>
    </w:p>
    <w:p w14:paraId="329061FF" w14:textId="77777777" w:rsidR="00525842" w:rsidRPr="005D73B9" w:rsidRDefault="00525842" w:rsidP="00525842">
      <w:pPr>
        <w:widowControl w:val="0"/>
        <w:spacing w:line="240" w:lineRule="atLeast"/>
        <w:jc w:val="both"/>
        <w:rPr>
          <w:rFonts w:cs="Arial"/>
          <w:snapToGrid w:val="0"/>
          <w:szCs w:val="20"/>
          <w:lang w:val="sl-SI"/>
        </w:rPr>
      </w:pPr>
    </w:p>
    <w:p w14:paraId="680C3306"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 xml:space="preserve">Na istem zemljišču se ga sme uporabiti največ </w:t>
      </w:r>
      <w:r w:rsidRPr="005D73B9">
        <w:rPr>
          <w:rFonts w:cs="Arial"/>
          <w:b/>
          <w:snapToGrid w:val="0"/>
          <w:szCs w:val="20"/>
          <w:lang w:val="sl-SI"/>
        </w:rPr>
        <w:t>1- krat v eni rastni dobi in samo na podlagi napovedi Javne službe zdravstvenega varstva rastlin.</w:t>
      </w:r>
    </w:p>
    <w:p w14:paraId="370E60A5" w14:textId="77777777" w:rsidR="00525842" w:rsidRPr="005D73B9" w:rsidRDefault="00525842" w:rsidP="00525842">
      <w:pPr>
        <w:widowControl w:val="0"/>
        <w:spacing w:line="240" w:lineRule="atLeast"/>
        <w:jc w:val="both"/>
        <w:rPr>
          <w:rFonts w:cs="Arial"/>
          <w:snapToGrid w:val="0"/>
          <w:szCs w:val="20"/>
          <w:lang w:val="sl-SI"/>
        </w:rPr>
      </w:pPr>
    </w:p>
    <w:p w14:paraId="3D9E7042" w14:textId="505DF181" w:rsidR="00525842" w:rsidRPr="005D73B9" w:rsidRDefault="00525842" w:rsidP="00525842">
      <w:pPr>
        <w:widowControl w:val="0"/>
        <w:spacing w:line="240" w:lineRule="atLeast"/>
        <w:jc w:val="both"/>
        <w:rPr>
          <w:rFonts w:cs="Arial"/>
          <w:b/>
          <w:snapToGrid w:val="0"/>
          <w:szCs w:val="20"/>
          <w:lang w:val="sl-SI"/>
        </w:rPr>
      </w:pPr>
      <w:r w:rsidRPr="005D73B9">
        <w:rPr>
          <w:rFonts w:cs="Arial"/>
          <w:snapToGrid w:val="0"/>
          <w:szCs w:val="20"/>
          <w:lang w:val="sl-SI"/>
        </w:rPr>
        <w:t xml:space="preserve">Sredstvo ima dovoljenje za nujne primere iz varstva rastlin in se sme uporabljati </w:t>
      </w:r>
      <w:r w:rsidRPr="005D73B9">
        <w:rPr>
          <w:rFonts w:cs="Arial"/>
          <w:b/>
          <w:snapToGrid w:val="0"/>
          <w:szCs w:val="20"/>
          <w:lang w:val="sl-SI"/>
        </w:rPr>
        <w:t>od 3. 5. do 2. 9. 2023, skladno z navodili za uporabo.</w:t>
      </w:r>
    </w:p>
    <w:p w14:paraId="3F06BC01" w14:textId="77777777" w:rsidR="00D434A8" w:rsidRPr="005D73B9" w:rsidRDefault="00D434A8" w:rsidP="00525842">
      <w:pPr>
        <w:widowControl w:val="0"/>
        <w:spacing w:line="240" w:lineRule="atLeast"/>
        <w:jc w:val="both"/>
        <w:rPr>
          <w:rFonts w:cs="Arial"/>
          <w:b/>
          <w:snapToGrid w:val="0"/>
          <w:szCs w:val="20"/>
          <w:lang w:val="sl-SI"/>
        </w:rPr>
      </w:pPr>
    </w:p>
    <w:p w14:paraId="02457769" w14:textId="77777777" w:rsidR="00525842" w:rsidRPr="005D73B9" w:rsidRDefault="00525842" w:rsidP="00D434A8">
      <w:pPr>
        <w:pStyle w:val="Priloganaslov2"/>
        <w:rPr>
          <w:rFonts w:cs="Arial"/>
          <w:i/>
          <w:snapToGrid w:val="0"/>
        </w:rPr>
      </w:pPr>
      <w:r w:rsidRPr="005D73B9">
        <w:rPr>
          <w:rFonts w:cs="Arial"/>
          <w:snapToGrid w:val="0"/>
        </w:rPr>
        <w:t>Sivanto prime</w:t>
      </w:r>
    </w:p>
    <w:p w14:paraId="3E02AC0B" w14:textId="77777777" w:rsidR="00525842" w:rsidRPr="005D73B9" w:rsidRDefault="00525842" w:rsidP="00525842">
      <w:pPr>
        <w:widowControl w:val="0"/>
        <w:spacing w:line="240" w:lineRule="atLeast"/>
        <w:jc w:val="both"/>
        <w:rPr>
          <w:rFonts w:cs="Arial"/>
          <w:snapToGrid w:val="0"/>
          <w:szCs w:val="20"/>
          <w:lang w:val="sl-SI"/>
        </w:rPr>
      </w:pPr>
    </w:p>
    <w:p w14:paraId="14BED9A4" w14:textId="06E99005"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 xml:space="preserve">Sredstvo </w:t>
      </w:r>
      <w:r w:rsidRPr="005D73B9">
        <w:rPr>
          <w:rFonts w:cs="Arial"/>
          <w:b/>
          <w:snapToGrid w:val="0"/>
          <w:szCs w:val="20"/>
          <w:lang w:val="sl-SI"/>
        </w:rPr>
        <w:t>Sivanto prime</w:t>
      </w:r>
      <w:r w:rsidRPr="005D73B9">
        <w:rPr>
          <w:rFonts w:cs="Arial"/>
          <w:snapToGrid w:val="0"/>
          <w:szCs w:val="20"/>
          <w:lang w:val="sl-SI"/>
        </w:rPr>
        <w:t xml:space="preserve"> se uporablja na trti za pridelavo vinskega in namiznega grozdja,</w:t>
      </w:r>
      <w:r w:rsidRPr="005D73B9">
        <w:rPr>
          <w:rFonts w:cs="Arial"/>
          <w:lang w:val="sl-SI"/>
        </w:rPr>
        <w:t xml:space="preserve"> </w:t>
      </w:r>
      <w:r w:rsidRPr="005D73B9">
        <w:rPr>
          <w:rFonts w:cs="Arial"/>
          <w:snapToGrid w:val="0"/>
          <w:szCs w:val="20"/>
          <w:lang w:val="sl-SI"/>
        </w:rPr>
        <w:t>v matičnih vinogradih, matičnjakih ter trsnicah za zatiranje zelenega škržatka (</w:t>
      </w:r>
      <w:r w:rsidRPr="005D73B9">
        <w:rPr>
          <w:rFonts w:cs="Arial"/>
          <w:i/>
          <w:snapToGrid w:val="0"/>
          <w:szCs w:val="20"/>
          <w:lang w:val="sl-SI"/>
        </w:rPr>
        <w:t>Empoasca vitis</w:t>
      </w:r>
      <w:r w:rsidRPr="005D73B9">
        <w:rPr>
          <w:rFonts w:cs="Arial"/>
          <w:snapToGrid w:val="0"/>
          <w:szCs w:val="20"/>
          <w:lang w:val="sl-SI"/>
        </w:rPr>
        <w:t>) in ameriškega škržatka (</w:t>
      </w:r>
      <w:r w:rsidRPr="005D73B9">
        <w:rPr>
          <w:rFonts w:cs="Arial"/>
          <w:i/>
          <w:snapToGrid w:val="0"/>
          <w:szCs w:val="20"/>
          <w:lang w:val="sl-SI"/>
        </w:rPr>
        <w:t>Scaphoideus titanus</w:t>
      </w:r>
      <w:r w:rsidRPr="005D73B9">
        <w:rPr>
          <w:rFonts w:cs="Arial"/>
          <w:snapToGrid w:val="0"/>
          <w:szCs w:val="20"/>
          <w:lang w:val="sl-SI"/>
        </w:rPr>
        <w:t xml:space="preserve">) v odmerku 0,5 L/ha in pri porabi vode do 1000 L/ha. S sredstvom se lahko na istem zemljišču tretira </w:t>
      </w:r>
      <w:r w:rsidRPr="005D73B9">
        <w:rPr>
          <w:rFonts w:cs="Arial"/>
          <w:b/>
          <w:snapToGrid w:val="0"/>
          <w:szCs w:val="20"/>
          <w:lang w:val="sl-SI"/>
        </w:rPr>
        <w:t>največ</w:t>
      </w:r>
      <w:r w:rsidRPr="005D73B9">
        <w:rPr>
          <w:rFonts w:cs="Arial"/>
          <w:snapToGrid w:val="0"/>
          <w:szCs w:val="20"/>
          <w:lang w:val="sl-SI"/>
        </w:rPr>
        <w:t xml:space="preserve"> </w:t>
      </w:r>
      <w:r w:rsidRPr="005D73B9">
        <w:rPr>
          <w:rFonts w:cs="Arial"/>
          <w:b/>
          <w:snapToGrid w:val="0"/>
          <w:szCs w:val="20"/>
          <w:lang w:val="sl-SI"/>
        </w:rPr>
        <w:t>1-krat v eni rastni sezoni</w:t>
      </w:r>
      <w:r w:rsidRPr="005D73B9">
        <w:rPr>
          <w:rFonts w:cs="Arial"/>
          <w:snapToGrid w:val="0"/>
          <w:szCs w:val="20"/>
          <w:lang w:val="sl-SI"/>
        </w:rPr>
        <w:t xml:space="preserve">, v fenološki fazi razvoja trte od konca cvetenja do začetka zorenja (BBCH 69-81). </w:t>
      </w:r>
    </w:p>
    <w:p w14:paraId="78B034DA"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O mešanju z drugimi sredstvi se je treba posvetovati z zastopnikom.</w:t>
      </w:r>
    </w:p>
    <w:p w14:paraId="1AE88BF4" w14:textId="77777777" w:rsidR="00525842" w:rsidRPr="005D73B9" w:rsidRDefault="00525842" w:rsidP="00525842">
      <w:pPr>
        <w:widowControl w:val="0"/>
        <w:spacing w:line="240" w:lineRule="atLeast"/>
        <w:jc w:val="both"/>
        <w:rPr>
          <w:rFonts w:cs="Arial"/>
          <w:snapToGrid w:val="0"/>
          <w:szCs w:val="20"/>
          <w:lang w:val="sl-SI"/>
        </w:rPr>
      </w:pPr>
    </w:p>
    <w:p w14:paraId="664DD3C0" w14:textId="77777777" w:rsidR="00525842" w:rsidRPr="005D73B9" w:rsidRDefault="00525842" w:rsidP="00D434A8">
      <w:pPr>
        <w:pStyle w:val="Priloganaslov2"/>
        <w:rPr>
          <w:rFonts w:cs="Arial"/>
          <w:snapToGrid w:val="0"/>
        </w:rPr>
      </w:pPr>
      <w:r w:rsidRPr="005D73B9">
        <w:rPr>
          <w:rFonts w:cs="Arial"/>
          <w:snapToGrid w:val="0"/>
        </w:rPr>
        <w:t>Movento SC 100</w:t>
      </w:r>
    </w:p>
    <w:p w14:paraId="52C14ADC" w14:textId="77777777" w:rsidR="00525842" w:rsidRPr="005D73B9" w:rsidRDefault="00525842" w:rsidP="00525842">
      <w:pPr>
        <w:widowControl w:val="0"/>
        <w:spacing w:line="240" w:lineRule="atLeast"/>
        <w:jc w:val="both"/>
        <w:rPr>
          <w:rFonts w:cs="Arial"/>
          <w:snapToGrid w:val="0"/>
          <w:szCs w:val="20"/>
          <w:lang w:val="sl-SI"/>
        </w:rPr>
      </w:pPr>
    </w:p>
    <w:p w14:paraId="5C61B928"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Sredstvo Movento SC 100 se lahko uporablja v matičnih vinogradih, matičnjakih in trsnicah za zatiranje trtne uši (</w:t>
      </w:r>
      <w:r w:rsidRPr="005D73B9">
        <w:rPr>
          <w:rFonts w:cs="Arial"/>
          <w:i/>
          <w:snapToGrid w:val="0"/>
          <w:szCs w:val="20"/>
          <w:lang w:val="sl-SI"/>
        </w:rPr>
        <w:t>Viteus vitifoliae</w:t>
      </w:r>
      <w:r w:rsidRPr="005D73B9">
        <w:rPr>
          <w:rFonts w:cs="Arial"/>
          <w:snapToGrid w:val="0"/>
          <w:szCs w:val="20"/>
          <w:lang w:val="sl-SI"/>
        </w:rPr>
        <w:t>) in ameriškega škržatka (</w:t>
      </w:r>
      <w:r w:rsidRPr="005D73B9">
        <w:rPr>
          <w:rFonts w:cs="Arial"/>
          <w:i/>
          <w:snapToGrid w:val="0"/>
          <w:szCs w:val="20"/>
          <w:lang w:val="sl-SI"/>
        </w:rPr>
        <w:t>Scaphoideus titanus</w:t>
      </w:r>
      <w:r w:rsidRPr="005D73B9">
        <w:rPr>
          <w:rFonts w:cs="Arial"/>
          <w:snapToGrid w:val="0"/>
          <w:szCs w:val="20"/>
          <w:lang w:val="sl-SI"/>
        </w:rPr>
        <w:t xml:space="preserve">) v odmerku 0,7 l/ha in pri porabi vode 1000 l/ha. S sredstvom se lahko tretira v času po končanem cvetenju matične rastline. Na istem zemljišču ga lahko uporabimo </w:t>
      </w:r>
      <w:r w:rsidRPr="005D73B9">
        <w:rPr>
          <w:rFonts w:cs="Arial"/>
          <w:b/>
          <w:snapToGrid w:val="0"/>
          <w:szCs w:val="20"/>
          <w:lang w:val="sl-SI"/>
        </w:rPr>
        <w:t>največ 2-krat v eni rastni sezoni</w:t>
      </w:r>
      <w:r w:rsidRPr="005D73B9">
        <w:rPr>
          <w:rFonts w:cs="Arial"/>
          <w:snapToGrid w:val="0"/>
          <w:szCs w:val="20"/>
          <w:lang w:val="sl-SI"/>
        </w:rPr>
        <w:t xml:space="preserve"> in sicer v 14-dnevnem intervalu.</w:t>
      </w:r>
    </w:p>
    <w:p w14:paraId="2C090834" w14:textId="77777777" w:rsidR="00525842" w:rsidRPr="005D73B9" w:rsidRDefault="00525842" w:rsidP="00525842">
      <w:pPr>
        <w:widowControl w:val="0"/>
        <w:spacing w:line="240" w:lineRule="atLeast"/>
        <w:jc w:val="both"/>
        <w:rPr>
          <w:rFonts w:cs="Arial"/>
          <w:lang w:val="sl-SI"/>
        </w:rPr>
      </w:pPr>
      <w:r w:rsidRPr="005D73B9">
        <w:rPr>
          <w:rFonts w:cs="Arial"/>
          <w:lang w:val="sl-SI"/>
        </w:rPr>
        <w:t>Sredstvo se lahko uporablja tudi na trti za pridelavo vinskega in namiznega grozdja za zatiranje ameriškega škržatka (</w:t>
      </w:r>
      <w:r w:rsidRPr="005D73B9">
        <w:rPr>
          <w:rFonts w:cs="Arial"/>
          <w:i/>
          <w:lang w:val="sl-SI"/>
        </w:rPr>
        <w:t>Scaphoideus titanus</w:t>
      </w:r>
      <w:r w:rsidRPr="005D73B9">
        <w:rPr>
          <w:rFonts w:cs="Arial"/>
          <w:lang w:val="sl-SI"/>
        </w:rPr>
        <w:t xml:space="preserve">) v odmerku 0,7 L/ha, ob porabi vode 1000 L/ha. S sredstvom se lahko tretira v času po končanem cvetenju. Sredstvo se lahko na istem zemljišču uporabi </w:t>
      </w:r>
      <w:r w:rsidRPr="005D73B9">
        <w:rPr>
          <w:rFonts w:cs="Arial"/>
          <w:b/>
          <w:lang w:val="sl-SI"/>
        </w:rPr>
        <w:t>največ 2-krat v eni rastni sezoni</w:t>
      </w:r>
      <w:r w:rsidRPr="005D73B9">
        <w:rPr>
          <w:rFonts w:cs="Arial"/>
          <w:lang w:val="sl-SI"/>
        </w:rPr>
        <w:t>, v 14 dnevnem intervalu.</w:t>
      </w:r>
    </w:p>
    <w:p w14:paraId="718C701B" w14:textId="77777777" w:rsidR="00525842" w:rsidRPr="005D73B9" w:rsidRDefault="00525842" w:rsidP="00525842">
      <w:pPr>
        <w:widowControl w:val="0"/>
        <w:spacing w:line="240" w:lineRule="atLeast"/>
        <w:jc w:val="both"/>
        <w:rPr>
          <w:rFonts w:cs="Arial"/>
          <w:szCs w:val="20"/>
          <w:lang w:val="sl-SI"/>
        </w:rPr>
      </w:pPr>
      <w:r w:rsidRPr="005D73B9">
        <w:rPr>
          <w:rFonts w:cs="Arial"/>
          <w:szCs w:val="20"/>
          <w:lang w:val="sl-SI"/>
        </w:rPr>
        <w:t xml:space="preserve">Za pripravek </w:t>
      </w:r>
      <w:r w:rsidRPr="005D73B9">
        <w:rPr>
          <w:rFonts w:cs="Arial"/>
          <w:b/>
          <w:color w:val="000000" w:themeColor="text1"/>
          <w:szCs w:val="20"/>
          <w:lang w:val="sl-SI"/>
        </w:rPr>
        <w:t>Movento SC 100</w:t>
      </w:r>
      <w:r w:rsidRPr="005D73B9">
        <w:rPr>
          <w:rFonts w:cs="Arial"/>
          <w:color w:val="000000" w:themeColor="text1"/>
          <w:szCs w:val="20"/>
          <w:lang w:val="sl-SI"/>
        </w:rPr>
        <w:t xml:space="preserve"> </w:t>
      </w:r>
      <w:r w:rsidRPr="005D73B9">
        <w:rPr>
          <w:rFonts w:cs="Arial"/>
          <w:szCs w:val="20"/>
          <w:lang w:val="sl-SI"/>
        </w:rPr>
        <w:t>se priporoča samostojno uporabo. Mešanje z drugimi fitofarmacevtskimi sredstvi se odsvetuje zaradi možne zmanjšane učinkovitosti tega sredstva.</w:t>
      </w:r>
    </w:p>
    <w:p w14:paraId="33B5A502" w14:textId="77777777" w:rsidR="00525842" w:rsidRPr="005D73B9" w:rsidRDefault="00525842" w:rsidP="00525842">
      <w:pPr>
        <w:widowControl w:val="0"/>
        <w:spacing w:line="240" w:lineRule="atLeast"/>
        <w:jc w:val="both"/>
        <w:rPr>
          <w:rFonts w:cs="Arial"/>
          <w:lang w:val="sl-SI"/>
        </w:rPr>
      </w:pPr>
    </w:p>
    <w:p w14:paraId="5A881877" w14:textId="77777777" w:rsidR="00525842" w:rsidRPr="005D73B9" w:rsidRDefault="00525842" w:rsidP="00D434A8">
      <w:pPr>
        <w:pStyle w:val="Priloganaslov2"/>
        <w:rPr>
          <w:rFonts w:cs="Arial"/>
          <w:i/>
        </w:rPr>
      </w:pPr>
      <w:r w:rsidRPr="005D73B9">
        <w:rPr>
          <w:rFonts w:cs="Arial"/>
        </w:rPr>
        <w:t xml:space="preserve">Decis 2,5 EC </w:t>
      </w:r>
      <w:r w:rsidRPr="005D73B9">
        <w:rPr>
          <w:rFonts w:cs="Arial"/>
          <w:highlight w:val="yellow"/>
        </w:rPr>
        <w:t xml:space="preserve"> </w:t>
      </w:r>
    </w:p>
    <w:p w14:paraId="321F65CC" w14:textId="77777777" w:rsidR="00525842" w:rsidRPr="005D73B9" w:rsidRDefault="00525842" w:rsidP="00525842">
      <w:pPr>
        <w:autoSpaceDE w:val="0"/>
        <w:autoSpaceDN w:val="0"/>
        <w:adjustRightInd w:val="0"/>
        <w:jc w:val="both"/>
        <w:rPr>
          <w:rFonts w:cs="Arial"/>
          <w:b/>
          <w:snapToGrid w:val="0"/>
          <w:szCs w:val="20"/>
          <w:lang w:val="sl-SI"/>
        </w:rPr>
      </w:pPr>
    </w:p>
    <w:p w14:paraId="79911168" w14:textId="77777777" w:rsidR="00525842" w:rsidRPr="005D73B9" w:rsidRDefault="00525842" w:rsidP="00525842">
      <w:pPr>
        <w:autoSpaceDE w:val="0"/>
        <w:autoSpaceDN w:val="0"/>
        <w:adjustRightInd w:val="0"/>
        <w:jc w:val="both"/>
        <w:rPr>
          <w:rFonts w:cs="Arial"/>
          <w:szCs w:val="20"/>
          <w:lang w:val="sl-SI"/>
        </w:rPr>
      </w:pPr>
      <w:r w:rsidRPr="005D73B9">
        <w:rPr>
          <w:rFonts w:cs="Arial"/>
          <w:b/>
          <w:snapToGrid w:val="0"/>
          <w:szCs w:val="20"/>
          <w:lang w:val="sl-SI"/>
        </w:rPr>
        <w:t xml:space="preserve">Decis 2,5 EC </w:t>
      </w:r>
      <w:r w:rsidRPr="005D73B9">
        <w:rPr>
          <w:rFonts w:cs="Arial"/>
          <w:snapToGrid w:val="0"/>
          <w:szCs w:val="20"/>
          <w:lang w:val="sl-SI"/>
        </w:rPr>
        <w:t xml:space="preserve">se uporablja kot dotikalni insekticid </w:t>
      </w:r>
      <w:r w:rsidRPr="005D73B9">
        <w:rPr>
          <w:rFonts w:cs="Arial"/>
          <w:szCs w:val="20"/>
          <w:lang w:val="sl-SI"/>
        </w:rPr>
        <w:t xml:space="preserve">v odmerku 0,5 l/ha. Proizvodne vinograde, vključno z matičnimi vinogradi, se tretira po cvetenju trte do fenološke faze, ko jagode dosežejo velikost graha (BBCH 71 do 75). Poznejše tretiranje se ne dovoli zaradi tveganja za neciljne organizme. Na istem zemljišču je dovoljeno </w:t>
      </w:r>
      <w:r w:rsidRPr="005D73B9">
        <w:rPr>
          <w:rFonts w:cs="Arial"/>
          <w:b/>
          <w:szCs w:val="20"/>
          <w:lang w:val="sl-SI"/>
        </w:rPr>
        <w:t>samo 1 tretiranje v eni rastni dobi</w:t>
      </w:r>
      <w:r w:rsidRPr="005D73B9">
        <w:rPr>
          <w:rFonts w:cs="Arial"/>
          <w:szCs w:val="20"/>
          <w:lang w:val="sl-SI"/>
        </w:rPr>
        <w:t>.</w:t>
      </w:r>
    </w:p>
    <w:p w14:paraId="4D55BBDD" w14:textId="77777777" w:rsidR="00525842" w:rsidRPr="005D73B9" w:rsidRDefault="00525842" w:rsidP="00525842">
      <w:pPr>
        <w:autoSpaceDE w:val="0"/>
        <w:autoSpaceDN w:val="0"/>
        <w:adjustRightInd w:val="0"/>
        <w:jc w:val="both"/>
        <w:rPr>
          <w:rFonts w:cs="Arial"/>
          <w:snapToGrid w:val="0"/>
          <w:szCs w:val="20"/>
          <w:lang w:val="sl-SI"/>
        </w:rPr>
      </w:pPr>
      <w:r w:rsidRPr="005D73B9">
        <w:rPr>
          <w:rFonts w:cs="Arial"/>
          <w:szCs w:val="20"/>
          <w:lang w:val="sl-SI"/>
        </w:rPr>
        <w:t xml:space="preserve">V trsnicah in matičnjakih sta dovoljeni </w:t>
      </w:r>
      <w:r w:rsidRPr="005D73B9">
        <w:rPr>
          <w:rFonts w:cs="Arial"/>
          <w:b/>
          <w:szCs w:val="20"/>
          <w:lang w:val="sl-SI"/>
        </w:rPr>
        <w:t>2 tretiranji v eni rastni dobi</w:t>
      </w:r>
      <w:r w:rsidRPr="005D73B9">
        <w:rPr>
          <w:rFonts w:cs="Arial"/>
          <w:szCs w:val="20"/>
          <w:lang w:val="sl-SI"/>
        </w:rPr>
        <w:t>. Termine tretiranj se prilagaja navodilom za zatiranje ameriškega škržatka.</w:t>
      </w:r>
    </w:p>
    <w:p w14:paraId="6D14FB81" w14:textId="77777777" w:rsidR="00525842" w:rsidRPr="005D73B9" w:rsidRDefault="00525842" w:rsidP="00525842">
      <w:pPr>
        <w:jc w:val="both"/>
        <w:rPr>
          <w:rFonts w:cs="Arial"/>
          <w:snapToGrid w:val="0"/>
          <w:szCs w:val="20"/>
          <w:lang w:val="sl-SI"/>
        </w:rPr>
      </w:pPr>
      <w:r w:rsidRPr="005D73B9">
        <w:rPr>
          <w:rFonts w:cs="Arial"/>
          <w:snapToGrid w:val="0"/>
          <w:szCs w:val="20"/>
          <w:lang w:val="sl-SI"/>
        </w:rPr>
        <w:t xml:space="preserve">Pri uporabi pripravka Decis 2,5 EC je treba preprečiti onesnaženje vodotokov, vodnjakov, jezer in vodnih izvirov tako, da upoštevamo predpise s področja varstva voda. S sredstvom se pri tretiranju trte ne sme tretirati v območju </w:t>
      </w:r>
      <w:r w:rsidRPr="005D73B9">
        <w:rPr>
          <w:rFonts w:cs="Arial"/>
          <w:b/>
          <w:snapToGrid w:val="0"/>
          <w:szCs w:val="20"/>
          <w:lang w:val="sl-SI"/>
        </w:rPr>
        <w:t>30 m tlorisne</w:t>
      </w:r>
      <w:r w:rsidRPr="005D73B9">
        <w:rPr>
          <w:rFonts w:cs="Arial"/>
          <w:snapToGrid w:val="0"/>
          <w:szCs w:val="20"/>
          <w:lang w:val="sl-SI"/>
        </w:rPr>
        <w:t xml:space="preserve"> širine od meje brega voda 1. in 2. reda. Zaradi zaščite neciljnih členonožcev je potrebno upoštevati netretiran varnostni pas 20 m do nekmetijskih površin. Sredstvo je nevarno za čebele, z njim se ne sme tretirati v času cvetenja gojenih rastlin in podrasti. </w:t>
      </w:r>
      <w:r w:rsidRPr="005D73B9">
        <w:rPr>
          <w:rFonts w:cs="Arial"/>
          <w:b/>
          <w:snapToGrid w:val="0"/>
          <w:szCs w:val="20"/>
          <w:lang w:val="sl-SI"/>
        </w:rPr>
        <w:t>Zaradi zaščite čebel in drugih žuželk opraševalcev se lahko s tem sredstvom tretira v nočnem času in sicer dve uri po sončnem zahodu in največ dve uri pred sončnim vzhodom</w:t>
      </w:r>
      <w:r w:rsidRPr="005D73B9">
        <w:rPr>
          <w:rFonts w:cs="Arial"/>
          <w:snapToGrid w:val="0"/>
          <w:szCs w:val="20"/>
          <w:lang w:val="sl-SI"/>
        </w:rPr>
        <w:t>.</w:t>
      </w:r>
    </w:p>
    <w:p w14:paraId="5901651E" w14:textId="77777777" w:rsidR="00525842" w:rsidRPr="005D73B9" w:rsidRDefault="00525842" w:rsidP="00525842">
      <w:pPr>
        <w:jc w:val="both"/>
        <w:rPr>
          <w:rFonts w:cs="Arial"/>
          <w:snapToGrid w:val="0"/>
          <w:szCs w:val="20"/>
          <w:lang w:val="sl-SI"/>
        </w:rPr>
      </w:pPr>
    </w:p>
    <w:p w14:paraId="25912769"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 xml:space="preserve">Pripravek </w:t>
      </w:r>
      <w:r w:rsidRPr="005D73B9">
        <w:rPr>
          <w:rFonts w:cs="Arial"/>
          <w:b/>
          <w:snapToGrid w:val="0"/>
          <w:szCs w:val="20"/>
          <w:lang w:val="sl-SI"/>
        </w:rPr>
        <w:t xml:space="preserve">Decis 2,5 EC </w:t>
      </w:r>
      <w:r w:rsidRPr="005D73B9">
        <w:rPr>
          <w:rFonts w:cs="Arial"/>
          <w:snapToGrid w:val="0"/>
          <w:szCs w:val="20"/>
          <w:lang w:val="sl-SI"/>
        </w:rPr>
        <w:t>spada v skupino sintetičnih piretroidov in negativno vpliva na plenilske pršice iz družine Phytoseiidae – naravne sovražnike rdeče sadne pršice in pršic šiškaric (akarinoze in erinoze). Zato lahko v škropljenih vinogradih pride do prerazmnožitve omenjenih škodljivcev.</w:t>
      </w:r>
    </w:p>
    <w:p w14:paraId="4CA1B61E"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 xml:space="preserve">Za dobro delovanje je potreben ustrezen pH in sicer pod 6,5. </w:t>
      </w:r>
    </w:p>
    <w:p w14:paraId="72D487F8" w14:textId="77777777" w:rsidR="00525842" w:rsidRPr="005D73B9" w:rsidRDefault="00525842" w:rsidP="00525842">
      <w:pPr>
        <w:jc w:val="both"/>
        <w:rPr>
          <w:rFonts w:cs="Arial"/>
          <w:snapToGrid w:val="0"/>
          <w:szCs w:val="20"/>
          <w:lang w:val="sl-SI"/>
        </w:rPr>
      </w:pPr>
    </w:p>
    <w:p w14:paraId="5E712496" w14:textId="77777777" w:rsidR="00525842" w:rsidRPr="005D73B9" w:rsidRDefault="00525842" w:rsidP="00D434A8">
      <w:pPr>
        <w:pStyle w:val="Priloganaslov2"/>
        <w:rPr>
          <w:rFonts w:cs="Arial"/>
          <w:i/>
        </w:rPr>
      </w:pPr>
      <w:r w:rsidRPr="005D73B9">
        <w:rPr>
          <w:rFonts w:cs="Arial"/>
        </w:rPr>
        <w:t>Decis 100 EC</w:t>
      </w:r>
    </w:p>
    <w:p w14:paraId="3595731F" w14:textId="77777777" w:rsidR="00525842" w:rsidRPr="005D73B9" w:rsidRDefault="00525842" w:rsidP="00525842">
      <w:pPr>
        <w:jc w:val="both"/>
        <w:rPr>
          <w:rFonts w:cs="Arial"/>
          <w:snapToGrid w:val="0"/>
          <w:szCs w:val="20"/>
          <w:lang w:val="sl-SI"/>
        </w:rPr>
      </w:pPr>
    </w:p>
    <w:p w14:paraId="416E43EE" w14:textId="77777777" w:rsidR="00525842" w:rsidRPr="005D73B9" w:rsidRDefault="00525842" w:rsidP="00525842">
      <w:pPr>
        <w:jc w:val="both"/>
        <w:rPr>
          <w:rFonts w:cs="Arial"/>
          <w:snapToGrid w:val="0"/>
          <w:szCs w:val="20"/>
          <w:lang w:val="sl-SI"/>
        </w:rPr>
      </w:pPr>
      <w:r w:rsidRPr="005D73B9">
        <w:rPr>
          <w:rFonts w:cs="Arial"/>
          <w:b/>
          <w:bCs/>
          <w:snapToGrid w:val="0"/>
          <w:szCs w:val="20"/>
          <w:lang w:val="sl-SI"/>
        </w:rPr>
        <w:t>Decis 100 EC</w:t>
      </w:r>
      <w:r w:rsidRPr="005D73B9">
        <w:rPr>
          <w:rFonts w:cs="Arial"/>
          <w:snapToGrid w:val="0"/>
          <w:szCs w:val="20"/>
          <w:lang w:val="sl-SI"/>
        </w:rPr>
        <w:t xml:space="preserve"> se uporablja na trti za pridelavo vinskega in namiznega grozdja za zatiranje ameriškega škržatka (</w:t>
      </w:r>
      <w:r w:rsidRPr="005D73B9">
        <w:rPr>
          <w:rFonts w:cs="Arial"/>
          <w:i/>
          <w:iCs/>
          <w:snapToGrid w:val="0"/>
          <w:szCs w:val="20"/>
          <w:lang w:val="sl-SI"/>
        </w:rPr>
        <w:t>Scaphoideus titanus</w:t>
      </w:r>
      <w:r w:rsidRPr="005D73B9">
        <w:rPr>
          <w:rFonts w:cs="Arial"/>
          <w:snapToGrid w:val="0"/>
          <w:szCs w:val="20"/>
          <w:lang w:val="sl-SI"/>
        </w:rPr>
        <w:t>) v odmerku 75 ml/ha, ob porabi vode 500-1000 L/ha; s sredstvom se tretira od razvojne faze, ko je peti list razvit, do faze, ko so jagode zrele za trganje (BBCH 15-89) oziroma v skladu z napovedjo opazovalno napovedovalne službe za varstvo rastlin.</w:t>
      </w:r>
    </w:p>
    <w:p w14:paraId="3E30C8DE" w14:textId="77777777" w:rsidR="00525842" w:rsidRPr="005D73B9" w:rsidRDefault="00525842" w:rsidP="00525842">
      <w:pPr>
        <w:jc w:val="both"/>
        <w:rPr>
          <w:rFonts w:cs="Arial"/>
          <w:bCs/>
          <w:snapToGrid w:val="0"/>
          <w:szCs w:val="20"/>
          <w:lang w:val="sl-SI"/>
        </w:rPr>
      </w:pPr>
      <w:r w:rsidRPr="005D73B9">
        <w:rPr>
          <w:rFonts w:cs="Arial"/>
          <w:bCs/>
          <w:snapToGrid w:val="0"/>
          <w:szCs w:val="20"/>
          <w:lang w:val="sl-SI"/>
        </w:rPr>
        <w:t xml:space="preserve">S sredstvom se lahko na istem zemljišču tretira največ enkrat v eni rastni sezoni. Prav tako se v isti rastni sezoni na istem zemljišču ne sme uporabljati drugih fitofarmacevtskih sredstev (z izjemo pasti), ki vsebujejo aktivno snov deltametrin. Potrebno se je izogibati tretiranju v času visokih temperatur zraka. </w:t>
      </w:r>
      <w:r w:rsidRPr="005D73B9">
        <w:rPr>
          <w:rFonts w:cs="Arial"/>
          <w:snapToGrid w:val="0"/>
          <w:szCs w:val="20"/>
          <w:lang w:val="sl-SI"/>
        </w:rPr>
        <w:t>Decis 100 EC se lahko uporabi v fenofazah od BBCH 15 do 89.</w:t>
      </w:r>
    </w:p>
    <w:p w14:paraId="7096CA75" w14:textId="77777777" w:rsidR="00525842" w:rsidRPr="005D73B9" w:rsidRDefault="00525842" w:rsidP="00525842">
      <w:pPr>
        <w:jc w:val="both"/>
        <w:rPr>
          <w:rFonts w:cs="Arial"/>
          <w:snapToGrid w:val="0"/>
          <w:szCs w:val="20"/>
          <w:lang w:val="sl-SI"/>
        </w:rPr>
      </w:pPr>
    </w:p>
    <w:p w14:paraId="63E1D43A"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 xml:space="preserve">Tudi pripravek </w:t>
      </w:r>
      <w:r w:rsidRPr="005D73B9">
        <w:rPr>
          <w:rFonts w:cs="Arial"/>
          <w:b/>
          <w:snapToGrid w:val="0"/>
          <w:szCs w:val="20"/>
          <w:lang w:val="sl-SI"/>
        </w:rPr>
        <w:t xml:space="preserve">Decis 100 EC </w:t>
      </w:r>
      <w:r w:rsidRPr="005D73B9">
        <w:rPr>
          <w:rFonts w:cs="Arial"/>
          <w:snapToGrid w:val="0"/>
          <w:szCs w:val="20"/>
          <w:lang w:val="sl-SI"/>
        </w:rPr>
        <w:t>spada v skupino sintetičnih piretroidov in negativno vpliva na plenilske pršice iz družine Phytoseiidae – naravne sovražnike rdeče sadne pršice in pršic šiškaric (akarinoze in erinoze). Zato lahko v škropljenih vinogradih pride do prerazmnožitve omenjenih škodljivcev.</w:t>
      </w:r>
    </w:p>
    <w:p w14:paraId="69979A4C"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 xml:space="preserve">Za dobro delovanje je potreben ustrezen pH in sicer pod 6,5. </w:t>
      </w:r>
    </w:p>
    <w:p w14:paraId="78073EA8" w14:textId="77777777" w:rsidR="00525842" w:rsidRPr="005D73B9" w:rsidRDefault="00525842" w:rsidP="00525842">
      <w:pPr>
        <w:widowControl w:val="0"/>
        <w:spacing w:line="240" w:lineRule="atLeast"/>
        <w:jc w:val="both"/>
        <w:rPr>
          <w:rFonts w:cs="Arial"/>
          <w:snapToGrid w:val="0"/>
          <w:szCs w:val="20"/>
          <w:lang w:val="sl-SI"/>
        </w:rPr>
      </w:pPr>
    </w:p>
    <w:p w14:paraId="48FBA632" w14:textId="77777777" w:rsidR="00525842" w:rsidRPr="005D73B9" w:rsidRDefault="00525842" w:rsidP="00D434A8">
      <w:pPr>
        <w:pStyle w:val="Priloganaslov2"/>
        <w:rPr>
          <w:rFonts w:cs="Arial"/>
          <w:i/>
        </w:rPr>
      </w:pPr>
      <w:r w:rsidRPr="005D73B9">
        <w:rPr>
          <w:rFonts w:cs="Arial"/>
        </w:rPr>
        <w:t>Mavrik 240 EW</w:t>
      </w:r>
    </w:p>
    <w:p w14:paraId="7923AD0B" w14:textId="77777777" w:rsidR="00525842" w:rsidRPr="005D73B9" w:rsidRDefault="00525842" w:rsidP="00525842">
      <w:pPr>
        <w:widowControl w:val="0"/>
        <w:spacing w:line="240" w:lineRule="atLeast"/>
        <w:jc w:val="both"/>
        <w:rPr>
          <w:rFonts w:cs="Arial"/>
          <w:snapToGrid w:val="0"/>
          <w:szCs w:val="20"/>
          <w:lang w:val="sl-SI"/>
        </w:rPr>
      </w:pPr>
    </w:p>
    <w:p w14:paraId="68B279E0"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 xml:space="preserve">Mavrik 240 EW je kontaktni insekticid. Uporablja se za zatiranje ameriškega škržatka na trti za pridelavo vinskega in namiznega grozdja vključno z matičnimi vinogradi ter v matičnjakih in trsnicah v odmerku 0,2 l/ha pri porabi vode od 500 do 1000 l/ha. Na istem zemljišču se lahko uporabi največ dvakrat v eni rastni sezoni z najmanj 14 dnevnim intervalom. Tretiranje se sme opraviti od razvojne faze jasno vidnih socvetij do faze mehčanja jagod (BBCH 53 do 85). Tretiranje proti ameriškemu škržatku se lahko izvede samo na podlagi napovedi javne službe zdravstvenega varstva rastlin. Poraba vode ne sme biti manjša od 500 l. </w:t>
      </w:r>
    </w:p>
    <w:p w14:paraId="21FA8262" w14:textId="77777777" w:rsidR="00525842" w:rsidRPr="005D73B9" w:rsidRDefault="00525842" w:rsidP="00525842">
      <w:pPr>
        <w:widowControl w:val="0"/>
        <w:spacing w:line="240" w:lineRule="atLeast"/>
        <w:jc w:val="both"/>
        <w:rPr>
          <w:rFonts w:cs="Arial"/>
          <w:snapToGrid w:val="0"/>
          <w:szCs w:val="20"/>
          <w:lang w:val="sl-SI"/>
        </w:rPr>
      </w:pPr>
    </w:p>
    <w:p w14:paraId="2268B4AF"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 xml:space="preserve">Zaradi zaščite vodnih organizmov je treba pri tretiranju trte upoštevati netretiran varnostni pas 50 m tlorisne širine od meje brega voda 1. in 2. reda. Pri tretiranju je treba preprečiti onesnaženje vodotokov, vodnjakov, jezer in izvirov tako, da se upošteva predpise s področja varovanja voda. Zaradi varovanja čebel se sredstvo lahko uporabi le, če niso prisotne čebele na gojenih rastlinah ali podrasti. </w:t>
      </w:r>
    </w:p>
    <w:p w14:paraId="25E85134" w14:textId="77777777" w:rsidR="00525842" w:rsidRPr="005D73B9" w:rsidRDefault="00525842" w:rsidP="00525842">
      <w:pPr>
        <w:widowControl w:val="0"/>
        <w:spacing w:line="240" w:lineRule="atLeast"/>
        <w:jc w:val="both"/>
        <w:rPr>
          <w:rFonts w:cs="Arial"/>
          <w:snapToGrid w:val="0"/>
          <w:szCs w:val="20"/>
          <w:lang w:val="sl-SI"/>
        </w:rPr>
      </w:pPr>
    </w:p>
    <w:p w14:paraId="5C7FF122" w14:textId="77777777" w:rsidR="00525842" w:rsidRPr="005D73B9" w:rsidRDefault="00525842" w:rsidP="00525842">
      <w:pPr>
        <w:widowControl w:val="0"/>
        <w:spacing w:line="240" w:lineRule="atLeast"/>
        <w:jc w:val="both"/>
        <w:rPr>
          <w:rFonts w:cs="Arial"/>
          <w:snapToGrid w:val="0"/>
          <w:szCs w:val="20"/>
          <w:lang w:val="sl-SI"/>
        </w:rPr>
      </w:pPr>
      <w:r w:rsidRPr="005D73B9">
        <w:rPr>
          <w:rFonts w:cs="Arial"/>
          <w:snapToGrid w:val="0"/>
          <w:szCs w:val="20"/>
          <w:lang w:val="sl-SI"/>
        </w:rPr>
        <w:t>Tudi pripravek Mavrik 240 EW spada v skupino sintetičnih piretroidov in negativno vpliva na plenilske pršice iz družine Phytoseiidae – naravne sovražnike rdeče sadne pršice in pršic šiškaric (akarinoze in erinoze). Zato lahko v škropljenih vinogradih pride do prerazmnožitve omenjenih škodljivcev.</w:t>
      </w:r>
    </w:p>
    <w:p w14:paraId="33529CDD" w14:textId="77777777" w:rsidR="00525842" w:rsidRPr="005D73B9" w:rsidRDefault="00525842" w:rsidP="00E716BD">
      <w:pPr>
        <w:rPr>
          <w:rFonts w:cs="Arial"/>
          <w:lang w:val="sl-SI"/>
        </w:rPr>
      </w:pPr>
      <w:bookmarkStart w:id="242" w:name="_Toc421622636"/>
    </w:p>
    <w:p w14:paraId="03589943" w14:textId="523D6B64" w:rsidR="00525842" w:rsidRPr="005D73B9" w:rsidRDefault="00525842" w:rsidP="00D434A8">
      <w:pPr>
        <w:pStyle w:val="Priloganaslov2"/>
        <w:rPr>
          <w:rFonts w:cs="Arial"/>
          <w:i/>
        </w:rPr>
      </w:pPr>
      <w:bookmarkStart w:id="243" w:name="_Toc421622637"/>
      <w:bookmarkEnd w:id="242"/>
      <w:r w:rsidRPr="005D73B9">
        <w:rPr>
          <w:rFonts w:cs="Arial"/>
        </w:rPr>
        <w:t>Pripravki na osnovi piretrina</w:t>
      </w:r>
      <w:bookmarkEnd w:id="243"/>
      <w:r w:rsidRPr="005D73B9">
        <w:rPr>
          <w:rFonts w:cs="Arial"/>
        </w:rPr>
        <w:t xml:space="preserve"> </w:t>
      </w:r>
    </w:p>
    <w:p w14:paraId="78FC640C" w14:textId="77777777" w:rsidR="00525842" w:rsidRPr="005D73B9" w:rsidRDefault="00525842" w:rsidP="00525842">
      <w:pPr>
        <w:pStyle w:val="Default"/>
        <w:jc w:val="both"/>
        <w:rPr>
          <w:rFonts w:ascii="Arial" w:hAnsi="Arial" w:cs="Arial"/>
          <w:b/>
          <w:snapToGrid w:val="0"/>
          <w:sz w:val="20"/>
          <w:szCs w:val="20"/>
        </w:rPr>
      </w:pPr>
    </w:p>
    <w:p w14:paraId="05970FDB" w14:textId="77777777" w:rsidR="00525842" w:rsidRPr="005D73B9" w:rsidRDefault="00525842" w:rsidP="00525842">
      <w:pPr>
        <w:jc w:val="both"/>
        <w:rPr>
          <w:rFonts w:cs="Arial"/>
          <w:snapToGrid w:val="0"/>
          <w:szCs w:val="20"/>
          <w:lang w:val="sl-SI"/>
        </w:rPr>
      </w:pPr>
      <w:r w:rsidRPr="005D73B9">
        <w:rPr>
          <w:rFonts w:cs="Arial"/>
          <w:snapToGrid w:val="0"/>
          <w:szCs w:val="20"/>
          <w:lang w:val="sl-SI"/>
        </w:rPr>
        <w:t xml:space="preserve">Na osnovi aktivne snovi piretrin sta pri nas dovoljena za zatiranje ameriškega škržatka pripravka </w:t>
      </w:r>
      <w:r w:rsidRPr="005D73B9">
        <w:rPr>
          <w:rFonts w:cs="Arial"/>
          <w:b/>
          <w:snapToGrid w:val="0"/>
          <w:szCs w:val="20"/>
          <w:lang w:val="sl-SI"/>
        </w:rPr>
        <w:t>Flora verde in Biotip floral</w:t>
      </w:r>
      <w:r w:rsidRPr="005D73B9">
        <w:rPr>
          <w:rFonts w:cs="Arial"/>
          <w:snapToGrid w:val="0"/>
          <w:szCs w:val="20"/>
          <w:lang w:val="sl-SI"/>
        </w:rPr>
        <w:t xml:space="preserve">. Na podlagi preverjanja pristojnih služb na MKGP uporaba piperonil butoksida, ki ga vsebujeta ta dva pripravka, v ekološki pridelavi ni sporna, zato se lahko uporabljata v ekoloških vinogradih. </w:t>
      </w:r>
    </w:p>
    <w:p w14:paraId="0F4802D4" w14:textId="77777777" w:rsidR="00525842" w:rsidRPr="005D73B9" w:rsidRDefault="00525842" w:rsidP="00525842">
      <w:pPr>
        <w:pStyle w:val="Default"/>
        <w:jc w:val="both"/>
        <w:rPr>
          <w:rFonts w:ascii="Arial" w:hAnsi="Arial" w:cs="Arial"/>
          <w:snapToGrid w:val="0"/>
          <w:sz w:val="20"/>
          <w:szCs w:val="20"/>
        </w:rPr>
      </w:pPr>
    </w:p>
    <w:p w14:paraId="58A13051" w14:textId="77777777" w:rsidR="00525842" w:rsidRPr="005D73B9" w:rsidRDefault="00525842" w:rsidP="00525842">
      <w:pPr>
        <w:pStyle w:val="Default"/>
        <w:jc w:val="both"/>
        <w:rPr>
          <w:rFonts w:ascii="Arial" w:hAnsi="Arial" w:cs="Arial"/>
          <w:snapToGrid w:val="0"/>
          <w:sz w:val="20"/>
          <w:szCs w:val="20"/>
        </w:rPr>
      </w:pPr>
      <w:r w:rsidRPr="005D73B9">
        <w:rPr>
          <w:rFonts w:ascii="Arial" w:hAnsi="Arial" w:cs="Arial"/>
          <w:snapToGrid w:val="0"/>
          <w:sz w:val="20"/>
          <w:szCs w:val="20"/>
        </w:rPr>
        <w:t>Pripravka</w:t>
      </w:r>
      <w:r w:rsidRPr="005D73B9">
        <w:rPr>
          <w:rFonts w:ascii="Arial" w:hAnsi="Arial" w:cs="Arial"/>
          <w:b/>
          <w:snapToGrid w:val="0"/>
          <w:sz w:val="20"/>
          <w:szCs w:val="20"/>
        </w:rPr>
        <w:t xml:space="preserve"> </w:t>
      </w:r>
      <w:r w:rsidRPr="005D73B9">
        <w:rPr>
          <w:rFonts w:ascii="Arial" w:hAnsi="Arial" w:cs="Arial"/>
          <w:snapToGrid w:val="0"/>
          <w:sz w:val="20"/>
          <w:szCs w:val="20"/>
        </w:rPr>
        <w:t xml:space="preserve">Flora verde in Biotip floral uporabimo na trti za pridelavo vinskega in namiznega grozdja v 0,16% koncentraciji oziroma v odmerku 1,6 l/ha. Učinek je boljši z dodatkom ogrščičnega olja v koncentraciji 0,5 %. Rastline temeljito omočimo, tudi na spodnji strani listov. Priporoča se uporabo v večernih urah in pri nižjih temperaturah zraka. Sredstva se ne sme uporabljati v vročini in na neposredni sončni svetlobi. </w:t>
      </w:r>
      <w:r w:rsidRPr="005D73B9">
        <w:rPr>
          <w:rFonts w:ascii="Arial" w:hAnsi="Arial" w:cs="Arial"/>
          <w:b/>
          <w:snapToGrid w:val="0"/>
          <w:sz w:val="20"/>
          <w:szCs w:val="20"/>
        </w:rPr>
        <w:t>Sredstvi sta nevarni za čebele</w:t>
      </w:r>
      <w:r w:rsidRPr="005D73B9">
        <w:rPr>
          <w:rFonts w:ascii="Arial" w:hAnsi="Arial" w:cs="Arial"/>
          <w:snapToGrid w:val="0"/>
          <w:sz w:val="20"/>
          <w:szCs w:val="20"/>
        </w:rPr>
        <w:t>! Mešanje z drugimi fitofarmacevtskimi sredstvi se ne priporoča.</w:t>
      </w:r>
    </w:p>
    <w:p w14:paraId="3AC78132" w14:textId="77777777" w:rsidR="00525842" w:rsidRPr="005D73B9" w:rsidRDefault="00525842" w:rsidP="00525842">
      <w:pPr>
        <w:jc w:val="both"/>
        <w:rPr>
          <w:rFonts w:cs="Arial"/>
          <w:snapToGrid w:val="0"/>
          <w:szCs w:val="20"/>
          <w:lang w:val="sl-SI"/>
        </w:rPr>
      </w:pPr>
    </w:p>
    <w:p w14:paraId="12B438FA" w14:textId="77777777" w:rsidR="00525842" w:rsidRPr="005D73B9" w:rsidRDefault="00525842" w:rsidP="00525842">
      <w:pPr>
        <w:jc w:val="both"/>
        <w:rPr>
          <w:rFonts w:cs="Arial"/>
          <w:snapToGrid w:val="0"/>
          <w:szCs w:val="20"/>
          <w:lang w:val="sl-SI"/>
        </w:rPr>
      </w:pPr>
      <w:r w:rsidRPr="005D73B9">
        <w:rPr>
          <w:rFonts w:cs="Arial"/>
          <w:snapToGrid w:val="0"/>
          <w:szCs w:val="20"/>
          <w:lang w:val="sl-SI"/>
        </w:rPr>
        <w:t xml:space="preserve">Sredstvi sta primerni za zmanjševanje populacij ameriškega škržatka. V primeru močnejšega napada ali ugotovljene navzočnosti škodljivca tretiranje ponovimo po 7 do 15 dneh. Oba pripravka sta registrirana tudi za zmanjševanje številčnosti križastega in pasastega grozdnega sukača. S sredstvoma se ne sme tretirati v območju 15 m tlorisne širine od meje brega voda 1. in 2. reda. </w:t>
      </w:r>
    </w:p>
    <w:p w14:paraId="26FA922F" w14:textId="77777777" w:rsidR="00525842" w:rsidRPr="005D73B9" w:rsidRDefault="00525842" w:rsidP="00525842">
      <w:pPr>
        <w:jc w:val="both"/>
        <w:rPr>
          <w:rFonts w:cs="Arial"/>
          <w:lang w:val="sl-SI"/>
        </w:rPr>
      </w:pPr>
      <w:r w:rsidRPr="005D73B9">
        <w:rPr>
          <w:rFonts w:cs="Arial"/>
          <w:snapToGrid w:val="0"/>
          <w:szCs w:val="20"/>
          <w:lang w:val="sl-SI"/>
        </w:rPr>
        <w:t>S pripravki na podlagi piretrina lahko opravimo skupno največ 3 tretiranja v rastni dobi.</w:t>
      </w:r>
    </w:p>
    <w:p w14:paraId="67BAA75D" w14:textId="2B12DBB9" w:rsidR="00525842" w:rsidRPr="005D73B9" w:rsidRDefault="00525842" w:rsidP="003E34D0">
      <w:pPr>
        <w:widowControl w:val="0"/>
        <w:spacing w:line="240" w:lineRule="atLeast"/>
        <w:jc w:val="both"/>
        <w:rPr>
          <w:rFonts w:cs="Arial"/>
          <w:snapToGrid w:val="0"/>
          <w:szCs w:val="20"/>
          <w:lang w:val="sl-SI"/>
        </w:rPr>
      </w:pPr>
      <w:r w:rsidRPr="005D73B9">
        <w:rPr>
          <w:rFonts w:cs="Arial"/>
          <w:snapToGrid w:val="0"/>
          <w:szCs w:val="20"/>
          <w:lang w:val="sl-SI"/>
        </w:rPr>
        <w:t xml:space="preserve">Za dobro delovanje je potreben ustrezen pH in sicer pod 6,5. </w:t>
      </w:r>
    </w:p>
    <w:sectPr w:rsidR="00525842" w:rsidRPr="005D73B9" w:rsidSect="0044534E">
      <w:headerReference w:type="default" r:id="rId45"/>
      <w:footerReference w:type="default" r:id="rId46"/>
      <w:headerReference w:type="first" r:id="rId47"/>
      <w:footerReference w:type="first" r:id="rId48"/>
      <w:pgSz w:w="11900" w:h="16840" w:code="9"/>
      <w:pgMar w:top="1418" w:right="1268" w:bottom="1134" w:left="1134"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8C3B4" w14:textId="77777777" w:rsidR="00AF56EA" w:rsidRDefault="00AF56EA">
      <w:r>
        <w:separator/>
      </w:r>
    </w:p>
  </w:endnote>
  <w:endnote w:type="continuationSeparator" w:id="0">
    <w:p w14:paraId="0F1CC35A" w14:textId="77777777" w:rsidR="00AF56EA" w:rsidRDefault="00AF56EA">
      <w:r>
        <w:continuationSeparator/>
      </w:r>
    </w:p>
  </w:endnote>
  <w:endnote w:type="continuationNotice" w:id="1">
    <w:p w14:paraId="6DBE8F18" w14:textId="77777777" w:rsidR="00AF56EA" w:rsidRDefault="00AF56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205A3940-EDC1-4D37-A9A4-E2F7354B0CF9}"/>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embedRegular r:id="rId2" w:fontKey="{3CA55A14-623A-4FD7-B100-74821C84382C}"/>
  </w:font>
  <w:font w:name="Segoe UI">
    <w:panose1 w:val="020B0502040204020203"/>
    <w:charset w:val="EE"/>
    <w:family w:val="swiss"/>
    <w:pitch w:val="variable"/>
    <w:sig w:usb0="E4002EFF" w:usb1="C000E47F" w:usb2="00000009" w:usb3="00000000" w:csb0="000001FF" w:csb1="00000000"/>
    <w:embedRegular r:id="rId3" w:fontKey="{4E56009F-0BAB-4212-82AA-EE35F4927F54}"/>
  </w:font>
  <w:font w:name="Calibri">
    <w:panose1 w:val="020F0502020204030204"/>
    <w:charset w:val="EE"/>
    <w:family w:val="swiss"/>
    <w:pitch w:val="variable"/>
    <w:sig w:usb0="E4002EFF" w:usb1="C000247B" w:usb2="00000009" w:usb3="00000000" w:csb0="000001FF" w:csb1="00000000"/>
    <w:embedRegular r:id="rId4" w:fontKey="{9B789070-AE14-44C3-9721-37872AC42F36}"/>
    <w:embedBold r:id="rId5" w:fontKey="{6EBE7E72-E8A9-496F-A9F1-8915286FC549}"/>
    <w:embedItalic r:id="rId6" w:fontKey="{10E68958-894F-4D47-AE50-A56CF709BE18}"/>
  </w:font>
  <w:font w:name="Yu Mincho">
    <w:charset w:val="80"/>
    <w:family w:val="roman"/>
    <w:pitch w:val="variable"/>
    <w:sig w:usb0="800002E7" w:usb1="2AC7FCFF" w:usb2="00000012" w:usb3="00000000" w:csb0="0002009F" w:csb1="00000000"/>
  </w:font>
  <w:font w:name="Republika">
    <w:altName w:val="Calibri"/>
    <w:charset w:val="EE"/>
    <w:family w:val="auto"/>
    <w:pitch w:val="variable"/>
    <w:sig w:usb0="A00000FF" w:usb1="4000205B" w:usb2="00000000" w:usb3="00000000" w:csb0="00000093" w:csb1="00000000"/>
    <w:embedRegular r:id="rId7" w:fontKey="{E5E26777-617D-4FE5-AC92-E13D781D471E}"/>
    <w:embedBold r:id="rId8" w:fontKey="{F0160AB3-56EE-4307-B805-A945FE0936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477852"/>
      <w:docPartObj>
        <w:docPartGallery w:val="Page Numbers (Bottom of Page)"/>
        <w:docPartUnique/>
      </w:docPartObj>
    </w:sdtPr>
    <w:sdtContent>
      <w:p w14:paraId="66BA2AC8" w14:textId="41D1DBF4" w:rsidR="006D369A" w:rsidRDefault="006D369A">
        <w:pPr>
          <w:pStyle w:val="Noga"/>
          <w:jc w:val="right"/>
        </w:pPr>
        <w:r>
          <w:fldChar w:fldCharType="begin"/>
        </w:r>
        <w:r>
          <w:instrText>PAGE   \* MERGEFORMAT</w:instrText>
        </w:r>
        <w:r>
          <w:fldChar w:fldCharType="separate"/>
        </w:r>
        <w:r w:rsidR="00EE1338" w:rsidRPr="00EE1338">
          <w:rPr>
            <w:noProof/>
            <w:lang w:val="sl-SI"/>
          </w:rPr>
          <w:t>21</w:t>
        </w:r>
        <w:r>
          <w:fldChar w:fldCharType="end"/>
        </w:r>
      </w:p>
    </w:sdtContent>
  </w:sdt>
  <w:p w14:paraId="595681B0" w14:textId="77777777" w:rsidR="006D369A" w:rsidRDefault="006D369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D00F" w14:textId="77777777" w:rsidR="006D369A" w:rsidRDefault="006D369A"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67D7" w14:textId="77777777" w:rsidR="00AF56EA" w:rsidRDefault="00AF56EA">
      <w:r>
        <w:separator/>
      </w:r>
    </w:p>
  </w:footnote>
  <w:footnote w:type="continuationSeparator" w:id="0">
    <w:p w14:paraId="7300CFA0" w14:textId="77777777" w:rsidR="00AF56EA" w:rsidRDefault="00AF56EA">
      <w:r>
        <w:continuationSeparator/>
      </w:r>
    </w:p>
  </w:footnote>
  <w:footnote w:type="continuationNotice" w:id="1">
    <w:p w14:paraId="45AD3437" w14:textId="77777777" w:rsidR="00AF56EA" w:rsidRDefault="00AF56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90EF" w14:textId="77777777" w:rsidR="006D369A" w:rsidRPr="00110CBD" w:rsidRDefault="006D369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D369A" w:rsidRPr="00B42A54" w14:paraId="6A4C300D" w14:textId="77777777" w:rsidTr="005D73B9">
      <w:trPr>
        <w:trHeight w:hRule="exact" w:val="847"/>
      </w:trPr>
      <w:tc>
        <w:tcPr>
          <w:tcW w:w="567" w:type="dxa"/>
        </w:tcPr>
        <w:p w14:paraId="6157C036" w14:textId="77777777" w:rsidR="006D369A" w:rsidRPr="00B42A54" w:rsidRDefault="006D369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7E75D199" w14:textId="77777777" w:rsidR="006D369A" w:rsidRPr="00B42A54" w:rsidRDefault="006D369A" w:rsidP="006D42D9">
          <w:pPr>
            <w:rPr>
              <w:rFonts w:ascii="Republika" w:hAnsi="Republika"/>
              <w:sz w:val="60"/>
              <w:szCs w:val="60"/>
              <w:lang w:val="sl-SI"/>
            </w:rPr>
          </w:pPr>
        </w:p>
        <w:p w14:paraId="08F6CFB3" w14:textId="77777777" w:rsidR="006D369A" w:rsidRPr="00B42A54" w:rsidRDefault="006D369A" w:rsidP="006D42D9">
          <w:pPr>
            <w:rPr>
              <w:rFonts w:ascii="Republika" w:hAnsi="Republika"/>
              <w:sz w:val="60"/>
              <w:szCs w:val="60"/>
              <w:lang w:val="sl-SI"/>
            </w:rPr>
          </w:pPr>
        </w:p>
        <w:p w14:paraId="7F8AB5E7" w14:textId="77777777" w:rsidR="006D369A" w:rsidRPr="00B42A54" w:rsidRDefault="006D369A" w:rsidP="006D42D9">
          <w:pPr>
            <w:rPr>
              <w:rFonts w:ascii="Republika" w:hAnsi="Republika"/>
              <w:sz w:val="60"/>
              <w:szCs w:val="60"/>
              <w:lang w:val="sl-SI"/>
            </w:rPr>
          </w:pPr>
        </w:p>
        <w:p w14:paraId="077161BF" w14:textId="77777777" w:rsidR="006D369A" w:rsidRPr="00B42A54" w:rsidRDefault="006D369A" w:rsidP="006D42D9">
          <w:pPr>
            <w:rPr>
              <w:rFonts w:ascii="Republika" w:hAnsi="Republika"/>
              <w:sz w:val="60"/>
              <w:szCs w:val="60"/>
              <w:lang w:val="sl-SI"/>
            </w:rPr>
          </w:pPr>
        </w:p>
        <w:p w14:paraId="23BF958F" w14:textId="77777777" w:rsidR="006D369A" w:rsidRPr="00B42A54" w:rsidRDefault="006D369A" w:rsidP="006D42D9">
          <w:pPr>
            <w:rPr>
              <w:rFonts w:ascii="Republika" w:hAnsi="Republika"/>
              <w:sz w:val="60"/>
              <w:szCs w:val="60"/>
              <w:lang w:val="sl-SI"/>
            </w:rPr>
          </w:pPr>
        </w:p>
        <w:p w14:paraId="07D95922" w14:textId="77777777" w:rsidR="006D369A" w:rsidRPr="00B42A54" w:rsidRDefault="006D369A" w:rsidP="006D42D9">
          <w:pPr>
            <w:rPr>
              <w:rFonts w:ascii="Republika" w:hAnsi="Republika"/>
              <w:sz w:val="60"/>
              <w:szCs w:val="60"/>
              <w:lang w:val="sl-SI"/>
            </w:rPr>
          </w:pPr>
        </w:p>
        <w:p w14:paraId="383D1A16" w14:textId="77777777" w:rsidR="006D369A" w:rsidRPr="00B42A54" w:rsidRDefault="006D369A" w:rsidP="006D42D9">
          <w:pPr>
            <w:rPr>
              <w:rFonts w:ascii="Republika" w:hAnsi="Republika"/>
              <w:sz w:val="60"/>
              <w:szCs w:val="60"/>
              <w:lang w:val="sl-SI"/>
            </w:rPr>
          </w:pPr>
        </w:p>
        <w:p w14:paraId="1B1E8254" w14:textId="77777777" w:rsidR="006D369A" w:rsidRPr="00B42A54" w:rsidRDefault="006D369A" w:rsidP="006D42D9">
          <w:pPr>
            <w:rPr>
              <w:rFonts w:ascii="Republika" w:hAnsi="Republika"/>
              <w:sz w:val="60"/>
              <w:szCs w:val="60"/>
              <w:lang w:val="sl-SI"/>
            </w:rPr>
          </w:pPr>
        </w:p>
        <w:p w14:paraId="7C7A9D2A" w14:textId="77777777" w:rsidR="006D369A" w:rsidRPr="00B42A54" w:rsidRDefault="006D369A" w:rsidP="006D42D9">
          <w:pPr>
            <w:rPr>
              <w:rFonts w:ascii="Republika" w:hAnsi="Republika"/>
              <w:sz w:val="60"/>
              <w:szCs w:val="60"/>
              <w:lang w:val="sl-SI"/>
            </w:rPr>
          </w:pPr>
        </w:p>
        <w:p w14:paraId="06EC4D7F" w14:textId="77777777" w:rsidR="006D369A" w:rsidRPr="00B42A54" w:rsidRDefault="006D369A" w:rsidP="006D42D9">
          <w:pPr>
            <w:rPr>
              <w:rFonts w:ascii="Republika" w:hAnsi="Republika"/>
              <w:sz w:val="60"/>
              <w:szCs w:val="60"/>
              <w:lang w:val="sl-SI"/>
            </w:rPr>
          </w:pPr>
        </w:p>
        <w:p w14:paraId="3265B0B8" w14:textId="77777777" w:rsidR="006D369A" w:rsidRPr="00B42A54" w:rsidRDefault="006D369A" w:rsidP="006D42D9">
          <w:pPr>
            <w:rPr>
              <w:rFonts w:ascii="Republika" w:hAnsi="Republika"/>
              <w:sz w:val="60"/>
              <w:szCs w:val="60"/>
              <w:lang w:val="sl-SI"/>
            </w:rPr>
          </w:pPr>
        </w:p>
        <w:p w14:paraId="02394370" w14:textId="77777777" w:rsidR="006D369A" w:rsidRPr="00B42A54" w:rsidRDefault="006D369A" w:rsidP="006D42D9">
          <w:pPr>
            <w:rPr>
              <w:rFonts w:ascii="Republika" w:hAnsi="Republika"/>
              <w:sz w:val="60"/>
              <w:szCs w:val="60"/>
              <w:lang w:val="sl-SI"/>
            </w:rPr>
          </w:pPr>
        </w:p>
        <w:p w14:paraId="69DCC2D4" w14:textId="77777777" w:rsidR="006D369A" w:rsidRPr="00B42A54" w:rsidRDefault="006D369A" w:rsidP="006D42D9">
          <w:pPr>
            <w:rPr>
              <w:rFonts w:ascii="Republika" w:hAnsi="Republika"/>
              <w:sz w:val="60"/>
              <w:szCs w:val="60"/>
              <w:lang w:val="sl-SI"/>
            </w:rPr>
          </w:pPr>
        </w:p>
        <w:p w14:paraId="552B2020" w14:textId="77777777" w:rsidR="006D369A" w:rsidRPr="00B42A54" w:rsidRDefault="006D369A" w:rsidP="006D42D9">
          <w:pPr>
            <w:rPr>
              <w:rFonts w:ascii="Republika" w:hAnsi="Republika"/>
              <w:sz w:val="60"/>
              <w:szCs w:val="60"/>
              <w:lang w:val="sl-SI"/>
            </w:rPr>
          </w:pPr>
        </w:p>
        <w:p w14:paraId="727C45B0" w14:textId="77777777" w:rsidR="006D369A" w:rsidRPr="00B42A54" w:rsidRDefault="006D369A" w:rsidP="006D42D9">
          <w:pPr>
            <w:rPr>
              <w:rFonts w:ascii="Republika" w:hAnsi="Republika"/>
              <w:sz w:val="60"/>
              <w:szCs w:val="60"/>
              <w:lang w:val="sl-SI"/>
            </w:rPr>
          </w:pPr>
        </w:p>
        <w:p w14:paraId="248A5784" w14:textId="77777777" w:rsidR="006D369A" w:rsidRPr="00B42A54" w:rsidRDefault="006D369A" w:rsidP="006D42D9">
          <w:pPr>
            <w:rPr>
              <w:rFonts w:ascii="Republika" w:hAnsi="Republika"/>
              <w:sz w:val="60"/>
              <w:szCs w:val="60"/>
              <w:lang w:val="sl-SI"/>
            </w:rPr>
          </w:pPr>
        </w:p>
      </w:tc>
    </w:tr>
  </w:tbl>
  <w:p w14:paraId="07DC5F68" w14:textId="77777777" w:rsidR="006D369A" w:rsidRPr="00B42A54" w:rsidRDefault="006D369A"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8240" behindDoc="1" locked="0" layoutInCell="0" allowOverlap="1" wp14:anchorId="089DF01E" wp14:editId="6F0C55F1">
              <wp:simplePos x="0" y="0"/>
              <wp:positionH relativeFrom="column">
                <wp:posOffset>-431800</wp:posOffset>
              </wp:positionH>
              <wp:positionV relativeFrom="page">
                <wp:posOffset>3600449</wp:posOffset>
              </wp:positionV>
              <wp:extent cx="252095" cy="0"/>
              <wp:effectExtent l="0" t="0" r="14605"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A3B00" id="Straight Connector 1"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42A54">
      <w:rPr>
        <w:rFonts w:ascii="Republika" w:hAnsi="Republika"/>
        <w:lang w:val="sl-SI"/>
      </w:rPr>
      <w:t>REPUBLIKA SLOVENIJA</w:t>
    </w:r>
  </w:p>
  <w:p w14:paraId="2C44D5D9" w14:textId="77777777" w:rsidR="006D369A" w:rsidRPr="00B42A54" w:rsidRDefault="006D369A"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351898B3" w14:textId="64A54499" w:rsidR="006D369A" w:rsidRPr="008F3500" w:rsidRDefault="006D36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it-IT"/>
      </w:rPr>
      <w:t>01 478 9000</w:t>
    </w:r>
  </w:p>
  <w:p w14:paraId="0BA6E2D9" w14:textId="1ED9C0D0" w:rsidR="006D369A" w:rsidRPr="008F3500" w:rsidRDefault="006D369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it-IT"/>
      </w:rPr>
      <w:t>01 478 9021</w:t>
    </w:r>
  </w:p>
  <w:p w14:paraId="1C594DD1" w14:textId="1FC861E7" w:rsidR="006D369A" w:rsidRPr="008F3500" w:rsidRDefault="006D369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Pr="00137CCA">
      <w:rPr>
        <w:rFonts w:cs="Arial"/>
        <w:sz w:val="16"/>
        <w:lang w:val="sl-SI"/>
      </w:rPr>
      <w:t>gp.mkgp@gov.si</w:t>
    </w:r>
  </w:p>
  <w:p w14:paraId="290AFA22" w14:textId="0C064690" w:rsidR="006D369A" w:rsidRPr="008F3500" w:rsidRDefault="006D369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www.mkgp.gov.si</w:t>
    </w:r>
  </w:p>
  <w:p w14:paraId="252AAE77" w14:textId="77777777" w:rsidR="006D369A" w:rsidRPr="008F3500" w:rsidRDefault="006D369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0F3D"/>
    <w:multiLevelType w:val="multilevel"/>
    <w:tmpl w:val="DC4007E6"/>
    <w:lvl w:ilvl="0">
      <w:start w:val="6"/>
      <w:numFmt w:val="decimal"/>
      <w:lvlText w:val="%1."/>
      <w:lvlJc w:val="left"/>
      <w:pPr>
        <w:ind w:left="1080" w:hanging="360"/>
      </w:pPr>
      <w:rPr>
        <w:rFonts w:hint="default"/>
      </w:rPr>
    </w:lvl>
    <w:lvl w:ilvl="1">
      <w:start w:val="1"/>
      <w:numFmt w:val="decimal"/>
      <w:isLgl/>
      <w:lvlText w:val="%1.%2"/>
      <w:lvlJc w:val="left"/>
      <w:pPr>
        <w:ind w:left="1590" w:hanging="870"/>
      </w:pPr>
      <w:rPr>
        <w:rFonts w:hint="default"/>
      </w:rPr>
    </w:lvl>
    <w:lvl w:ilvl="2">
      <w:start w:val="1"/>
      <w:numFmt w:val="decimal"/>
      <w:isLgl/>
      <w:lvlText w:val="%1.%2.%3"/>
      <w:lvlJc w:val="left"/>
      <w:pPr>
        <w:ind w:left="1590" w:hanging="870"/>
      </w:pPr>
      <w:rPr>
        <w:rFonts w:hint="default"/>
      </w:rPr>
    </w:lvl>
    <w:lvl w:ilvl="3">
      <w:start w:val="1"/>
      <w:numFmt w:val="decimal"/>
      <w:isLgl/>
      <w:lvlText w:val="%1.%2.%3.%4"/>
      <w:lvlJc w:val="left"/>
      <w:pPr>
        <w:ind w:left="1590" w:hanging="87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64A6755"/>
    <w:multiLevelType w:val="hybridMultilevel"/>
    <w:tmpl w:val="DCDC8CC0"/>
    <w:lvl w:ilvl="0" w:tplc="63320F4E">
      <w:start w:val="1"/>
      <w:numFmt w:val="bullet"/>
      <w:lvlText w:val=""/>
      <w:lvlJc w:val="left"/>
      <w:pPr>
        <w:ind w:left="786" w:hanging="360"/>
      </w:pPr>
      <w:rPr>
        <w:rFonts w:ascii="Symbol" w:hAnsi="Symbol" w:hint="default"/>
        <w:b w:val="0"/>
        <w:i w:val="0"/>
        <w:sz w:val="22"/>
        <w:szCs w:val="22"/>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C00101C"/>
    <w:multiLevelType w:val="hybridMultilevel"/>
    <w:tmpl w:val="8AA43C2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32610A"/>
    <w:multiLevelType w:val="multilevel"/>
    <w:tmpl w:val="5E4854BC"/>
    <w:lvl w:ilvl="0">
      <w:start w:val="1"/>
      <w:numFmt w:val="decimal"/>
      <w:pStyle w:val="Priloganaslov1"/>
      <w:lvlText w:val="%1."/>
      <w:lvlJc w:val="left"/>
      <w:pPr>
        <w:ind w:left="720" w:hanging="360"/>
      </w:pPr>
    </w:lvl>
    <w:lvl w:ilvl="1">
      <w:start w:val="1"/>
      <w:numFmt w:val="decimal"/>
      <w:pStyle w:val="Priloganaslov2"/>
      <w:isLgl/>
      <w:lvlText w:val="%1.%2"/>
      <w:lvlJc w:val="left"/>
      <w:pPr>
        <w:ind w:left="1065" w:hanging="705"/>
      </w:pPr>
      <w:rPr>
        <w:i w:val="0"/>
        <w:iCs/>
      </w:rPr>
    </w:lvl>
    <w:lvl w:ilvl="2">
      <w:start w:val="1"/>
      <w:numFmt w:val="decimal"/>
      <w:pStyle w:val="Priloganaslov3"/>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11AA4A91"/>
    <w:multiLevelType w:val="hybridMultilevel"/>
    <w:tmpl w:val="8DD22E46"/>
    <w:lvl w:ilvl="0" w:tplc="0424000D">
      <w:start w:val="1"/>
      <w:numFmt w:val="bullet"/>
      <w:lvlText w:val=""/>
      <w:lvlJc w:val="left"/>
      <w:pPr>
        <w:tabs>
          <w:tab w:val="num" w:pos="720"/>
        </w:tabs>
        <w:ind w:left="720" w:hanging="360"/>
      </w:pPr>
      <w:rPr>
        <w:rFonts w:ascii="Wingdings" w:hAnsi="Wingdings"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697914"/>
    <w:multiLevelType w:val="hybridMultilevel"/>
    <w:tmpl w:val="A23A3E1A"/>
    <w:lvl w:ilvl="0" w:tplc="45123406">
      <w:start w:val="2"/>
      <w:numFmt w:val="bullet"/>
      <w:lvlText w:val="-"/>
      <w:lvlJc w:val="left"/>
      <w:pPr>
        <w:tabs>
          <w:tab w:val="num" w:pos="720"/>
        </w:tabs>
        <w:ind w:left="720" w:hanging="360"/>
      </w:pPr>
      <w:rPr>
        <w:rFonts w:ascii="OpenSymbol" w:eastAsia="OpenSymbol" w:hAnsi="OpenSymbol" w:cs="Open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390358"/>
    <w:multiLevelType w:val="hybridMultilevel"/>
    <w:tmpl w:val="C3121584"/>
    <w:lvl w:ilvl="0" w:tplc="04240013">
      <w:start w:val="1"/>
      <w:numFmt w:val="upperRoman"/>
      <w:lvlText w:val="%1."/>
      <w:lvlJc w:val="right"/>
      <w:pPr>
        <w:ind w:left="720" w:hanging="360"/>
      </w:pPr>
    </w:lvl>
    <w:lvl w:ilvl="1" w:tplc="0424001B">
      <w:start w:val="1"/>
      <w:numFmt w:val="lowerRoman"/>
      <w:lvlText w:val="%2."/>
      <w:lvlJc w:val="right"/>
      <w:pPr>
        <w:ind w:left="1440" w:hanging="360"/>
      </w:pPr>
    </w:lvl>
    <w:lvl w:ilvl="2" w:tplc="F22066BE">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590F98"/>
    <w:multiLevelType w:val="hybridMultilevel"/>
    <w:tmpl w:val="9350E7A0"/>
    <w:lvl w:ilvl="0" w:tplc="45123406">
      <w:start w:val="2"/>
      <w:numFmt w:val="bullet"/>
      <w:lvlText w:val="-"/>
      <w:lvlJc w:val="left"/>
      <w:pPr>
        <w:tabs>
          <w:tab w:val="num" w:pos="720"/>
        </w:tabs>
        <w:ind w:left="720" w:hanging="360"/>
      </w:pPr>
      <w:rPr>
        <w:rFonts w:ascii="OpenSymbol" w:eastAsia="OpenSymbol" w:hAnsi="OpenSymbol" w:cs="Open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15:restartNumberingAfterBreak="0">
    <w:nsid w:val="1CD14370"/>
    <w:multiLevelType w:val="hybridMultilevel"/>
    <w:tmpl w:val="343E8E26"/>
    <w:lvl w:ilvl="0" w:tplc="BFB89546">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1F5C565E"/>
    <w:multiLevelType w:val="hybridMultilevel"/>
    <w:tmpl w:val="0EAA0A70"/>
    <w:lvl w:ilvl="0" w:tplc="30A2062E">
      <w:start w:val="2"/>
      <w:numFmt w:val="bullet"/>
      <w:lvlText w:val="-"/>
      <w:lvlJc w:val="left"/>
      <w:pPr>
        <w:ind w:left="360" w:hanging="360"/>
      </w:pPr>
      <w:rPr>
        <w:rFonts w:ascii="Arial" w:eastAsia="Times New Roman" w:hAnsi="Arial" w:cs="Arial" w:hint="default"/>
      </w:rPr>
    </w:lvl>
    <w:lvl w:ilvl="1" w:tplc="A69AD552">
      <w:numFmt w:val="bullet"/>
      <w:lvlText w:val="–"/>
      <w:lvlJc w:val="left"/>
      <w:pPr>
        <w:ind w:left="1440" w:hanging="72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B04B87"/>
    <w:multiLevelType w:val="hybridMultilevel"/>
    <w:tmpl w:val="84402E52"/>
    <w:lvl w:ilvl="0" w:tplc="0424000D">
      <w:start w:val="1"/>
      <w:numFmt w:val="bullet"/>
      <w:lvlText w:val=""/>
      <w:lvlJc w:val="left"/>
      <w:pPr>
        <w:tabs>
          <w:tab w:val="num" w:pos="720"/>
        </w:tabs>
        <w:ind w:left="720" w:hanging="360"/>
      </w:pPr>
      <w:rPr>
        <w:rFonts w:ascii="Wingdings" w:hAnsi="Wingdings" w:hint="default"/>
      </w:rPr>
    </w:lvl>
    <w:lvl w:ilvl="1" w:tplc="14BCEBDA">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3A7697"/>
    <w:multiLevelType w:val="hybridMultilevel"/>
    <w:tmpl w:val="CD362FF2"/>
    <w:lvl w:ilvl="0" w:tplc="63320F4E">
      <w:start w:val="1"/>
      <w:numFmt w:val="bullet"/>
      <w:lvlText w:val=""/>
      <w:lvlJc w:val="left"/>
      <w:pPr>
        <w:ind w:left="720" w:hanging="360"/>
      </w:pPr>
      <w:rPr>
        <w:rFonts w:ascii="Symbol" w:hAnsi="Symbol" w:hint="default"/>
        <w:b w:val="0"/>
        <w:i w:val="0"/>
        <w:strike w:val="0"/>
        <w:dstrike w:val="0"/>
        <w:color w:val="000000"/>
        <w:sz w:val="22"/>
        <w:szCs w:val="22"/>
        <w:u w:val="none" w:color="000000"/>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CFD2992"/>
    <w:multiLevelType w:val="hybridMultilevel"/>
    <w:tmpl w:val="7F101768"/>
    <w:lvl w:ilvl="0" w:tplc="30A2062E">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3199715A"/>
    <w:multiLevelType w:val="hybridMultilevel"/>
    <w:tmpl w:val="923C737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30F102B"/>
    <w:multiLevelType w:val="multilevel"/>
    <w:tmpl w:val="9AD4249E"/>
    <w:styleLink w:val="Trenutniseznam1"/>
    <w:lvl w:ilvl="0">
      <w:start w:val="1"/>
      <w:numFmt w:val="decimal"/>
      <w:lvlText w:val="%1."/>
      <w:lvlJc w:val="left"/>
      <w:pPr>
        <w:ind w:left="720" w:hanging="360"/>
      </w:p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3CE606CA"/>
    <w:multiLevelType w:val="multilevel"/>
    <w:tmpl w:val="F752A78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D4C41B3"/>
    <w:multiLevelType w:val="hybridMultilevel"/>
    <w:tmpl w:val="A00A43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5417F3E"/>
    <w:multiLevelType w:val="multilevel"/>
    <w:tmpl w:val="BDAAA0A0"/>
    <w:lvl w:ilvl="0">
      <w:start w:val="1"/>
      <w:numFmt w:val="decimal"/>
      <w:pStyle w:val="Title1"/>
      <w:lvlText w:val="%1."/>
      <w:lvlJc w:val="left"/>
      <w:pPr>
        <w:ind w:left="720" w:hanging="360"/>
      </w:pPr>
    </w:lvl>
    <w:lvl w:ilvl="1">
      <w:start w:val="1"/>
      <w:numFmt w:val="decimal"/>
      <w:isLgl/>
      <w:lvlText w:val="%1.%2"/>
      <w:lvlJc w:val="left"/>
      <w:pPr>
        <w:ind w:left="1069" w:hanging="360"/>
      </w:pPr>
      <w:rPr>
        <w:rFonts w:hint="default"/>
        <w:b/>
      </w:rPr>
    </w:lvl>
    <w:lvl w:ilvl="2">
      <w:start w:val="1"/>
      <w:numFmt w:val="decimal"/>
      <w:pStyle w:val="Title3"/>
      <w:isLgl/>
      <w:lvlText w:val="%1.%2.%3"/>
      <w:lvlJc w:val="left"/>
      <w:pPr>
        <w:ind w:left="1145" w:hanging="720"/>
      </w:pPr>
      <w:rPr>
        <w:rFonts w:hint="default"/>
        <w:b w:val="0"/>
        <w:i w:val="0"/>
        <w:iCs/>
      </w:rPr>
    </w:lvl>
    <w:lvl w:ilvl="3">
      <w:start w:val="1"/>
      <w:numFmt w:val="decimal"/>
      <w:pStyle w:val="Title4"/>
      <w:isLgl/>
      <w:lvlText w:val="%1.%2.%3.%4"/>
      <w:lvlJc w:val="left"/>
      <w:pPr>
        <w:ind w:left="1712"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5AF166E"/>
    <w:multiLevelType w:val="hybridMultilevel"/>
    <w:tmpl w:val="45C62522"/>
    <w:lvl w:ilvl="0" w:tplc="D4184B00">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370BFD"/>
    <w:multiLevelType w:val="hybridMultilevel"/>
    <w:tmpl w:val="A00A43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8E716D"/>
    <w:multiLevelType w:val="hybridMultilevel"/>
    <w:tmpl w:val="6E60CB8C"/>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9295241"/>
    <w:multiLevelType w:val="hybridMultilevel"/>
    <w:tmpl w:val="C0F4E78E"/>
    <w:lvl w:ilvl="0" w:tplc="45123406">
      <w:start w:val="2"/>
      <w:numFmt w:val="bullet"/>
      <w:lvlText w:val="-"/>
      <w:lvlJc w:val="left"/>
      <w:pPr>
        <w:tabs>
          <w:tab w:val="num" w:pos="360"/>
        </w:tabs>
        <w:ind w:left="360" w:hanging="360"/>
      </w:pPr>
      <w:rPr>
        <w:rFonts w:ascii="OpenSymbol" w:eastAsia="OpenSymbol" w:hAnsi="OpenSymbol" w:cs="OpenSymbol" w:hint="default"/>
      </w:rPr>
    </w:lvl>
    <w:lvl w:ilvl="1" w:tplc="45123406">
      <w:start w:val="2"/>
      <w:numFmt w:val="bullet"/>
      <w:lvlText w:val="-"/>
      <w:lvlJc w:val="left"/>
      <w:pPr>
        <w:tabs>
          <w:tab w:val="num" w:pos="1440"/>
        </w:tabs>
        <w:ind w:left="1440" w:hanging="360"/>
      </w:pPr>
      <w:rPr>
        <w:rFonts w:ascii="OpenSymbol" w:eastAsia="OpenSymbol" w:hAnsi="OpenSymbol" w:cs="Open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F01CB3"/>
    <w:multiLevelType w:val="hybridMultilevel"/>
    <w:tmpl w:val="D58ACE66"/>
    <w:lvl w:ilvl="0" w:tplc="45123406">
      <w:start w:val="2"/>
      <w:numFmt w:val="bullet"/>
      <w:lvlText w:val="-"/>
      <w:lvlJc w:val="left"/>
      <w:pPr>
        <w:tabs>
          <w:tab w:val="num" w:pos="720"/>
        </w:tabs>
        <w:ind w:left="720" w:hanging="360"/>
      </w:pPr>
      <w:rPr>
        <w:rFonts w:ascii="OpenSymbol" w:eastAsia="OpenSymbol" w:hAnsi="OpenSymbol" w:cs="Open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260139"/>
    <w:multiLevelType w:val="hybridMultilevel"/>
    <w:tmpl w:val="A00A43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A13D88"/>
    <w:multiLevelType w:val="hybridMultilevel"/>
    <w:tmpl w:val="B10C84E2"/>
    <w:lvl w:ilvl="0" w:tplc="902095E4">
      <w:start w:val="1"/>
      <w:numFmt w:val="decimal"/>
      <w:pStyle w:val="Title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8891F88"/>
    <w:multiLevelType w:val="hybridMultilevel"/>
    <w:tmpl w:val="7E66847C"/>
    <w:lvl w:ilvl="0" w:tplc="63320F4E">
      <w:start w:val="1"/>
      <w:numFmt w:val="bullet"/>
      <w:lvlText w:val=""/>
      <w:lvlJc w:val="left"/>
      <w:pPr>
        <w:ind w:left="502" w:hanging="360"/>
      </w:pPr>
      <w:rPr>
        <w:rFonts w:ascii="Symbol" w:hAnsi="Symbol" w:hint="default"/>
        <w:b w:val="0"/>
        <w:i w:val="0"/>
        <w:sz w:val="22"/>
        <w:szCs w:val="22"/>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8" w15:restartNumberingAfterBreak="0">
    <w:nsid w:val="6A9F1BF9"/>
    <w:multiLevelType w:val="hybridMultilevel"/>
    <w:tmpl w:val="EA7AF91E"/>
    <w:lvl w:ilvl="0" w:tplc="45123406">
      <w:start w:val="2"/>
      <w:numFmt w:val="bullet"/>
      <w:pStyle w:val="Alineazaodstavkom"/>
      <w:lvlText w:val="-"/>
      <w:lvlJc w:val="left"/>
      <w:pPr>
        <w:ind w:left="360" w:hanging="360"/>
      </w:pPr>
      <w:rPr>
        <w:rFonts w:ascii="OpenSymbol" w:eastAsia="OpenSymbol" w:hAnsi="OpenSymbol" w:cs="Open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6BD75D48"/>
    <w:multiLevelType w:val="multilevel"/>
    <w:tmpl w:val="9AD4249E"/>
    <w:lvl w:ilvl="0">
      <w:start w:val="1"/>
      <w:numFmt w:val="decimal"/>
      <w:lvlText w:val="%1."/>
      <w:lvlJc w:val="left"/>
      <w:pPr>
        <w:ind w:left="720" w:hanging="360"/>
      </w:p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75575EAC"/>
    <w:multiLevelType w:val="multilevel"/>
    <w:tmpl w:val="891EB508"/>
    <w:lvl w:ilvl="0">
      <w:start w:val="2"/>
      <w:numFmt w:val="decimal"/>
      <w:lvlText w:val="%1."/>
      <w:lvlJc w:val="left"/>
      <w:pPr>
        <w:ind w:left="1080" w:hanging="360"/>
      </w:pPr>
      <w:rPr>
        <w:rFonts w:hint="default"/>
      </w:rPr>
    </w:lvl>
    <w:lvl w:ilvl="1">
      <w:start w:val="5"/>
      <w:numFmt w:val="decimal"/>
      <w:isLgl/>
      <w:lvlText w:val="%1.%2"/>
      <w:lvlJc w:val="left"/>
      <w:pPr>
        <w:ind w:left="1590" w:hanging="870"/>
      </w:pPr>
      <w:rPr>
        <w:rFonts w:hint="default"/>
      </w:rPr>
    </w:lvl>
    <w:lvl w:ilvl="2">
      <w:start w:val="1"/>
      <w:numFmt w:val="decimal"/>
      <w:isLgl/>
      <w:lvlText w:val="%1.%2.%3"/>
      <w:lvlJc w:val="left"/>
      <w:pPr>
        <w:ind w:left="1590" w:hanging="870"/>
      </w:pPr>
      <w:rPr>
        <w:rFonts w:hint="default"/>
      </w:rPr>
    </w:lvl>
    <w:lvl w:ilvl="3">
      <w:start w:val="1"/>
      <w:numFmt w:val="decimal"/>
      <w:isLgl/>
      <w:lvlText w:val="%1.%2.%3.%4"/>
      <w:lvlJc w:val="left"/>
      <w:pPr>
        <w:ind w:left="1590" w:hanging="87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9BA1BCA"/>
    <w:multiLevelType w:val="hybridMultilevel"/>
    <w:tmpl w:val="03AE7414"/>
    <w:lvl w:ilvl="0" w:tplc="04240017">
      <w:start w:val="1"/>
      <w:numFmt w:val="lowerLetter"/>
      <w:lvlText w:val="%1)"/>
      <w:lvlJc w:val="left"/>
      <w:pPr>
        <w:ind w:left="720" w:hanging="360"/>
      </w:pPr>
    </w:lvl>
    <w:lvl w:ilvl="1" w:tplc="A3FA46FC">
      <w:start w:val="1"/>
      <w:numFmt w:val="lowerRoman"/>
      <w:lvlText w:val="(%2)"/>
      <w:lvlJc w:val="left"/>
      <w:pPr>
        <w:ind w:left="1800" w:hanging="72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939294421">
    <w:abstractNumId w:val="1"/>
  </w:num>
  <w:num w:numId="2" w16cid:durableId="1532913431">
    <w:abstractNumId w:val="27"/>
  </w:num>
  <w:num w:numId="3" w16cid:durableId="1114327432">
    <w:abstractNumId w:val="28"/>
  </w:num>
  <w:num w:numId="4" w16cid:durableId="1729693580">
    <w:abstractNumId w:val="19"/>
  </w:num>
  <w:num w:numId="5" w16cid:durableId="397288526">
    <w:abstractNumId w:val="26"/>
  </w:num>
  <w:num w:numId="6" w16cid:durableId="906719674">
    <w:abstractNumId w:val="7"/>
  </w:num>
  <w:num w:numId="7" w16cid:durableId="1385368046">
    <w:abstractNumId w:val="31"/>
  </w:num>
  <w:num w:numId="8" w16cid:durableId="1007944650">
    <w:abstractNumId w:val="6"/>
  </w:num>
  <w:num w:numId="9" w16cid:durableId="1480879590">
    <w:abstractNumId w:val="10"/>
  </w:num>
  <w:num w:numId="10" w16cid:durableId="888104048">
    <w:abstractNumId w:val="24"/>
  </w:num>
  <w:num w:numId="11" w16cid:durableId="1067266536">
    <w:abstractNumId w:val="5"/>
  </w:num>
  <w:num w:numId="12" w16cid:durableId="1830513312">
    <w:abstractNumId w:val="23"/>
  </w:num>
  <w:num w:numId="13" w16cid:durableId="1654681268">
    <w:abstractNumId w:val="13"/>
  </w:num>
  <w:num w:numId="14" w16cid:durableId="11030365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22800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9288195">
    <w:abstractNumId w:val="12"/>
  </w:num>
  <w:num w:numId="17" w16cid:durableId="1590968175">
    <w:abstractNumId w:val="4"/>
  </w:num>
  <w:num w:numId="18" w16cid:durableId="1316227689">
    <w:abstractNumId w:val="3"/>
  </w:num>
  <w:num w:numId="19" w16cid:durableId="1604413119">
    <w:abstractNumId w:val="2"/>
  </w:num>
  <w:num w:numId="20" w16cid:durableId="1313674126">
    <w:abstractNumId w:val="22"/>
  </w:num>
  <w:num w:numId="21" w16cid:durableId="232013739">
    <w:abstractNumId w:val="15"/>
  </w:num>
  <w:num w:numId="22" w16cid:durableId="1452556764">
    <w:abstractNumId w:val="30"/>
  </w:num>
  <w:num w:numId="23" w16cid:durableId="1898121720">
    <w:abstractNumId w:val="0"/>
  </w:num>
  <w:num w:numId="24" w16cid:durableId="2101101644">
    <w:abstractNumId w:val="14"/>
  </w:num>
  <w:num w:numId="25" w16cid:durableId="1438215922">
    <w:abstractNumId w:val="9"/>
  </w:num>
  <w:num w:numId="26" w16cid:durableId="2058314181">
    <w:abstractNumId w:val="29"/>
  </w:num>
  <w:num w:numId="27" w16cid:durableId="61176240">
    <w:abstractNumId w:val="18"/>
  </w:num>
  <w:num w:numId="28" w16cid:durableId="4752688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88398329">
    <w:abstractNumId w:val="25"/>
  </w:num>
  <w:num w:numId="30" w16cid:durableId="1907688453">
    <w:abstractNumId w:val="21"/>
  </w:num>
  <w:num w:numId="31" w16cid:durableId="1724791855">
    <w:abstractNumId w:val="20"/>
  </w:num>
  <w:num w:numId="32" w16cid:durableId="160201198">
    <w:abstractNumId w:val="17"/>
  </w:num>
  <w:num w:numId="33" w16cid:durableId="1518495024">
    <w:abstractNumId w:val="26"/>
  </w:num>
  <w:num w:numId="34" w16cid:durableId="2025932247">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it-IT" w:vendorID="64" w:dllVersion="0" w:nlCheck="1" w:checkStyle="0"/>
  <w:activeWritingStyle w:appName="MSWord" w:lang="en-US" w:vendorID="64" w:dllVersion="0" w:nlCheck="1" w:checkStyle="0"/>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0736A"/>
    <w:rsid w:val="00013A95"/>
    <w:rsid w:val="000162C2"/>
    <w:rsid w:val="0001712A"/>
    <w:rsid w:val="000177F7"/>
    <w:rsid w:val="00020A7B"/>
    <w:rsid w:val="00023A88"/>
    <w:rsid w:val="0002669C"/>
    <w:rsid w:val="00037C07"/>
    <w:rsid w:val="00040AB5"/>
    <w:rsid w:val="00040B6F"/>
    <w:rsid w:val="000428AC"/>
    <w:rsid w:val="00042C3F"/>
    <w:rsid w:val="00056B2A"/>
    <w:rsid w:val="00056CFC"/>
    <w:rsid w:val="0006339E"/>
    <w:rsid w:val="00065425"/>
    <w:rsid w:val="00065C80"/>
    <w:rsid w:val="000726DE"/>
    <w:rsid w:val="00072B8E"/>
    <w:rsid w:val="00072F3E"/>
    <w:rsid w:val="00073E70"/>
    <w:rsid w:val="00075373"/>
    <w:rsid w:val="00083D2A"/>
    <w:rsid w:val="00086AB3"/>
    <w:rsid w:val="00091543"/>
    <w:rsid w:val="00091991"/>
    <w:rsid w:val="00095EF5"/>
    <w:rsid w:val="00097040"/>
    <w:rsid w:val="000A4E78"/>
    <w:rsid w:val="000A6A72"/>
    <w:rsid w:val="000A7238"/>
    <w:rsid w:val="000B13DA"/>
    <w:rsid w:val="000C5B08"/>
    <w:rsid w:val="000D38AE"/>
    <w:rsid w:val="000D632C"/>
    <w:rsid w:val="000D7F90"/>
    <w:rsid w:val="000E307C"/>
    <w:rsid w:val="000E4052"/>
    <w:rsid w:val="000E4076"/>
    <w:rsid w:val="000E4F08"/>
    <w:rsid w:val="000E6DA1"/>
    <w:rsid w:val="000F1F57"/>
    <w:rsid w:val="00110E2B"/>
    <w:rsid w:val="00111FBD"/>
    <w:rsid w:val="00113927"/>
    <w:rsid w:val="0011456C"/>
    <w:rsid w:val="00120934"/>
    <w:rsid w:val="00123D27"/>
    <w:rsid w:val="00131FC4"/>
    <w:rsid w:val="001357B2"/>
    <w:rsid w:val="00137CCA"/>
    <w:rsid w:val="00150D0B"/>
    <w:rsid w:val="00155FEC"/>
    <w:rsid w:val="00157FFE"/>
    <w:rsid w:val="00160CC8"/>
    <w:rsid w:val="001648ED"/>
    <w:rsid w:val="00186E67"/>
    <w:rsid w:val="00192B92"/>
    <w:rsid w:val="00193BD2"/>
    <w:rsid w:val="001A4C42"/>
    <w:rsid w:val="001A4E1B"/>
    <w:rsid w:val="001A5F1A"/>
    <w:rsid w:val="001B5C08"/>
    <w:rsid w:val="001C0CAE"/>
    <w:rsid w:val="001C1090"/>
    <w:rsid w:val="001C1C70"/>
    <w:rsid w:val="001C426F"/>
    <w:rsid w:val="002006B9"/>
    <w:rsid w:val="00202A77"/>
    <w:rsid w:val="002044AC"/>
    <w:rsid w:val="002062CE"/>
    <w:rsid w:val="002122D7"/>
    <w:rsid w:val="00214344"/>
    <w:rsid w:val="00221912"/>
    <w:rsid w:val="00227480"/>
    <w:rsid w:val="002333E2"/>
    <w:rsid w:val="0024177C"/>
    <w:rsid w:val="00241FAC"/>
    <w:rsid w:val="002456A8"/>
    <w:rsid w:val="00252AC9"/>
    <w:rsid w:val="002536C7"/>
    <w:rsid w:val="0026014B"/>
    <w:rsid w:val="00270B99"/>
    <w:rsid w:val="00271CE5"/>
    <w:rsid w:val="00272386"/>
    <w:rsid w:val="002756C9"/>
    <w:rsid w:val="002805EC"/>
    <w:rsid w:val="00282020"/>
    <w:rsid w:val="00287BF2"/>
    <w:rsid w:val="002929B0"/>
    <w:rsid w:val="002953AB"/>
    <w:rsid w:val="002A23E9"/>
    <w:rsid w:val="002A3A18"/>
    <w:rsid w:val="002A6BDF"/>
    <w:rsid w:val="002A7C4F"/>
    <w:rsid w:val="002B00CD"/>
    <w:rsid w:val="002B591F"/>
    <w:rsid w:val="002C436F"/>
    <w:rsid w:val="002D3017"/>
    <w:rsid w:val="002D60EB"/>
    <w:rsid w:val="002E7617"/>
    <w:rsid w:val="002E7689"/>
    <w:rsid w:val="00310570"/>
    <w:rsid w:val="00310E84"/>
    <w:rsid w:val="00311FEB"/>
    <w:rsid w:val="00315AB1"/>
    <w:rsid w:val="003227E6"/>
    <w:rsid w:val="003241BA"/>
    <w:rsid w:val="00327F55"/>
    <w:rsid w:val="00331ECE"/>
    <w:rsid w:val="003337B3"/>
    <w:rsid w:val="003418EF"/>
    <w:rsid w:val="00342543"/>
    <w:rsid w:val="00345C6E"/>
    <w:rsid w:val="00356E41"/>
    <w:rsid w:val="003636BF"/>
    <w:rsid w:val="00364492"/>
    <w:rsid w:val="00374703"/>
    <w:rsid w:val="0037479F"/>
    <w:rsid w:val="003749E0"/>
    <w:rsid w:val="00381AB0"/>
    <w:rsid w:val="003845B4"/>
    <w:rsid w:val="00387B1A"/>
    <w:rsid w:val="003A4CD0"/>
    <w:rsid w:val="003B047C"/>
    <w:rsid w:val="003B282D"/>
    <w:rsid w:val="003B29AC"/>
    <w:rsid w:val="003B498B"/>
    <w:rsid w:val="003B5A62"/>
    <w:rsid w:val="003C638B"/>
    <w:rsid w:val="003C695B"/>
    <w:rsid w:val="003D66CB"/>
    <w:rsid w:val="003E1C74"/>
    <w:rsid w:val="003E34D0"/>
    <w:rsid w:val="003E4975"/>
    <w:rsid w:val="003E7AA8"/>
    <w:rsid w:val="003F5257"/>
    <w:rsid w:val="003F67F5"/>
    <w:rsid w:val="003F71A8"/>
    <w:rsid w:val="00402161"/>
    <w:rsid w:val="004057DE"/>
    <w:rsid w:val="00414849"/>
    <w:rsid w:val="004165E0"/>
    <w:rsid w:val="00420772"/>
    <w:rsid w:val="004243C7"/>
    <w:rsid w:val="00427B55"/>
    <w:rsid w:val="004359E4"/>
    <w:rsid w:val="00437C3E"/>
    <w:rsid w:val="00440A11"/>
    <w:rsid w:val="004452B3"/>
    <w:rsid w:val="0044534E"/>
    <w:rsid w:val="0045247D"/>
    <w:rsid w:val="00467840"/>
    <w:rsid w:val="00471D27"/>
    <w:rsid w:val="00481AA9"/>
    <w:rsid w:val="00483EAA"/>
    <w:rsid w:val="00485198"/>
    <w:rsid w:val="00493666"/>
    <w:rsid w:val="004A06D2"/>
    <w:rsid w:val="004A2E90"/>
    <w:rsid w:val="004B0C95"/>
    <w:rsid w:val="004B30F4"/>
    <w:rsid w:val="004B53DF"/>
    <w:rsid w:val="004B7726"/>
    <w:rsid w:val="004C11B9"/>
    <w:rsid w:val="004C2A7C"/>
    <w:rsid w:val="004C30FF"/>
    <w:rsid w:val="004C730A"/>
    <w:rsid w:val="004D12B7"/>
    <w:rsid w:val="004D3047"/>
    <w:rsid w:val="004E034F"/>
    <w:rsid w:val="004E283A"/>
    <w:rsid w:val="004E2F60"/>
    <w:rsid w:val="004F5854"/>
    <w:rsid w:val="004F5B1F"/>
    <w:rsid w:val="00511051"/>
    <w:rsid w:val="00512E2D"/>
    <w:rsid w:val="005142BB"/>
    <w:rsid w:val="00517F09"/>
    <w:rsid w:val="00525842"/>
    <w:rsid w:val="00526246"/>
    <w:rsid w:val="00535758"/>
    <w:rsid w:val="0053715C"/>
    <w:rsid w:val="005405F7"/>
    <w:rsid w:val="00542B7C"/>
    <w:rsid w:val="005474B6"/>
    <w:rsid w:val="00562DF2"/>
    <w:rsid w:val="005656B7"/>
    <w:rsid w:val="00567106"/>
    <w:rsid w:val="0057218C"/>
    <w:rsid w:val="0057255C"/>
    <w:rsid w:val="00581A2C"/>
    <w:rsid w:val="00584127"/>
    <w:rsid w:val="0058618E"/>
    <w:rsid w:val="00595EE1"/>
    <w:rsid w:val="005A4CE1"/>
    <w:rsid w:val="005D0440"/>
    <w:rsid w:val="005D1D91"/>
    <w:rsid w:val="005D4008"/>
    <w:rsid w:val="005D73B9"/>
    <w:rsid w:val="005E1D3C"/>
    <w:rsid w:val="005E2C03"/>
    <w:rsid w:val="005F4508"/>
    <w:rsid w:val="005F7915"/>
    <w:rsid w:val="006006A0"/>
    <w:rsid w:val="00602A04"/>
    <w:rsid w:val="00603516"/>
    <w:rsid w:val="0060486E"/>
    <w:rsid w:val="006111D5"/>
    <w:rsid w:val="00612A55"/>
    <w:rsid w:val="006143BB"/>
    <w:rsid w:val="00615061"/>
    <w:rsid w:val="00623D65"/>
    <w:rsid w:val="0062448A"/>
    <w:rsid w:val="00632253"/>
    <w:rsid w:val="006378EA"/>
    <w:rsid w:val="00642714"/>
    <w:rsid w:val="006455CE"/>
    <w:rsid w:val="00645684"/>
    <w:rsid w:val="00655A5A"/>
    <w:rsid w:val="006562EA"/>
    <w:rsid w:val="00660D7E"/>
    <w:rsid w:val="00661534"/>
    <w:rsid w:val="006712CD"/>
    <w:rsid w:val="00672304"/>
    <w:rsid w:val="00674605"/>
    <w:rsid w:val="006843D4"/>
    <w:rsid w:val="006854D5"/>
    <w:rsid w:val="00692D08"/>
    <w:rsid w:val="00696508"/>
    <w:rsid w:val="006A631D"/>
    <w:rsid w:val="006B03E3"/>
    <w:rsid w:val="006B42AC"/>
    <w:rsid w:val="006C3116"/>
    <w:rsid w:val="006C5105"/>
    <w:rsid w:val="006C70EB"/>
    <w:rsid w:val="006D0271"/>
    <w:rsid w:val="006D369A"/>
    <w:rsid w:val="006D42D9"/>
    <w:rsid w:val="006D7FA3"/>
    <w:rsid w:val="006E11E7"/>
    <w:rsid w:val="006E575F"/>
    <w:rsid w:val="006E5E86"/>
    <w:rsid w:val="006F4FB6"/>
    <w:rsid w:val="006F54C7"/>
    <w:rsid w:val="0070717F"/>
    <w:rsid w:val="00713432"/>
    <w:rsid w:val="00715FBC"/>
    <w:rsid w:val="00717057"/>
    <w:rsid w:val="0073242C"/>
    <w:rsid w:val="00733017"/>
    <w:rsid w:val="0073321B"/>
    <w:rsid w:val="007334BC"/>
    <w:rsid w:val="00735209"/>
    <w:rsid w:val="00743229"/>
    <w:rsid w:val="007443CD"/>
    <w:rsid w:val="00757896"/>
    <w:rsid w:val="00760821"/>
    <w:rsid w:val="00783310"/>
    <w:rsid w:val="007868B4"/>
    <w:rsid w:val="007A4A6D"/>
    <w:rsid w:val="007B00DC"/>
    <w:rsid w:val="007B4C82"/>
    <w:rsid w:val="007D184A"/>
    <w:rsid w:val="007D1BCF"/>
    <w:rsid w:val="007D2214"/>
    <w:rsid w:val="007D4AF3"/>
    <w:rsid w:val="007D75CF"/>
    <w:rsid w:val="007E20CC"/>
    <w:rsid w:val="007E6DC5"/>
    <w:rsid w:val="007F0DC4"/>
    <w:rsid w:val="00803D47"/>
    <w:rsid w:val="00806DEE"/>
    <w:rsid w:val="00810671"/>
    <w:rsid w:val="00811921"/>
    <w:rsid w:val="008134D1"/>
    <w:rsid w:val="00814C97"/>
    <w:rsid w:val="00815F92"/>
    <w:rsid w:val="0081658E"/>
    <w:rsid w:val="0082258E"/>
    <w:rsid w:val="00827038"/>
    <w:rsid w:val="00835656"/>
    <w:rsid w:val="00857A4A"/>
    <w:rsid w:val="00861882"/>
    <w:rsid w:val="00871CFE"/>
    <w:rsid w:val="0087441D"/>
    <w:rsid w:val="0088043C"/>
    <w:rsid w:val="008862AD"/>
    <w:rsid w:val="00890348"/>
    <w:rsid w:val="008906C9"/>
    <w:rsid w:val="00895B34"/>
    <w:rsid w:val="008A03B1"/>
    <w:rsid w:val="008A04FA"/>
    <w:rsid w:val="008A544B"/>
    <w:rsid w:val="008B07AC"/>
    <w:rsid w:val="008B1A3E"/>
    <w:rsid w:val="008B3749"/>
    <w:rsid w:val="008C1B74"/>
    <w:rsid w:val="008C2B5A"/>
    <w:rsid w:val="008C49F4"/>
    <w:rsid w:val="008C4B9C"/>
    <w:rsid w:val="008C5738"/>
    <w:rsid w:val="008D04F0"/>
    <w:rsid w:val="008D4970"/>
    <w:rsid w:val="008D4D48"/>
    <w:rsid w:val="008D536F"/>
    <w:rsid w:val="008D73ED"/>
    <w:rsid w:val="008D7BFF"/>
    <w:rsid w:val="008E18F6"/>
    <w:rsid w:val="008E5AC6"/>
    <w:rsid w:val="008E5E7E"/>
    <w:rsid w:val="008F1400"/>
    <w:rsid w:val="008F3500"/>
    <w:rsid w:val="008F7EEC"/>
    <w:rsid w:val="009038B0"/>
    <w:rsid w:val="0091400C"/>
    <w:rsid w:val="00921407"/>
    <w:rsid w:val="00921726"/>
    <w:rsid w:val="00924DA4"/>
    <w:rsid w:val="00924E3C"/>
    <w:rsid w:val="009265DE"/>
    <w:rsid w:val="00941869"/>
    <w:rsid w:val="00950FCA"/>
    <w:rsid w:val="009612BB"/>
    <w:rsid w:val="00965A9D"/>
    <w:rsid w:val="00966FAD"/>
    <w:rsid w:val="009748BA"/>
    <w:rsid w:val="00974CA0"/>
    <w:rsid w:val="00975322"/>
    <w:rsid w:val="0097715C"/>
    <w:rsid w:val="0098209D"/>
    <w:rsid w:val="009843C8"/>
    <w:rsid w:val="00990AE7"/>
    <w:rsid w:val="0099577E"/>
    <w:rsid w:val="009A25E5"/>
    <w:rsid w:val="009A6D21"/>
    <w:rsid w:val="009B0653"/>
    <w:rsid w:val="009B4A4B"/>
    <w:rsid w:val="009B65B6"/>
    <w:rsid w:val="009C0759"/>
    <w:rsid w:val="009C685D"/>
    <w:rsid w:val="009D0CF4"/>
    <w:rsid w:val="009D180C"/>
    <w:rsid w:val="009D5223"/>
    <w:rsid w:val="009D6867"/>
    <w:rsid w:val="009D7842"/>
    <w:rsid w:val="009E6CDA"/>
    <w:rsid w:val="009F1942"/>
    <w:rsid w:val="009F2C1A"/>
    <w:rsid w:val="00A061DA"/>
    <w:rsid w:val="00A07D2B"/>
    <w:rsid w:val="00A11DFB"/>
    <w:rsid w:val="00A125C5"/>
    <w:rsid w:val="00A13223"/>
    <w:rsid w:val="00A13466"/>
    <w:rsid w:val="00A15D33"/>
    <w:rsid w:val="00A16759"/>
    <w:rsid w:val="00A16CC7"/>
    <w:rsid w:val="00A31EAF"/>
    <w:rsid w:val="00A33B0D"/>
    <w:rsid w:val="00A40EB2"/>
    <w:rsid w:val="00A43029"/>
    <w:rsid w:val="00A46DF8"/>
    <w:rsid w:val="00A50290"/>
    <w:rsid w:val="00A5039D"/>
    <w:rsid w:val="00A517ED"/>
    <w:rsid w:val="00A51B93"/>
    <w:rsid w:val="00A54FF8"/>
    <w:rsid w:val="00A574B3"/>
    <w:rsid w:val="00A601FA"/>
    <w:rsid w:val="00A63AB1"/>
    <w:rsid w:val="00A63B56"/>
    <w:rsid w:val="00A64299"/>
    <w:rsid w:val="00A65EE7"/>
    <w:rsid w:val="00A70133"/>
    <w:rsid w:val="00A759BF"/>
    <w:rsid w:val="00A962B6"/>
    <w:rsid w:val="00A9721C"/>
    <w:rsid w:val="00AA365E"/>
    <w:rsid w:val="00AA74A4"/>
    <w:rsid w:val="00AC3799"/>
    <w:rsid w:val="00AD16DC"/>
    <w:rsid w:val="00AD39D4"/>
    <w:rsid w:val="00AE4DFE"/>
    <w:rsid w:val="00AF3062"/>
    <w:rsid w:val="00AF3188"/>
    <w:rsid w:val="00AF4ABB"/>
    <w:rsid w:val="00AF500F"/>
    <w:rsid w:val="00AF518F"/>
    <w:rsid w:val="00AF56EA"/>
    <w:rsid w:val="00B0033C"/>
    <w:rsid w:val="00B076C1"/>
    <w:rsid w:val="00B10160"/>
    <w:rsid w:val="00B17141"/>
    <w:rsid w:val="00B31575"/>
    <w:rsid w:val="00B32B69"/>
    <w:rsid w:val="00B32D7D"/>
    <w:rsid w:val="00B3599F"/>
    <w:rsid w:val="00B375B3"/>
    <w:rsid w:val="00B42A54"/>
    <w:rsid w:val="00B604D2"/>
    <w:rsid w:val="00B727FA"/>
    <w:rsid w:val="00B74C79"/>
    <w:rsid w:val="00B81E51"/>
    <w:rsid w:val="00B83E28"/>
    <w:rsid w:val="00B8547D"/>
    <w:rsid w:val="00B9203C"/>
    <w:rsid w:val="00B9599C"/>
    <w:rsid w:val="00B964F7"/>
    <w:rsid w:val="00BA4DD0"/>
    <w:rsid w:val="00BA5C76"/>
    <w:rsid w:val="00BB5957"/>
    <w:rsid w:val="00BB6FB0"/>
    <w:rsid w:val="00BD4D61"/>
    <w:rsid w:val="00C0176B"/>
    <w:rsid w:val="00C041E8"/>
    <w:rsid w:val="00C108DC"/>
    <w:rsid w:val="00C164BD"/>
    <w:rsid w:val="00C250D5"/>
    <w:rsid w:val="00C3030A"/>
    <w:rsid w:val="00C330A8"/>
    <w:rsid w:val="00C33EA1"/>
    <w:rsid w:val="00C344FD"/>
    <w:rsid w:val="00C42F62"/>
    <w:rsid w:val="00C4347D"/>
    <w:rsid w:val="00C43FEC"/>
    <w:rsid w:val="00C609CE"/>
    <w:rsid w:val="00C61409"/>
    <w:rsid w:val="00C72F5B"/>
    <w:rsid w:val="00C75E3E"/>
    <w:rsid w:val="00C8596D"/>
    <w:rsid w:val="00C92898"/>
    <w:rsid w:val="00C96A11"/>
    <w:rsid w:val="00C97F73"/>
    <w:rsid w:val="00CA03F4"/>
    <w:rsid w:val="00CA058F"/>
    <w:rsid w:val="00CA137F"/>
    <w:rsid w:val="00CB15D6"/>
    <w:rsid w:val="00CB57D9"/>
    <w:rsid w:val="00CB5875"/>
    <w:rsid w:val="00CC03E8"/>
    <w:rsid w:val="00CC162C"/>
    <w:rsid w:val="00CC35DE"/>
    <w:rsid w:val="00CC548A"/>
    <w:rsid w:val="00CE2AE1"/>
    <w:rsid w:val="00CE3506"/>
    <w:rsid w:val="00CE4615"/>
    <w:rsid w:val="00CE4A21"/>
    <w:rsid w:val="00CE5A12"/>
    <w:rsid w:val="00CE7514"/>
    <w:rsid w:val="00CF458C"/>
    <w:rsid w:val="00CF5C5E"/>
    <w:rsid w:val="00D01D77"/>
    <w:rsid w:val="00D03718"/>
    <w:rsid w:val="00D052C6"/>
    <w:rsid w:val="00D055A5"/>
    <w:rsid w:val="00D1240D"/>
    <w:rsid w:val="00D13FF1"/>
    <w:rsid w:val="00D22EB8"/>
    <w:rsid w:val="00D248DE"/>
    <w:rsid w:val="00D30AC4"/>
    <w:rsid w:val="00D31263"/>
    <w:rsid w:val="00D32E4F"/>
    <w:rsid w:val="00D333B8"/>
    <w:rsid w:val="00D33E18"/>
    <w:rsid w:val="00D3760C"/>
    <w:rsid w:val="00D434A8"/>
    <w:rsid w:val="00D454C5"/>
    <w:rsid w:val="00D5022D"/>
    <w:rsid w:val="00D5056E"/>
    <w:rsid w:val="00D509C0"/>
    <w:rsid w:val="00D57C4A"/>
    <w:rsid w:val="00D612C2"/>
    <w:rsid w:val="00D636E2"/>
    <w:rsid w:val="00D7653E"/>
    <w:rsid w:val="00D83AAF"/>
    <w:rsid w:val="00D8542D"/>
    <w:rsid w:val="00D8751A"/>
    <w:rsid w:val="00D972DB"/>
    <w:rsid w:val="00DA4906"/>
    <w:rsid w:val="00DA6349"/>
    <w:rsid w:val="00DB3052"/>
    <w:rsid w:val="00DB3754"/>
    <w:rsid w:val="00DC12DE"/>
    <w:rsid w:val="00DC1832"/>
    <w:rsid w:val="00DC2AD7"/>
    <w:rsid w:val="00DC6A71"/>
    <w:rsid w:val="00DC7604"/>
    <w:rsid w:val="00DD026C"/>
    <w:rsid w:val="00DD0839"/>
    <w:rsid w:val="00DD4730"/>
    <w:rsid w:val="00DD71E4"/>
    <w:rsid w:val="00DD7F5A"/>
    <w:rsid w:val="00DE5B46"/>
    <w:rsid w:val="00DF0A85"/>
    <w:rsid w:val="00DF0B9A"/>
    <w:rsid w:val="00E0357D"/>
    <w:rsid w:val="00E07229"/>
    <w:rsid w:val="00E079A5"/>
    <w:rsid w:val="00E130D9"/>
    <w:rsid w:val="00E218F4"/>
    <w:rsid w:val="00E246C9"/>
    <w:rsid w:val="00E24EC2"/>
    <w:rsid w:val="00E2689D"/>
    <w:rsid w:val="00E34E52"/>
    <w:rsid w:val="00E444B3"/>
    <w:rsid w:val="00E44DC3"/>
    <w:rsid w:val="00E5749D"/>
    <w:rsid w:val="00E57BA2"/>
    <w:rsid w:val="00E65AC3"/>
    <w:rsid w:val="00E716BD"/>
    <w:rsid w:val="00E75F64"/>
    <w:rsid w:val="00E77C09"/>
    <w:rsid w:val="00E81CC0"/>
    <w:rsid w:val="00E901CF"/>
    <w:rsid w:val="00E91552"/>
    <w:rsid w:val="00E91E20"/>
    <w:rsid w:val="00E92BD1"/>
    <w:rsid w:val="00E97AD6"/>
    <w:rsid w:val="00EA0DF3"/>
    <w:rsid w:val="00EA277C"/>
    <w:rsid w:val="00EA30E7"/>
    <w:rsid w:val="00EB08E2"/>
    <w:rsid w:val="00EB0EB3"/>
    <w:rsid w:val="00EB321A"/>
    <w:rsid w:val="00EB6F6E"/>
    <w:rsid w:val="00EB73D2"/>
    <w:rsid w:val="00EB7E64"/>
    <w:rsid w:val="00EC4992"/>
    <w:rsid w:val="00EC6200"/>
    <w:rsid w:val="00EC6CCA"/>
    <w:rsid w:val="00ED2C16"/>
    <w:rsid w:val="00ED68E6"/>
    <w:rsid w:val="00EE0D94"/>
    <w:rsid w:val="00EE1338"/>
    <w:rsid w:val="00EE1C36"/>
    <w:rsid w:val="00EE4198"/>
    <w:rsid w:val="00EE77FE"/>
    <w:rsid w:val="00EF0D00"/>
    <w:rsid w:val="00EF1F0E"/>
    <w:rsid w:val="00EF254E"/>
    <w:rsid w:val="00F02762"/>
    <w:rsid w:val="00F06B53"/>
    <w:rsid w:val="00F074AF"/>
    <w:rsid w:val="00F12F88"/>
    <w:rsid w:val="00F240BB"/>
    <w:rsid w:val="00F25DA4"/>
    <w:rsid w:val="00F30B0A"/>
    <w:rsid w:val="00F32273"/>
    <w:rsid w:val="00F43F4E"/>
    <w:rsid w:val="00F46724"/>
    <w:rsid w:val="00F47DFC"/>
    <w:rsid w:val="00F57FED"/>
    <w:rsid w:val="00F702DA"/>
    <w:rsid w:val="00F703F7"/>
    <w:rsid w:val="00F739A6"/>
    <w:rsid w:val="00FA0499"/>
    <w:rsid w:val="00FA3A8A"/>
    <w:rsid w:val="00FB178B"/>
    <w:rsid w:val="00FB2023"/>
    <w:rsid w:val="00FB2C89"/>
    <w:rsid w:val="00FC6F32"/>
    <w:rsid w:val="00FD5229"/>
    <w:rsid w:val="00FE60ED"/>
    <w:rsid w:val="00FF5D0F"/>
    <w:rsid w:val="00FF68BC"/>
    <w:rsid w:val="00FF782C"/>
    <w:rsid w:val="0149BCFD"/>
    <w:rsid w:val="01758B8F"/>
    <w:rsid w:val="01E80894"/>
    <w:rsid w:val="02693728"/>
    <w:rsid w:val="0282A01F"/>
    <w:rsid w:val="029DF927"/>
    <w:rsid w:val="02B008A4"/>
    <w:rsid w:val="03151A96"/>
    <w:rsid w:val="0363B7AF"/>
    <w:rsid w:val="04746A1B"/>
    <w:rsid w:val="049403F4"/>
    <w:rsid w:val="07BBB741"/>
    <w:rsid w:val="0824672D"/>
    <w:rsid w:val="0894F147"/>
    <w:rsid w:val="0A16FB42"/>
    <w:rsid w:val="0BFBFC31"/>
    <w:rsid w:val="0C60F17A"/>
    <w:rsid w:val="0C6AC4DB"/>
    <w:rsid w:val="0C6D7902"/>
    <w:rsid w:val="0D0968EA"/>
    <w:rsid w:val="0D2BCC40"/>
    <w:rsid w:val="0D9D712B"/>
    <w:rsid w:val="0DAA2145"/>
    <w:rsid w:val="105E7C39"/>
    <w:rsid w:val="13B1DD33"/>
    <w:rsid w:val="14140661"/>
    <w:rsid w:val="15AFD6C2"/>
    <w:rsid w:val="170ADEDA"/>
    <w:rsid w:val="17145068"/>
    <w:rsid w:val="1777A819"/>
    <w:rsid w:val="194FAF3A"/>
    <w:rsid w:val="1B289BF4"/>
    <w:rsid w:val="1D2FA42E"/>
    <w:rsid w:val="1E5F419A"/>
    <w:rsid w:val="1F3AE674"/>
    <w:rsid w:val="1F813941"/>
    <w:rsid w:val="200C9CA1"/>
    <w:rsid w:val="20B08190"/>
    <w:rsid w:val="21153F2C"/>
    <w:rsid w:val="25A357EE"/>
    <w:rsid w:val="26E98A03"/>
    <w:rsid w:val="26EC62B1"/>
    <w:rsid w:val="278F78F6"/>
    <w:rsid w:val="27B2EFC4"/>
    <w:rsid w:val="28B8DBE5"/>
    <w:rsid w:val="28F39CC3"/>
    <w:rsid w:val="292518D1"/>
    <w:rsid w:val="29BE8345"/>
    <w:rsid w:val="2A4BCE65"/>
    <w:rsid w:val="2BA9D3AA"/>
    <w:rsid w:val="2BF4C9DA"/>
    <w:rsid w:val="2CCE5DB9"/>
    <w:rsid w:val="2D081064"/>
    <w:rsid w:val="2DFD0D67"/>
    <w:rsid w:val="2FA8BD2C"/>
    <w:rsid w:val="30FEAEA8"/>
    <w:rsid w:val="322230A9"/>
    <w:rsid w:val="329A7F09"/>
    <w:rsid w:val="331AD2BB"/>
    <w:rsid w:val="3434F94D"/>
    <w:rsid w:val="354B5A0D"/>
    <w:rsid w:val="3589CB25"/>
    <w:rsid w:val="35B372BC"/>
    <w:rsid w:val="37BCB8B6"/>
    <w:rsid w:val="38F80CE6"/>
    <w:rsid w:val="3B0B3723"/>
    <w:rsid w:val="3B9EC910"/>
    <w:rsid w:val="3BB7D818"/>
    <w:rsid w:val="3C602B37"/>
    <w:rsid w:val="3C9AB5F7"/>
    <w:rsid w:val="3EEF78DA"/>
    <w:rsid w:val="40E7EDC8"/>
    <w:rsid w:val="41AF63AF"/>
    <w:rsid w:val="41DFCBDD"/>
    <w:rsid w:val="4395EC7B"/>
    <w:rsid w:val="4406B1FC"/>
    <w:rsid w:val="44C2C21E"/>
    <w:rsid w:val="45045C87"/>
    <w:rsid w:val="4675FCE8"/>
    <w:rsid w:val="46DC87A0"/>
    <w:rsid w:val="48760372"/>
    <w:rsid w:val="4A2040AD"/>
    <w:rsid w:val="4A291006"/>
    <w:rsid w:val="4B4A50DF"/>
    <w:rsid w:val="4BF97F8F"/>
    <w:rsid w:val="4EB4C7B3"/>
    <w:rsid w:val="4F04CC05"/>
    <w:rsid w:val="508EEF66"/>
    <w:rsid w:val="50BCF449"/>
    <w:rsid w:val="51C6FDCB"/>
    <w:rsid w:val="51C9DF99"/>
    <w:rsid w:val="52B5491F"/>
    <w:rsid w:val="5548C997"/>
    <w:rsid w:val="560378BC"/>
    <w:rsid w:val="571DDF68"/>
    <w:rsid w:val="58E138FE"/>
    <w:rsid w:val="58E81EF7"/>
    <w:rsid w:val="5B76E2AF"/>
    <w:rsid w:val="5CCAEF6F"/>
    <w:rsid w:val="5F569DF2"/>
    <w:rsid w:val="62020716"/>
    <w:rsid w:val="650432AC"/>
    <w:rsid w:val="66FAEE39"/>
    <w:rsid w:val="683F72CD"/>
    <w:rsid w:val="68BE2E21"/>
    <w:rsid w:val="692DD2AC"/>
    <w:rsid w:val="6A0DD3A0"/>
    <w:rsid w:val="6A8F5978"/>
    <w:rsid w:val="6AAF0C9F"/>
    <w:rsid w:val="6C031EA4"/>
    <w:rsid w:val="6CB31350"/>
    <w:rsid w:val="6D077628"/>
    <w:rsid w:val="6D90F46B"/>
    <w:rsid w:val="6DA01DF5"/>
    <w:rsid w:val="6FE76ED2"/>
    <w:rsid w:val="704F3CC5"/>
    <w:rsid w:val="70DFEA13"/>
    <w:rsid w:val="71971458"/>
    <w:rsid w:val="729EA443"/>
    <w:rsid w:val="72D6E293"/>
    <w:rsid w:val="73F7FA47"/>
    <w:rsid w:val="7485667F"/>
    <w:rsid w:val="76CB7352"/>
    <w:rsid w:val="77890165"/>
    <w:rsid w:val="77B6007C"/>
    <w:rsid w:val="77E482F2"/>
    <w:rsid w:val="792CFBBA"/>
    <w:rsid w:val="79B0F006"/>
    <w:rsid w:val="79E961A3"/>
    <w:rsid w:val="7AFA202C"/>
    <w:rsid w:val="7D0530EA"/>
    <w:rsid w:val="7DB47484"/>
    <w:rsid w:val="7E3DEACC"/>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8BA1B3C"/>
  <w15:chartTrackingRefBased/>
  <w15:docId w15:val="{D94E54D1-8A87-4E62-8500-39AC920D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5D73B9"/>
    <w:pPr>
      <w:spacing w:line="260" w:lineRule="atLeast"/>
    </w:pPr>
    <w:rPr>
      <w:rFonts w:ascii="Arial" w:hAnsi="Arial"/>
      <w:szCs w:val="24"/>
      <w:lang w:val="en-US" w:eastAsia="en-US"/>
    </w:rPr>
  </w:style>
  <w:style w:type="paragraph" w:styleId="Naslov1">
    <w:name w:val="heading 1"/>
    <w:aliases w:val="NASLOV,Naslov 1 Znak Znak"/>
    <w:basedOn w:val="Navaden"/>
    <w:next w:val="Navaden"/>
    <w:link w:val="Naslov1Znak"/>
    <w:autoRedefine/>
    <w:qFormat/>
    <w:rsid w:val="0044534E"/>
    <w:pPr>
      <w:keepNext/>
      <w:tabs>
        <w:tab w:val="num" w:pos="432"/>
        <w:tab w:val="left" w:pos="993"/>
      </w:tabs>
      <w:spacing w:before="360" w:after="240" w:line="240" w:lineRule="auto"/>
      <w:ind w:left="432" w:hanging="432"/>
      <w:jc w:val="both"/>
      <w:outlineLvl w:val="0"/>
    </w:pPr>
    <w:rPr>
      <w:rFonts w:cs="Arial"/>
      <w:b/>
      <w:color w:val="000000"/>
      <w:kern w:val="32"/>
      <w:sz w:val="28"/>
      <w:szCs w:val="32"/>
      <w:lang w:val="sl-SI" w:eastAsia="sl-SI"/>
    </w:rPr>
  </w:style>
  <w:style w:type="paragraph" w:styleId="Naslov2">
    <w:name w:val="heading 2"/>
    <w:basedOn w:val="Navaden"/>
    <w:next w:val="Navaden"/>
    <w:link w:val="Naslov2Znak"/>
    <w:unhideWhenUsed/>
    <w:qFormat/>
    <w:rsid w:val="004453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nhideWhenUsed/>
    <w:qFormat/>
    <w:rsid w:val="005F7915"/>
    <w:pPr>
      <w:keepNext/>
      <w:keepLines/>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qFormat/>
    <w:rsid w:val="005656B7"/>
    <w:pPr>
      <w:keepNext/>
      <w:tabs>
        <w:tab w:val="num" w:pos="1148"/>
      </w:tabs>
      <w:spacing w:before="240" w:after="60" w:line="240" w:lineRule="auto"/>
      <w:ind w:left="1148" w:hanging="864"/>
      <w:jc w:val="both"/>
      <w:outlineLvl w:val="3"/>
    </w:pPr>
    <w:rPr>
      <w:bCs/>
      <w:i/>
      <w:sz w:val="22"/>
      <w:szCs w:val="28"/>
      <w:lang w:val="sl-SI" w:eastAsia="sl-SI"/>
    </w:rPr>
  </w:style>
  <w:style w:type="paragraph" w:styleId="Naslov5">
    <w:name w:val="heading 5"/>
    <w:basedOn w:val="Navaden"/>
    <w:next w:val="Navaden"/>
    <w:link w:val="Naslov5Znak"/>
    <w:uiPriority w:val="9"/>
    <w:qFormat/>
    <w:rsid w:val="005656B7"/>
    <w:pPr>
      <w:tabs>
        <w:tab w:val="num" w:pos="1008"/>
      </w:tabs>
      <w:spacing w:before="240" w:after="60" w:line="240" w:lineRule="auto"/>
      <w:ind w:left="1008" w:hanging="1008"/>
      <w:jc w:val="both"/>
      <w:outlineLvl w:val="4"/>
    </w:pPr>
    <w:rPr>
      <w:rFonts w:ascii="Times New Roman" w:hAnsi="Times New Roman"/>
      <w:b/>
      <w:bCs/>
      <w:i/>
      <w:iCs/>
      <w:sz w:val="26"/>
      <w:szCs w:val="26"/>
      <w:lang w:val="sl-SI" w:eastAsia="sl-SI"/>
    </w:rPr>
  </w:style>
  <w:style w:type="paragraph" w:styleId="Naslov6">
    <w:name w:val="heading 6"/>
    <w:basedOn w:val="Navaden"/>
    <w:next w:val="Navaden"/>
    <w:link w:val="Naslov6Znak"/>
    <w:qFormat/>
    <w:rsid w:val="005656B7"/>
    <w:pPr>
      <w:tabs>
        <w:tab w:val="num" w:pos="1152"/>
      </w:tabs>
      <w:spacing w:before="240" w:after="60" w:line="240" w:lineRule="auto"/>
      <w:ind w:left="1152" w:hanging="1152"/>
      <w:jc w:val="both"/>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5656B7"/>
    <w:pPr>
      <w:tabs>
        <w:tab w:val="num" w:pos="1296"/>
      </w:tabs>
      <w:spacing w:before="240" w:after="60" w:line="240" w:lineRule="auto"/>
      <w:ind w:left="1296" w:hanging="1296"/>
      <w:jc w:val="both"/>
      <w:outlineLvl w:val="6"/>
    </w:pPr>
    <w:rPr>
      <w:rFonts w:ascii="Times New Roman" w:hAnsi="Times New Roman"/>
      <w:sz w:val="22"/>
      <w:lang w:val="sl-SI" w:eastAsia="sl-SI"/>
    </w:rPr>
  </w:style>
  <w:style w:type="paragraph" w:styleId="Naslov8">
    <w:name w:val="heading 8"/>
    <w:basedOn w:val="Navaden"/>
    <w:next w:val="Navaden"/>
    <w:link w:val="Naslov8Znak"/>
    <w:qFormat/>
    <w:rsid w:val="005656B7"/>
    <w:pPr>
      <w:tabs>
        <w:tab w:val="num" w:pos="1440"/>
      </w:tabs>
      <w:spacing w:before="240" w:after="60" w:line="240" w:lineRule="auto"/>
      <w:ind w:left="1440" w:hanging="1440"/>
      <w:jc w:val="both"/>
      <w:outlineLvl w:val="7"/>
    </w:pPr>
    <w:rPr>
      <w:rFonts w:ascii="Times New Roman" w:hAnsi="Times New Roman"/>
      <w:i/>
      <w:iCs/>
      <w:sz w:val="22"/>
      <w:lang w:val="sl-SI" w:eastAsia="sl-SI"/>
    </w:rPr>
  </w:style>
  <w:style w:type="paragraph" w:styleId="Naslov9">
    <w:name w:val="heading 9"/>
    <w:basedOn w:val="Navaden"/>
    <w:next w:val="Navaden"/>
    <w:link w:val="Naslov9Znak"/>
    <w:qFormat/>
    <w:rsid w:val="005656B7"/>
    <w:pPr>
      <w:tabs>
        <w:tab w:val="num" w:pos="1584"/>
      </w:tabs>
      <w:spacing w:before="240" w:after="60" w:line="240" w:lineRule="auto"/>
      <w:ind w:left="1584" w:hanging="1584"/>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paragraph" w:styleId="Telobesedila">
    <w:name w:val="Body Text"/>
    <w:basedOn w:val="Navaden"/>
    <w:link w:val="TelobesedilaZnak"/>
    <w:rsid w:val="0044534E"/>
    <w:pPr>
      <w:spacing w:line="240" w:lineRule="auto"/>
      <w:jc w:val="center"/>
    </w:pPr>
    <w:rPr>
      <w:rFonts w:ascii="Times New Roman" w:hAnsi="Times New Roman"/>
      <w:b/>
      <w:bCs/>
      <w:sz w:val="32"/>
      <w:lang w:val="sl-SI" w:eastAsia="sl-SI"/>
    </w:rPr>
  </w:style>
  <w:style w:type="character" w:customStyle="1" w:styleId="TelobesedilaZnak">
    <w:name w:val="Telo besedila Znak"/>
    <w:basedOn w:val="Privzetapisavaodstavka"/>
    <w:link w:val="Telobesedila"/>
    <w:rsid w:val="0044534E"/>
    <w:rPr>
      <w:b/>
      <w:bCs/>
      <w:sz w:val="32"/>
      <w:szCs w:val="24"/>
    </w:rPr>
  </w:style>
  <w:style w:type="character" w:styleId="Pripombasklic">
    <w:name w:val="annotation reference"/>
    <w:uiPriority w:val="99"/>
    <w:rsid w:val="0044534E"/>
    <w:rPr>
      <w:sz w:val="16"/>
      <w:szCs w:val="16"/>
    </w:rPr>
  </w:style>
  <w:style w:type="paragraph" w:styleId="Pripombabesedilo">
    <w:name w:val="annotation text"/>
    <w:basedOn w:val="Navaden"/>
    <w:link w:val="PripombabesediloZnak1"/>
    <w:uiPriority w:val="99"/>
    <w:rsid w:val="0044534E"/>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uiPriority w:val="99"/>
    <w:rsid w:val="0044534E"/>
    <w:rPr>
      <w:rFonts w:ascii="Arial" w:hAnsi="Arial"/>
      <w:lang w:val="en-US" w:eastAsia="en-US"/>
    </w:rPr>
  </w:style>
  <w:style w:type="character" w:customStyle="1" w:styleId="PripombabesediloZnak1">
    <w:name w:val="Pripomba – besedilo Znak1"/>
    <w:link w:val="Pripombabesedilo"/>
    <w:rsid w:val="0044534E"/>
  </w:style>
  <w:style w:type="paragraph" w:styleId="Besedilooblaka">
    <w:name w:val="Balloon Text"/>
    <w:basedOn w:val="Navaden"/>
    <w:link w:val="BesedilooblakaZnak"/>
    <w:uiPriority w:val="99"/>
    <w:rsid w:val="0044534E"/>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44534E"/>
    <w:rPr>
      <w:rFonts w:ascii="Segoe UI" w:hAnsi="Segoe UI" w:cs="Segoe UI"/>
      <w:sz w:val="18"/>
      <w:szCs w:val="18"/>
      <w:lang w:val="en-US" w:eastAsia="en-US"/>
    </w:rPr>
  </w:style>
  <w:style w:type="paragraph" w:styleId="Odstavekseznama">
    <w:name w:val="List Paragraph"/>
    <w:basedOn w:val="Navaden"/>
    <w:link w:val="OdstavekseznamaZnak"/>
    <w:uiPriority w:val="34"/>
    <w:qFormat/>
    <w:rsid w:val="0044534E"/>
    <w:pPr>
      <w:spacing w:line="240" w:lineRule="auto"/>
      <w:ind w:left="720"/>
      <w:contextualSpacing/>
    </w:pPr>
    <w:rPr>
      <w:sz w:val="22"/>
      <w:szCs w:val="20"/>
      <w:lang w:val="sl-SI" w:eastAsia="sl-SI"/>
    </w:rPr>
  </w:style>
  <w:style w:type="paragraph" w:customStyle="1" w:styleId="Alineazaodstavkom">
    <w:name w:val="Alinea za odstavkom"/>
    <w:basedOn w:val="Navaden"/>
    <w:rsid w:val="0044534E"/>
    <w:pPr>
      <w:numPr>
        <w:numId w:val="3"/>
      </w:numPr>
      <w:spacing w:line="240" w:lineRule="auto"/>
      <w:jc w:val="both"/>
    </w:pPr>
    <w:rPr>
      <w:rFonts w:ascii="Times New Roman" w:hAnsi="Times New Roman"/>
      <w:sz w:val="22"/>
      <w:lang w:val="sl-SI" w:eastAsia="sl-SI"/>
    </w:rPr>
  </w:style>
  <w:style w:type="paragraph" w:customStyle="1" w:styleId="Title1">
    <w:name w:val="Title 1"/>
    <w:basedOn w:val="Naslov1"/>
    <w:link w:val="Title1Znak"/>
    <w:qFormat/>
    <w:rsid w:val="0044534E"/>
    <w:pPr>
      <w:numPr>
        <w:numId w:val="4"/>
      </w:numPr>
    </w:pPr>
    <w:rPr>
      <w:caps/>
      <w:sz w:val="22"/>
    </w:rPr>
  </w:style>
  <w:style w:type="character" w:customStyle="1" w:styleId="Naslov2Znak">
    <w:name w:val="Naslov 2 Znak"/>
    <w:basedOn w:val="Privzetapisavaodstavka"/>
    <w:link w:val="Naslov2"/>
    <w:semiHidden/>
    <w:rsid w:val="0044534E"/>
    <w:rPr>
      <w:rFonts w:asciiTheme="majorHAnsi" w:eastAsiaTheme="majorEastAsia" w:hAnsiTheme="majorHAnsi" w:cstheme="majorBidi"/>
      <w:color w:val="2E74B5" w:themeColor="accent1" w:themeShade="BF"/>
      <w:sz w:val="26"/>
      <w:szCs w:val="26"/>
      <w:lang w:val="en-US" w:eastAsia="en-US"/>
    </w:rPr>
  </w:style>
  <w:style w:type="character" w:customStyle="1" w:styleId="Naslov1Znak">
    <w:name w:val="Naslov 1 Znak"/>
    <w:aliases w:val="NASLOV Znak,Naslov 1 Znak Znak Znak"/>
    <w:basedOn w:val="Privzetapisavaodstavka"/>
    <w:link w:val="Naslov1"/>
    <w:rsid w:val="0044534E"/>
    <w:rPr>
      <w:rFonts w:ascii="Arial" w:hAnsi="Arial" w:cs="Arial"/>
      <w:b/>
      <w:color w:val="000000"/>
      <w:kern w:val="32"/>
      <w:sz w:val="28"/>
      <w:szCs w:val="32"/>
    </w:rPr>
  </w:style>
  <w:style w:type="character" w:customStyle="1" w:styleId="Title1Znak">
    <w:name w:val="Title 1 Znak"/>
    <w:basedOn w:val="Naslov1Znak"/>
    <w:link w:val="Title1"/>
    <w:rsid w:val="0044534E"/>
    <w:rPr>
      <w:rFonts w:ascii="Arial" w:hAnsi="Arial" w:cs="Arial"/>
      <w:b/>
      <w:caps/>
      <w:color w:val="000000"/>
      <w:kern w:val="32"/>
      <w:sz w:val="22"/>
      <w:szCs w:val="32"/>
    </w:rPr>
  </w:style>
  <w:style w:type="paragraph" w:customStyle="1" w:styleId="Title2">
    <w:name w:val="Title 2"/>
    <w:basedOn w:val="Naslov2"/>
    <w:link w:val="Title2Znak"/>
    <w:qFormat/>
    <w:rsid w:val="0044534E"/>
    <w:pPr>
      <w:numPr>
        <w:numId w:val="5"/>
      </w:numPr>
    </w:pPr>
    <w:rPr>
      <w:rFonts w:ascii="Arial" w:hAnsi="Arial"/>
      <w:b/>
      <w:color w:val="auto"/>
      <w:sz w:val="20"/>
    </w:rPr>
  </w:style>
  <w:style w:type="paragraph" w:styleId="Napis">
    <w:name w:val="caption"/>
    <w:basedOn w:val="Navaden"/>
    <w:next w:val="Navaden"/>
    <w:uiPriority w:val="35"/>
    <w:unhideWhenUsed/>
    <w:qFormat/>
    <w:rsid w:val="00D434A8"/>
    <w:pPr>
      <w:spacing w:line="240" w:lineRule="auto"/>
      <w:jc w:val="both"/>
      <w:outlineLvl w:val="0"/>
    </w:pPr>
    <w:rPr>
      <w:b/>
      <w:bCs/>
      <w:szCs w:val="20"/>
      <w:lang w:val="sl-SI" w:eastAsia="sl-SI"/>
    </w:rPr>
  </w:style>
  <w:style w:type="character" w:customStyle="1" w:styleId="Title2Znak">
    <w:name w:val="Title 2 Znak"/>
    <w:basedOn w:val="Naslov2Znak"/>
    <w:link w:val="Title2"/>
    <w:rsid w:val="0044534E"/>
    <w:rPr>
      <w:rFonts w:ascii="Arial" w:eastAsiaTheme="majorEastAsia" w:hAnsi="Arial" w:cstheme="majorBidi"/>
      <w:b/>
      <w:color w:val="2E74B5" w:themeColor="accent1" w:themeShade="BF"/>
      <w:sz w:val="26"/>
      <w:szCs w:val="26"/>
      <w:lang w:val="en-US" w:eastAsia="en-US"/>
    </w:rPr>
  </w:style>
  <w:style w:type="character" w:styleId="Poudarek">
    <w:name w:val="Emphasis"/>
    <w:uiPriority w:val="20"/>
    <w:qFormat/>
    <w:rsid w:val="0044534E"/>
    <w:rPr>
      <w:i/>
      <w:iCs/>
    </w:rPr>
  </w:style>
  <w:style w:type="character" w:customStyle="1" w:styleId="Naslov3Znak">
    <w:name w:val="Naslov 3 Znak"/>
    <w:basedOn w:val="Privzetapisavaodstavka"/>
    <w:link w:val="Naslov3"/>
    <w:rsid w:val="005F7915"/>
    <w:rPr>
      <w:rFonts w:asciiTheme="majorHAnsi" w:eastAsiaTheme="majorEastAsia" w:hAnsiTheme="majorHAnsi" w:cstheme="majorBidi"/>
      <w:color w:val="1F4D78" w:themeColor="accent1" w:themeShade="7F"/>
      <w:sz w:val="24"/>
      <w:szCs w:val="24"/>
      <w:lang w:val="en-US" w:eastAsia="en-US"/>
    </w:rPr>
  </w:style>
  <w:style w:type="paragraph" w:customStyle="1" w:styleId="Title3">
    <w:name w:val="Title 3"/>
    <w:basedOn w:val="Odstavekseznama"/>
    <w:link w:val="Title3Znak"/>
    <w:qFormat/>
    <w:rsid w:val="002D3017"/>
    <w:pPr>
      <w:numPr>
        <w:ilvl w:val="2"/>
        <w:numId w:val="4"/>
      </w:numPr>
      <w:ind w:left="1854"/>
    </w:pPr>
    <w:rPr>
      <w:sz w:val="20"/>
      <w:u w:val="single"/>
    </w:rPr>
  </w:style>
  <w:style w:type="paragraph" w:customStyle="1" w:styleId="Default">
    <w:name w:val="Default"/>
    <w:rsid w:val="005F7915"/>
    <w:pPr>
      <w:autoSpaceDE w:val="0"/>
      <w:autoSpaceDN w:val="0"/>
      <w:adjustRightInd w:val="0"/>
    </w:pPr>
    <w:rPr>
      <w:color w:val="000000"/>
      <w:sz w:val="24"/>
      <w:szCs w:val="24"/>
    </w:rPr>
  </w:style>
  <w:style w:type="character" w:customStyle="1" w:styleId="OdstavekseznamaZnak">
    <w:name w:val="Odstavek seznama Znak"/>
    <w:basedOn w:val="Privzetapisavaodstavka"/>
    <w:link w:val="Odstavekseznama"/>
    <w:uiPriority w:val="34"/>
    <w:rsid w:val="005F7915"/>
    <w:rPr>
      <w:rFonts w:ascii="Arial" w:hAnsi="Arial"/>
      <w:sz w:val="22"/>
    </w:rPr>
  </w:style>
  <w:style w:type="character" w:customStyle="1" w:styleId="Title3Znak">
    <w:name w:val="Title 3 Znak"/>
    <w:basedOn w:val="OdstavekseznamaZnak"/>
    <w:link w:val="Title3"/>
    <w:rsid w:val="002D3017"/>
    <w:rPr>
      <w:rFonts w:ascii="Arial" w:hAnsi="Arial"/>
      <w:sz w:val="22"/>
      <w:u w:val="single"/>
    </w:rPr>
  </w:style>
  <w:style w:type="paragraph" w:customStyle="1" w:styleId="Title4">
    <w:name w:val="Title 4"/>
    <w:basedOn w:val="Naslov3"/>
    <w:link w:val="Title4Znak"/>
    <w:qFormat/>
    <w:rsid w:val="002D3017"/>
    <w:pPr>
      <w:numPr>
        <w:ilvl w:val="3"/>
        <w:numId w:val="4"/>
      </w:numPr>
    </w:pPr>
    <w:rPr>
      <w:rFonts w:ascii="Arial" w:hAnsi="Arial" w:cs="Arial"/>
      <w:i/>
      <w:color w:val="auto"/>
      <w:sz w:val="20"/>
      <w:szCs w:val="20"/>
    </w:rPr>
  </w:style>
  <w:style w:type="paragraph" w:customStyle="1" w:styleId="navaden0">
    <w:name w:val="navaden"/>
    <w:basedOn w:val="Navaden"/>
    <w:link w:val="navadenZnak"/>
    <w:rsid w:val="005656B7"/>
    <w:pPr>
      <w:spacing w:before="120" w:line="240" w:lineRule="auto"/>
      <w:jc w:val="both"/>
    </w:pPr>
    <w:rPr>
      <w:rFonts w:ascii="Times New Roman" w:hAnsi="Times New Roman" w:cs="Arial"/>
      <w:sz w:val="22"/>
      <w:szCs w:val="22"/>
      <w:lang w:val="sl-SI" w:eastAsia="sl-SI"/>
    </w:rPr>
  </w:style>
  <w:style w:type="character" w:customStyle="1" w:styleId="Title4Znak">
    <w:name w:val="Title 4 Znak"/>
    <w:basedOn w:val="Naslov3Znak"/>
    <w:link w:val="Title4"/>
    <w:rsid w:val="002D3017"/>
    <w:rPr>
      <w:rFonts w:ascii="Arial" w:eastAsiaTheme="majorEastAsia" w:hAnsi="Arial" w:cs="Arial"/>
      <w:i/>
      <w:color w:val="1F4D78" w:themeColor="accent1" w:themeShade="7F"/>
      <w:sz w:val="24"/>
      <w:szCs w:val="24"/>
      <w:lang w:val="en-US" w:eastAsia="en-US"/>
    </w:rPr>
  </w:style>
  <w:style w:type="character" w:customStyle="1" w:styleId="navadenZnak">
    <w:name w:val="navaden Znak"/>
    <w:link w:val="navaden0"/>
    <w:rsid w:val="005656B7"/>
    <w:rPr>
      <w:rFonts w:cs="Arial"/>
      <w:sz w:val="22"/>
      <w:szCs w:val="22"/>
    </w:rPr>
  </w:style>
  <w:style w:type="character" w:customStyle="1" w:styleId="Naslov4Znak">
    <w:name w:val="Naslov 4 Znak"/>
    <w:basedOn w:val="Privzetapisavaodstavka"/>
    <w:link w:val="Naslov4"/>
    <w:rsid w:val="005656B7"/>
    <w:rPr>
      <w:rFonts w:ascii="Arial" w:hAnsi="Arial"/>
      <w:bCs/>
      <w:i/>
      <w:sz w:val="22"/>
      <w:szCs w:val="28"/>
    </w:rPr>
  </w:style>
  <w:style w:type="character" w:customStyle="1" w:styleId="Naslov5Znak">
    <w:name w:val="Naslov 5 Znak"/>
    <w:basedOn w:val="Privzetapisavaodstavka"/>
    <w:link w:val="Naslov5"/>
    <w:uiPriority w:val="9"/>
    <w:rsid w:val="005656B7"/>
    <w:rPr>
      <w:b/>
      <w:bCs/>
      <w:i/>
      <w:iCs/>
      <w:sz w:val="26"/>
      <w:szCs w:val="26"/>
    </w:rPr>
  </w:style>
  <w:style w:type="character" w:customStyle="1" w:styleId="Naslov6Znak">
    <w:name w:val="Naslov 6 Znak"/>
    <w:basedOn w:val="Privzetapisavaodstavka"/>
    <w:link w:val="Naslov6"/>
    <w:rsid w:val="005656B7"/>
    <w:rPr>
      <w:b/>
      <w:bCs/>
      <w:sz w:val="22"/>
      <w:szCs w:val="22"/>
    </w:rPr>
  </w:style>
  <w:style w:type="character" w:customStyle="1" w:styleId="Naslov7Znak">
    <w:name w:val="Naslov 7 Znak"/>
    <w:basedOn w:val="Privzetapisavaodstavka"/>
    <w:link w:val="Naslov7"/>
    <w:rsid w:val="005656B7"/>
    <w:rPr>
      <w:sz w:val="22"/>
      <w:szCs w:val="24"/>
    </w:rPr>
  </w:style>
  <w:style w:type="character" w:customStyle="1" w:styleId="Naslov8Znak">
    <w:name w:val="Naslov 8 Znak"/>
    <w:basedOn w:val="Privzetapisavaodstavka"/>
    <w:link w:val="Naslov8"/>
    <w:rsid w:val="005656B7"/>
    <w:rPr>
      <w:i/>
      <w:iCs/>
      <w:sz w:val="22"/>
      <w:szCs w:val="24"/>
    </w:rPr>
  </w:style>
  <w:style w:type="character" w:customStyle="1" w:styleId="Naslov9Znak">
    <w:name w:val="Naslov 9 Znak"/>
    <w:basedOn w:val="Privzetapisavaodstavka"/>
    <w:link w:val="Naslov9"/>
    <w:rsid w:val="005656B7"/>
    <w:rPr>
      <w:rFonts w:ascii="Arial" w:hAnsi="Arial" w:cs="Arial"/>
      <w:sz w:val="22"/>
      <w:szCs w:val="22"/>
    </w:rPr>
  </w:style>
  <w:style w:type="paragraph" w:styleId="Sprotnaopomba-besedilo">
    <w:name w:val="footnote text"/>
    <w:basedOn w:val="Navaden"/>
    <w:link w:val="Sprotnaopomba-besediloZnak"/>
    <w:rsid w:val="005656B7"/>
    <w:pPr>
      <w:spacing w:line="240" w:lineRule="auto"/>
      <w:jc w:val="both"/>
    </w:pPr>
    <w:rPr>
      <w:rFonts w:ascii="Times New Roman" w:hAnsi="Times New Roman"/>
      <w:sz w:val="22"/>
      <w:szCs w:val="20"/>
      <w:lang w:val="sl-SI" w:eastAsia="sl-SI"/>
    </w:rPr>
  </w:style>
  <w:style w:type="character" w:customStyle="1" w:styleId="Sprotnaopomba-besediloZnak">
    <w:name w:val="Sprotna opomba - besedilo Znak"/>
    <w:basedOn w:val="Privzetapisavaodstavka"/>
    <w:link w:val="Sprotnaopomba-besedilo"/>
    <w:rsid w:val="005656B7"/>
    <w:rPr>
      <w:sz w:val="22"/>
    </w:rPr>
  </w:style>
  <w:style w:type="paragraph" w:styleId="Kazalovsebine1">
    <w:name w:val="toc 1"/>
    <w:basedOn w:val="Navaden"/>
    <w:next w:val="Navaden"/>
    <w:autoRedefine/>
    <w:uiPriority w:val="39"/>
    <w:rsid w:val="002062CE"/>
    <w:pPr>
      <w:spacing w:before="120" w:after="120"/>
    </w:pPr>
    <w:rPr>
      <w:rFonts w:asciiTheme="minorHAnsi" w:hAnsiTheme="minorHAnsi" w:cstheme="minorHAnsi"/>
      <w:b/>
      <w:bCs/>
      <w:caps/>
      <w:szCs w:val="20"/>
    </w:rPr>
  </w:style>
  <w:style w:type="paragraph" w:styleId="Kazalovsebine2">
    <w:name w:val="toc 2"/>
    <w:basedOn w:val="Navaden"/>
    <w:next w:val="Navaden"/>
    <w:autoRedefine/>
    <w:uiPriority w:val="39"/>
    <w:rsid w:val="002062CE"/>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120934"/>
    <w:pPr>
      <w:ind w:left="400"/>
    </w:pPr>
    <w:rPr>
      <w:rFonts w:asciiTheme="minorHAnsi" w:hAnsiTheme="minorHAnsi" w:cstheme="minorHAnsi"/>
      <w:i/>
      <w:iCs/>
      <w:szCs w:val="20"/>
    </w:rPr>
  </w:style>
  <w:style w:type="paragraph" w:styleId="Kazalovsebine4">
    <w:name w:val="toc 4"/>
    <w:basedOn w:val="Navaden"/>
    <w:next w:val="Navaden"/>
    <w:autoRedefine/>
    <w:uiPriority w:val="39"/>
    <w:rsid w:val="00120934"/>
    <w:pPr>
      <w:ind w:left="600"/>
    </w:pPr>
    <w:rPr>
      <w:rFonts w:asciiTheme="minorHAnsi" w:hAnsiTheme="minorHAnsi" w:cstheme="minorHAnsi"/>
      <w:sz w:val="18"/>
      <w:szCs w:val="18"/>
    </w:rPr>
  </w:style>
  <w:style w:type="paragraph" w:styleId="Kazalovsebine5">
    <w:name w:val="toc 5"/>
    <w:basedOn w:val="Navaden"/>
    <w:next w:val="Navaden"/>
    <w:autoRedefine/>
    <w:rsid w:val="00120934"/>
    <w:pPr>
      <w:ind w:left="800"/>
    </w:pPr>
    <w:rPr>
      <w:rFonts w:asciiTheme="minorHAnsi" w:hAnsiTheme="minorHAnsi" w:cstheme="minorHAnsi"/>
      <w:sz w:val="18"/>
      <w:szCs w:val="18"/>
    </w:rPr>
  </w:style>
  <w:style w:type="paragraph" w:styleId="Kazalovsebine6">
    <w:name w:val="toc 6"/>
    <w:basedOn w:val="Navaden"/>
    <w:next w:val="Navaden"/>
    <w:autoRedefine/>
    <w:rsid w:val="00120934"/>
    <w:pPr>
      <w:ind w:left="1000"/>
    </w:pPr>
    <w:rPr>
      <w:rFonts w:asciiTheme="minorHAnsi" w:hAnsiTheme="minorHAnsi" w:cstheme="minorHAnsi"/>
      <w:sz w:val="18"/>
      <w:szCs w:val="18"/>
    </w:rPr>
  </w:style>
  <w:style w:type="paragraph" w:styleId="Kazalovsebine7">
    <w:name w:val="toc 7"/>
    <w:basedOn w:val="Navaden"/>
    <w:next w:val="Navaden"/>
    <w:autoRedefine/>
    <w:rsid w:val="00120934"/>
    <w:pPr>
      <w:ind w:left="1200"/>
    </w:pPr>
    <w:rPr>
      <w:rFonts w:asciiTheme="minorHAnsi" w:hAnsiTheme="minorHAnsi" w:cstheme="minorHAnsi"/>
      <w:sz w:val="18"/>
      <w:szCs w:val="18"/>
    </w:rPr>
  </w:style>
  <w:style w:type="paragraph" w:styleId="Kazalovsebine8">
    <w:name w:val="toc 8"/>
    <w:basedOn w:val="Navaden"/>
    <w:next w:val="Navaden"/>
    <w:autoRedefine/>
    <w:rsid w:val="00120934"/>
    <w:pPr>
      <w:ind w:left="1400"/>
    </w:pPr>
    <w:rPr>
      <w:rFonts w:asciiTheme="minorHAnsi" w:hAnsiTheme="minorHAnsi" w:cstheme="minorHAnsi"/>
      <w:sz w:val="18"/>
      <w:szCs w:val="18"/>
    </w:rPr>
  </w:style>
  <w:style w:type="paragraph" w:styleId="Kazalovsebine9">
    <w:name w:val="toc 9"/>
    <w:basedOn w:val="Navaden"/>
    <w:next w:val="Navaden"/>
    <w:autoRedefine/>
    <w:rsid w:val="00120934"/>
    <w:pPr>
      <w:ind w:left="1600"/>
    </w:pPr>
    <w:rPr>
      <w:rFonts w:asciiTheme="minorHAnsi" w:hAnsiTheme="minorHAnsi" w:cstheme="minorHAnsi"/>
      <w:sz w:val="18"/>
      <w:szCs w:val="18"/>
    </w:rPr>
  </w:style>
  <w:style w:type="paragraph" w:styleId="Zadevapripombe">
    <w:name w:val="annotation subject"/>
    <w:basedOn w:val="Pripombabesedilo"/>
    <w:next w:val="Pripombabesedilo"/>
    <w:link w:val="ZadevapripombeZnak"/>
    <w:uiPriority w:val="99"/>
    <w:rsid w:val="00B81E51"/>
    <w:rPr>
      <w:rFonts w:ascii="Arial" w:hAnsi="Arial"/>
      <w:b/>
      <w:bCs/>
      <w:lang w:val="en-US" w:eastAsia="en-US"/>
    </w:rPr>
  </w:style>
  <w:style w:type="character" w:customStyle="1" w:styleId="ZadevapripombeZnak">
    <w:name w:val="Zadeva pripombe Znak"/>
    <w:basedOn w:val="PripombabesediloZnak1"/>
    <w:link w:val="Zadevapripombe"/>
    <w:uiPriority w:val="99"/>
    <w:rsid w:val="00B81E51"/>
    <w:rPr>
      <w:rFonts w:ascii="Arial" w:hAnsi="Arial"/>
      <w:b/>
      <w:bCs/>
      <w:lang w:val="en-US" w:eastAsia="en-US"/>
    </w:rPr>
  </w:style>
  <w:style w:type="paragraph" w:styleId="Brezrazmikov">
    <w:name w:val="No Spacing"/>
    <w:uiPriority w:val="1"/>
    <w:qFormat/>
    <w:rsid w:val="003C695B"/>
    <w:rPr>
      <w:rFonts w:ascii="Arial" w:hAnsi="Arial"/>
      <w:szCs w:val="24"/>
      <w:lang w:val="en-US" w:eastAsia="en-US"/>
    </w:rPr>
  </w:style>
  <w:style w:type="character" w:customStyle="1" w:styleId="marker">
    <w:name w:val="marker"/>
    <w:basedOn w:val="Privzetapisavaodstavka"/>
    <w:rsid w:val="002929B0"/>
    <w:rPr>
      <w:rFonts w:cs="Times New Roman"/>
      <w:color w:val="0000FF"/>
    </w:rPr>
  </w:style>
  <w:style w:type="character" w:styleId="Sprotnaopomba-sklic">
    <w:name w:val="footnote reference"/>
    <w:basedOn w:val="Privzetapisavaodstavka"/>
    <w:uiPriority w:val="99"/>
    <w:unhideWhenUsed/>
    <w:rsid w:val="002929B0"/>
    <w:rPr>
      <w:shd w:val="clear" w:color="auto" w:fill="auto"/>
      <w:vertAlign w:val="superscript"/>
    </w:rPr>
  </w:style>
  <w:style w:type="paragraph" w:customStyle="1" w:styleId="Point0">
    <w:name w:val="Point 0"/>
    <w:basedOn w:val="Navaden"/>
    <w:rsid w:val="002929B0"/>
    <w:pPr>
      <w:spacing w:before="120" w:after="120" w:line="240" w:lineRule="auto"/>
      <w:ind w:left="850" w:hanging="850"/>
      <w:jc w:val="both"/>
    </w:pPr>
    <w:rPr>
      <w:rFonts w:ascii="Times New Roman" w:eastAsiaTheme="minorHAnsi" w:hAnsi="Times New Roman"/>
      <w:sz w:val="24"/>
      <w:szCs w:val="22"/>
      <w:lang w:val="en-GB"/>
    </w:rPr>
  </w:style>
  <w:style w:type="paragraph" w:customStyle="1" w:styleId="Titrearticle">
    <w:name w:val="Titre article"/>
    <w:basedOn w:val="Navaden"/>
    <w:next w:val="Navaden"/>
    <w:rsid w:val="002929B0"/>
    <w:pPr>
      <w:keepNext/>
      <w:spacing w:before="360" w:after="120" w:line="240" w:lineRule="auto"/>
      <w:jc w:val="center"/>
    </w:pPr>
    <w:rPr>
      <w:rFonts w:ascii="Times New Roman" w:eastAsiaTheme="minorHAnsi" w:hAnsi="Times New Roman"/>
      <w:i/>
      <w:sz w:val="24"/>
      <w:szCs w:val="22"/>
      <w:lang w:val="en-GB"/>
    </w:rPr>
  </w:style>
  <w:style w:type="paragraph" w:customStyle="1" w:styleId="NumPar1">
    <w:name w:val="NumPar 1"/>
    <w:basedOn w:val="Navaden"/>
    <w:next w:val="Navaden"/>
    <w:rsid w:val="002929B0"/>
    <w:pPr>
      <w:numPr>
        <w:numId w:val="15"/>
      </w:numPr>
      <w:spacing w:before="120" w:after="120" w:line="240" w:lineRule="auto"/>
      <w:jc w:val="both"/>
    </w:pPr>
    <w:rPr>
      <w:rFonts w:ascii="Times New Roman" w:eastAsiaTheme="minorHAnsi" w:hAnsi="Times New Roman"/>
      <w:sz w:val="24"/>
      <w:szCs w:val="22"/>
      <w:lang w:val="en-GB"/>
    </w:rPr>
  </w:style>
  <w:style w:type="paragraph" w:customStyle="1" w:styleId="NumPar2">
    <w:name w:val="NumPar 2"/>
    <w:basedOn w:val="Navaden"/>
    <w:next w:val="Navaden"/>
    <w:rsid w:val="002929B0"/>
    <w:pPr>
      <w:numPr>
        <w:ilvl w:val="1"/>
        <w:numId w:val="15"/>
      </w:numPr>
      <w:spacing w:before="120" w:after="120" w:line="240" w:lineRule="auto"/>
      <w:jc w:val="both"/>
    </w:pPr>
    <w:rPr>
      <w:rFonts w:ascii="Times New Roman" w:eastAsiaTheme="minorHAnsi" w:hAnsi="Times New Roman"/>
      <w:sz w:val="24"/>
      <w:szCs w:val="22"/>
      <w:lang w:val="en-GB"/>
    </w:rPr>
  </w:style>
  <w:style w:type="paragraph" w:customStyle="1" w:styleId="NumPar3">
    <w:name w:val="NumPar 3"/>
    <w:basedOn w:val="Navaden"/>
    <w:next w:val="Navaden"/>
    <w:rsid w:val="002929B0"/>
    <w:pPr>
      <w:numPr>
        <w:ilvl w:val="2"/>
        <w:numId w:val="15"/>
      </w:numPr>
      <w:spacing w:before="120" w:after="120" w:line="240" w:lineRule="auto"/>
      <w:jc w:val="both"/>
    </w:pPr>
    <w:rPr>
      <w:rFonts w:ascii="Times New Roman" w:eastAsiaTheme="minorHAnsi" w:hAnsi="Times New Roman"/>
      <w:sz w:val="24"/>
      <w:szCs w:val="22"/>
      <w:lang w:val="en-GB"/>
    </w:rPr>
  </w:style>
  <w:style w:type="paragraph" w:customStyle="1" w:styleId="NumPar4">
    <w:name w:val="NumPar 4"/>
    <w:basedOn w:val="Navaden"/>
    <w:next w:val="Navaden"/>
    <w:rsid w:val="002929B0"/>
    <w:pPr>
      <w:numPr>
        <w:ilvl w:val="3"/>
        <w:numId w:val="15"/>
      </w:numPr>
      <w:spacing w:before="120" w:after="120" w:line="240" w:lineRule="auto"/>
      <w:jc w:val="both"/>
    </w:pPr>
    <w:rPr>
      <w:rFonts w:ascii="Times New Roman" w:eastAsiaTheme="minorHAnsi" w:hAnsi="Times New Roman"/>
      <w:sz w:val="24"/>
      <w:szCs w:val="22"/>
      <w:lang w:val="en-GB"/>
    </w:rPr>
  </w:style>
  <w:style w:type="paragraph" w:customStyle="1" w:styleId="NumPar5">
    <w:name w:val="NumPar 5"/>
    <w:basedOn w:val="Navaden"/>
    <w:next w:val="Navaden"/>
    <w:rsid w:val="002929B0"/>
    <w:pPr>
      <w:numPr>
        <w:ilvl w:val="4"/>
        <w:numId w:val="15"/>
      </w:numPr>
      <w:spacing w:before="120" w:after="120" w:line="240" w:lineRule="auto"/>
      <w:jc w:val="both"/>
    </w:pPr>
    <w:rPr>
      <w:rFonts w:ascii="Times New Roman" w:eastAsiaTheme="minorHAnsi" w:hAnsi="Times New Roman"/>
      <w:sz w:val="24"/>
      <w:szCs w:val="22"/>
      <w:lang w:val="en-GB"/>
    </w:rPr>
  </w:style>
  <w:style w:type="paragraph" w:customStyle="1" w:styleId="NumPar6">
    <w:name w:val="NumPar 6"/>
    <w:basedOn w:val="Navaden"/>
    <w:next w:val="Navaden"/>
    <w:rsid w:val="002929B0"/>
    <w:pPr>
      <w:numPr>
        <w:ilvl w:val="5"/>
        <w:numId w:val="15"/>
      </w:numPr>
      <w:spacing w:before="120" w:after="120" w:line="240" w:lineRule="auto"/>
      <w:jc w:val="both"/>
    </w:pPr>
    <w:rPr>
      <w:rFonts w:ascii="Times New Roman" w:eastAsiaTheme="minorHAnsi" w:hAnsi="Times New Roman"/>
      <w:sz w:val="24"/>
      <w:szCs w:val="22"/>
      <w:lang w:val="en-GB"/>
    </w:rPr>
  </w:style>
  <w:style w:type="paragraph" w:customStyle="1" w:styleId="NumPar7">
    <w:name w:val="NumPar 7"/>
    <w:basedOn w:val="Navaden"/>
    <w:next w:val="Navaden"/>
    <w:rsid w:val="002929B0"/>
    <w:pPr>
      <w:numPr>
        <w:ilvl w:val="6"/>
        <w:numId w:val="15"/>
      </w:numPr>
      <w:spacing w:before="120" w:after="120" w:line="240" w:lineRule="auto"/>
      <w:jc w:val="both"/>
    </w:pPr>
    <w:rPr>
      <w:rFonts w:ascii="Times New Roman" w:eastAsiaTheme="minorHAnsi" w:hAnsi="Times New Roman"/>
      <w:sz w:val="24"/>
      <w:szCs w:val="22"/>
      <w:lang w:val="en-GB"/>
    </w:rPr>
  </w:style>
  <w:style w:type="paragraph" w:customStyle="1" w:styleId="Point0number">
    <w:name w:val="Point 0 (number)"/>
    <w:basedOn w:val="Navaden"/>
    <w:rsid w:val="002929B0"/>
    <w:pPr>
      <w:numPr>
        <w:numId w:val="14"/>
      </w:numPr>
      <w:spacing w:before="120" w:after="120" w:line="240" w:lineRule="auto"/>
      <w:jc w:val="both"/>
    </w:pPr>
    <w:rPr>
      <w:rFonts w:ascii="Times New Roman" w:eastAsiaTheme="minorHAnsi" w:hAnsi="Times New Roman"/>
      <w:sz w:val="24"/>
      <w:szCs w:val="22"/>
      <w:lang w:val="en-GB"/>
    </w:rPr>
  </w:style>
  <w:style w:type="paragraph" w:customStyle="1" w:styleId="Point1number">
    <w:name w:val="Point 1 (number)"/>
    <w:basedOn w:val="Navaden"/>
    <w:rsid w:val="002929B0"/>
    <w:pPr>
      <w:numPr>
        <w:ilvl w:val="2"/>
        <w:numId w:val="14"/>
      </w:numPr>
      <w:spacing w:before="120" w:after="120" w:line="240" w:lineRule="auto"/>
      <w:jc w:val="both"/>
    </w:pPr>
    <w:rPr>
      <w:rFonts w:ascii="Times New Roman" w:eastAsiaTheme="minorHAnsi" w:hAnsi="Times New Roman"/>
      <w:sz w:val="24"/>
      <w:szCs w:val="22"/>
      <w:lang w:val="en-GB"/>
    </w:rPr>
  </w:style>
  <w:style w:type="paragraph" w:customStyle="1" w:styleId="Point2number">
    <w:name w:val="Point 2 (number)"/>
    <w:basedOn w:val="Navaden"/>
    <w:rsid w:val="002929B0"/>
    <w:pPr>
      <w:numPr>
        <w:ilvl w:val="4"/>
        <w:numId w:val="14"/>
      </w:numPr>
      <w:spacing w:before="120" w:after="120" w:line="240" w:lineRule="auto"/>
      <w:jc w:val="both"/>
    </w:pPr>
    <w:rPr>
      <w:rFonts w:ascii="Times New Roman" w:eastAsiaTheme="minorHAnsi" w:hAnsi="Times New Roman"/>
      <w:sz w:val="24"/>
      <w:szCs w:val="22"/>
      <w:lang w:val="en-GB"/>
    </w:rPr>
  </w:style>
  <w:style w:type="paragraph" w:customStyle="1" w:styleId="Point3number">
    <w:name w:val="Point 3 (number)"/>
    <w:basedOn w:val="Navaden"/>
    <w:rsid w:val="002929B0"/>
    <w:pPr>
      <w:numPr>
        <w:ilvl w:val="6"/>
        <w:numId w:val="14"/>
      </w:numPr>
      <w:spacing w:before="120" w:after="120" w:line="240" w:lineRule="auto"/>
      <w:jc w:val="both"/>
    </w:pPr>
    <w:rPr>
      <w:rFonts w:ascii="Times New Roman" w:eastAsiaTheme="minorHAnsi" w:hAnsi="Times New Roman"/>
      <w:sz w:val="24"/>
      <w:szCs w:val="22"/>
      <w:lang w:val="en-GB"/>
    </w:rPr>
  </w:style>
  <w:style w:type="paragraph" w:customStyle="1" w:styleId="Point0letter">
    <w:name w:val="Point 0 (letter)"/>
    <w:basedOn w:val="Navaden"/>
    <w:rsid w:val="002929B0"/>
    <w:pPr>
      <w:numPr>
        <w:ilvl w:val="1"/>
        <w:numId w:val="14"/>
      </w:numPr>
      <w:spacing w:before="120" w:after="120" w:line="240" w:lineRule="auto"/>
      <w:jc w:val="both"/>
    </w:pPr>
    <w:rPr>
      <w:rFonts w:ascii="Times New Roman" w:eastAsiaTheme="minorHAnsi" w:hAnsi="Times New Roman"/>
      <w:sz w:val="24"/>
      <w:szCs w:val="22"/>
      <w:lang w:val="en-GB"/>
    </w:rPr>
  </w:style>
  <w:style w:type="paragraph" w:customStyle="1" w:styleId="Point1letter">
    <w:name w:val="Point 1 (letter)"/>
    <w:basedOn w:val="Navaden"/>
    <w:rsid w:val="002929B0"/>
    <w:pPr>
      <w:numPr>
        <w:ilvl w:val="3"/>
        <w:numId w:val="14"/>
      </w:numPr>
      <w:spacing w:before="120" w:after="120" w:line="240" w:lineRule="auto"/>
      <w:jc w:val="both"/>
    </w:pPr>
    <w:rPr>
      <w:rFonts w:ascii="Times New Roman" w:eastAsiaTheme="minorHAnsi" w:hAnsi="Times New Roman"/>
      <w:sz w:val="24"/>
      <w:szCs w:val="22"/>
      <w:lang w:val="en-GB"/>
    </w:rPr>
  </w:style>
  <w:style w:type="paragraph" w:customStyle="1" w:styleId="Point2letter">
    <w:name w:val="Point 2 (letter)"/>
    <w:basedOn w:val="Navaden"/>
    <w:rsid w:val="002929B0"/>
    <w:pPr>
      <w:numPr>
        <w:ilvl w:val="5"/>
        <w:numId w:val="14"/>
      </w:numPr>
      <w:spacing w:before="120" w:after="120" w:line="240" w:lineRule="auto"/>
      <w:jc w:val="both"/>
    </w:pPr>
    <w:rPr>
      <w:rFonts w:ascii="Times New Roman" w:eastAsiaTheme="minorHAnsi" w:hAnsi="Times New Roman"/>
      <w:sz w:val="24"/>
      <w:szCs w:val="22"/>
      <w:lang w:val="en-GB"/>
    </w:rPr>
  </w:style>
  <w:style w:type="paragraph" w:customStyle="1" w:styleId="Point3letter">
    <w:name w:val="Point 3 (letter)"/>
    <w:basedOn w:val="Navaden"/>
    <w:rsid w:val="002929B0"/>
    <w:pPr>
      <w:numPr>
        <w:ilvl w:val="7"/>
        <w:numId w:val="14"/>
      </w:numPr>
      <w:spacing w:before="120" w:after="120" w:line="240" w:lineRule="auto"/>
      <w:jc w:val="both"/>
    </w:pPr>
    <w:rPr>
      <w:rFonts w:ascii="Times New Roman" w:eastAsiaTheme="minorHAnsi" w:hAnsi="Times New Roman"/>
      <w:sz w:val="24"/>
      <w:szCs w:val="22"/>
      <w:lang w:val="en-GB"/>
    </w:rPr>
  </w:style>
  <w:style w:type="paragraph" w:customStyle="1" w:styleId="Point4letter">
    <w:name w:val="Point 4 (letter)"/>
    <w:basedOn w:val="Navaden"/>
    <w:rsid w:val="002929B0"/>
    <w:pPr>
      <w:numPr>
        <w:ilvl w:val="8"/>
        <w:numId w:val="14"/>
      </w:numPr>
      <w:spacing w:before="120" w:after="120" w:line="240" w:lineRule="auto"/>
      <w:jc w:val="both"/>
    </w:pPr>
    <w:rPr>
      <w:rFonts w:ascii="Times New Roman" w:eastAsiaTheme="minorHAnsi" w:hAnsi="Times New Roman"/>
      <w:sz w:val="24"/>
      <w:szCs w:val="22"/>
      <w:lang w:val="en-GB"/>
    </w:rPr>
  </w:style>
  <w:style w:type="character" w:customStyle="1" w:styleId="NogaZnak">
    <w:name w:val="Noga Znak"/>
    <w:basedOn w:val="Privzetapisavaodstavka"/>
    <w:link w:val="Noga"/>
    <w:uiPriority w:val="99"/>
    <w:rsid w:val="00B9599C"/>
    <w:rPr>
      <w:rFonts w:ascii="Arial" w:hAnsi="Arial"/>
      <w:szCs w:val="24"/>
      <w:lang w:val="en-US" w:eastAsia="en-US"/>
    </w:rPr>
  </w:style>
  <w:style w:type="paragraph" w:styleId="Revizija">
    <w:name w:val="Revision"/>
    <w:hidden/>
    <w:uiPriority w:val="99"/>
    <w:semiHidden/>
    <w:rsid w:val="00E97AD6"/>
    <w:rPr>
      <w:rFonts w:ascii="Arial" w:hAnsi="Arial"/>
      <w:szCs w:val="24"/>
      <w:lang w:val="en-US" w:eastAsia="en-US"/>
    </w:rPr>
  </w:style>
  <w:style w:type="character" w:customStyle="1" w:styleId="podpisiZnak">
    <w:name w:val="podpisi Znak"/>
    <w:link w:val="podpisi"/>
    <w:rsid w:val="00535758"/>
    <w:rPr>
      <w:rFonts w:ascii="Arial" w:hAnsi="Arial"/>
      <w:szCs w:val="24"/>
      <w:lang w:val="it-IT" w:eastAsia="en-US"/>
    </w:rPr>
  </w:style>
  <w:style w:type="character" w:styleId="Nerazreenaomemba">
    <w:name w:val="Unresolved Mention"/>
    <w:basedOn w:val="Privzetapisavaodstavka"/>
    <w:uiPriority w:val="99"/>
    <w:semiHidden/>
    <w:unhideWhenUsed/>
    <w:rsid w:val="00AA365E"/>
    <w:rPr>
      <w:color w:val="605E5C"/>
      <w:shd w:val="clear" w:color="auto" w:fill="E1DFDD"/>
    </w:rPr>
  </w:style>
  <w:style w:type="character" w:customStyle="1" w:styleId="GlavaZnak">
    <w:name w:val="Glava Znak"/>
    <w:basedOn w:val="Privzetapisavaodstavka"/>
    <w:link w:val="Glava"/>
    <w:rsid w:val="00E34E52"/>
    <w:rPr>
      <w:rFonts w:ascii="Arial" w:hAnsi="Arial"/>
      <w:szCs w:val="24"/>
      <w:lang w:val="en-US" w:eastAsia="en-US"/>
    </w:rPr>
  </w:style>
  <w:style w:type="character" w:styleId="SledenaHiperpovezava">
    <w:name w:val="FollowedHyperlink"/>
    <w:basedOn w:val="Privzetapisavaodstavka"/>
    <w:uiPriority w:val="99"/>
    <w:unhideWhenUsed/>
    <w:rsid w:val="00E34E52"/>
    <w:rPr>
      <w:color w:val="954F72" w:themeColor="followedHyperlink"/>
      <w:u w:val="single"/>
    </w:rPr>
  </w:style>
  <w:style w:type="numbering" w:customStyle="1" w:styleId="Trenutniseznam1">
    <w:name w:val="Trenutni seznam1"/>
    <w:uiPriority w:val="99"/>
    <w:rsid w:val="00D434A8"/>
    <w:pPr>
      <w:numPr>
        <w:numId w:val="34"/>
      </w:numPr>
    </w:pPr>
  </w:style>
  <w:style w:type="paragraph" w:customStyle="1" w:styleId="Priloganaslov1">
    <w:name w:val="Priloga_naslov1"/>
    <w:basedOn w:val="Odstavekseznama"/>
    <w:qFormat/>
    <w:rsid w:val="00E716BD"/>
    <w:pPr>
      <w:numPr>
        <w:numId w:val="18"/>
      </w:numPr>
      <w:ind w:left="714" w:hanging="357"/>
      <w:jc w:val="both"/>
      <w:outlineLvl w:val="1"/>
    </w:pPr>
    <w:rPr>
      <w:rFonts w:cs="Arial"/>
      <w:b/>
      <w:iCs/>
      <w:color w:val="000000"/>
    </w:rPr>
  </w:style>
  <w:style w:type="paragraph" w:customStyle="1" w:styleId="Priloganaslov2">
    <w:name w:val="Priloga_naslov2"/>
    <w:basedOn w:val="Brezrazmikov"/>
    <w:qFormat/>
    <w:rsid w:val="00E716BD"/>
    <w:pPr>
      <w:numPr>
        <w:ilvl w:val="1"/>
        <w:numId w:val="18"/>
      </w:numPr>
      <w:ind w:left="1060" w:hanging="703"/>
      <w:jc w:val="both"/>
      <w:outlineLvl w:val="2"/>
    </w:pPr>
    <w:rPr>
      <w:b/>
      <w:bCs/>
      <w:lang w:val="sl-SI"/>
    </w:rPr>
  </w:style>
  <w:style w:type="paragraph" w:customStyle="1" w:styleId="Priloganaslov3">
    <w:name w:val="Priloga_naslov3"/>
    <w:basedOn w:val="Brezrazmikov"/>
    <w:qFormat/>
    <w:rsid w:val="00E716BD"/>
    <w:pPr>
      <w:numPr>
        <w:ilvl w:val="2"/>
        <w:numId w:val="18"/>
      </w:numPr>
      <w:ind w:left="1077"/>
      <w:jc w:val="both"/>
      <w:outlineLvl w:val="3"/>
    </w:pPr>
    <w:rPr>
      <w:b/>
      <w:bCs/>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1387">
      <w:bodyDiv w:val="1"/>
      <w:marLeft w:val="0"/>
      <w:marRight w:val="0"/>
      <w:marTop w:val="0"/>
      <w:marBottom w:val="0"/>
      <w:divBdr>
        <w:top w:val="none" w:sz="0" w:space="0" w:color="auto"/>
        <w:left w:val="none" w:sz="0" w:space="0" w:color="auto"/>
        <w:bottom w:val="none" w:sz="0" w:space="0" w:color="auto"/>
        <w:right w:val="none" w:sz="0" w:space="0" w:color="auto"/>
      </w:divBdr>
    </w:div>
    <w:div w:id="590896563">
      <w:bodyDiv w:val="1"/>
      <w:marLeft w:val="0"/>
      <w:marRight w:val="0"/>
      <w:marTop w:val="0"/>
      <w:marBottom w:val="0"/>
      <w:divBdr>
        <w:top w:val="none" w:sz="0" w:space="0" w:color="auto"/>
        <w:left w:val="none" w:sz="0" w:space="0" w:color="auto"/>
        <w:bottom w:val="none" w:sz="0" w:space="0" w:color="auto"/>
        <w:right w:val="none" w:sz="0" w:space="0" w:color="auto"/>
      </w:divBdr>
    </w:div>
    <w:div w:id="1249651841">
      <w:bodyDiv w:val="1"/>
      <w:marLeft w:val="0"/>
      <w:marRight w:val="0"/>
      <w:marTop w:val="0"/>
      <w:marBottom w:val="0"/>
      <w:divBdr>
        <w:top w:val="none" w:sz="0" w:space="0" w:color="auto"/>
        <w:left w:val="none" w:sz="0" w:space="0" w:color="auto"/>
        <w:bottom w:val="none" w:sz="0" w:space="0" w:color="auto"/>
        <w:right w:val="none" w:sz="0" w:space="0" w:color="auto"/>
      </w:divBdr>
    </w:div>
    <w:div w:id="1787193179">
      <w:bodyDiv w:val="1"/>
      <w:marLeft w:val="0"/>
      <w:marRight w:val="0"/>
      <w:marTop w:val="0"/>
      <w:marBottom w:val="0"/>
      <w:divBdr>
        <w:top w:val="none" w:sz="0" w:space="0" w:color="auto"/>
        <w:left w:val="none" w:sz="0" w:space="0" w:color="auto"/>
        <w:bottom w:val="none" w:sz="0" w:space="0" w:color="auto"/>
        <w:right w:val="none" w:sz="0" w:space="0" w:color="auto"/>
      </w:divBdr>
    </w:div>
    <w:div w:id="1968927286">
      <w:bodyDiv w:val="1"/>
      <w:marLeft w:val="0"/>
      <w:marRight w:val="0"/>
      <w:marTop w:val="0"/>
      <w:marBottom w:val="0"/>
      <w:divBdr>
        <w:top w:val="none" w:sz="0" w:space="0" w:color="auto"/>
        <w:left w:val="none" w:sz="0" w:space="0" w:color="auto"/>
        <w:bottom w:val="none" w:sz="0" w:space="0" w:color="auto"/>
        <w:right w:val="none" w:sz="0" w:space="0" w:color="auto"/>
      </w:divBdr>
    </w:div>
    <w:div w:id="210241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6-01-2114" TargetMode="External"/><Relationship Id="rId18" Type="http://schemas.openxmlformats.org/officeDocument/2006/relationships/hyperlink" Target="https://gd.eppo.int/taxon/PHYP64/hosts" TargetMode="External"/><Relationship Id="rId26" Type="http://schemas.openxmlformats.org/officeDocument/2006/relationships/hyperlink" Target="https://gd.eppo.int/taxon/PHYP64/photos" TargetMode="External"/><Relationship Id="rId39" Type="http://schemas.openxmlformats.org/officeDocument/2006/relationships/hyperlink" Target="http://agromet.mkgp.gov.si/pp/" TargetMode="External"/><Relationship Id="rId3" Type="http://schemas.openxmlformats.org/officeDocument/2006/relationships/customXml" Target="../customXml/item3.xml"/><Relationship Id="rId21" Type="http://schemas.openxmlformats.org/officeDocument/2006/relationships/image" Target="https://www.ivr.si/wp-content/uploads/2018/12/Slika-3-Gabrijel-Seljak.png" TargetMode="External"/><Relationship Id="rId34" Type="http://schemas.openxmlformats.org/officeDocument/2006/relationships/hyperlink" Target="https://efsa.onlinelibrary.wiley.com/doi/epdf/10.2903/sp.efsa.2020.EN-1909" TargetMode="External"/><Relationship Id="rId42" Type="http://schemas.openxmlformats.org/officeDocument/2006/relationships/image" Target="media/image7.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uradni-list.si/1/objava.jsp?sop=2014-01-1996" TargetMode="External"/><Relationship Id="rId17" Type="http://schemas.openxmlformats.org/officeDocument/2006/relationships/hyperlink" Target="https://gd.eppo.int/taxon/SCAPLI/distribution" TargetMode="External"/><Relationship Id="rId25" Type="http://schemas.openxmlformats.org/officeDocument/2006/relationships/hyperlink" Target="https://www.gov.si/zlata-trsna-rumenica/" TargetMode="External"/><Relationship Id="rId33" Type="http://schemas.openxmlformats.org/officeDocument/2006/relationships/hyperlink" Target="http://www.uradni-list.si/1/objava.jsp?sop=2017-01-0365" TargetMode="External"/><Relationship Id="rId38" Type="http://schemas.openxmlformats.org/officeDocument/2006/relationships/hyperlink" Target="http://www.nib.si/zaznavanje-mikroorganizmov-rastlinskih-patogenov"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d.eppo.int/taxon/PHYP64/distribution" TargetMode="External"/><Relationship Id="rId20" Type="http://schemas.openxmlformats.org/officeDocument/2006/relationships/image" Target="media/image3.png"/><Relationship Id="rId29" Type="http://schemas.openxmlformats.org/officeDocument/2006/relationships/hyperlink" Target="https://www.gov.si/zlata-trsna-rumenica/" TargetMode="External"/><Relationship Id="rId41" Type="http://schemas.openxmlformats.org/officeDocument/2006/relationships/hyperlink" Target="https://www.gov.si/zlata-trsna-rumeni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www.uradni-list.si/1/objava.jsp?sop=2016-01-2114" TargetMode="External"/><Relationship Id="rId37" Type="http://schemas.openxmlformats.org/officeDocument/2006/relationships/hyperlink" Target="https://www.ivr.si/skodljivec/zlata-trsna-rumenica/" TargetMode="External"/><Relationship Id="rId40" Type="http://schemas.openxmlformats.org/officeDocument/2006/relationships/hyperlink" Target="https://www.gov.si/zlata-trsna-rumenica/"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hyperlink" Target="http://agromet.mkgp.gov.si/pp/" TargetMode="External"/><Relationship Id="rId36" Type="http://schemas.openxmlformats.org/officeDocument/2006/relationships/hyperlink" Target="https://gov.si/zlata-trsna-rumenica"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l.wikipedia.org/wiki/Jajce" TargetMode="External"/><Relationship Id="rId31" Type="http://schemas.openxmlformats.org/officeDocument/2006/relationships/hyperlink" Target="http://www.uradni-list.si/1/objava.jsp?sop=2014-01-1996" TargetMode="External"/><Relationship Id="rId44" Type="http://schemas.openxmlformats.org/officeDocument/2006/relationships/hyperlink" Target="http://agromet.mkgp.gov.si/p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2017-01-0365" TargetMode="External"/><Relationship Id="rId22" Type="http://schemas.openxmlformats.org/officeDocument/2006/relationships/image" Target="media/image4.jpeg"/><Relationship Id="rId27" Type="http://schemas.openxmlformats.org/officeDocument/2006/relationships/hyperlink" Target="https://gov.si/zlata-trsna-rumenica" TargetMode="External"/><Relationship Id="rId30" Type="http://schemas.openxmlformats.org/officeDocument/2006/relationships/hyperlink" Target="http://agromet.mkgp.gov.si/pp/" TargetMode="External"/><Relationship Id="rId35" Type="http://schemas.openxmlformats.org/officeDocument/2006/relationships/hyperlink" Target="https://gd.eppo.int/taxon/PHYP64" TargetMode="External"/><Relationship Id="rId43" Type="http://schemas.openxmlformats.org/officeDocument/2006/relationships/image" Target="media/image8.jpeg"/><Relationship Id="rId48"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a20762-a51b-4d52-99ed-2aa130229496">
      <UserInfo>
        <DisplayName>Milan Lukman</DisplayName>
        <AccountId>13</AccountId>
        <AccountType/>
      </UserInfo>
      <UserInfo>
        <DisplayName>Patricij Žohar</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2BBCC77FC3534FAF92D3C45AA7416F" ma:contentTypeVersion="4" ma:contentTypeDescription="Create a new document." ma:contentTypeScope="" ma:versionID="454ee1f6eaa5ad8581af405305faf899">
  <xsd:schema xmlns:xsd="http://www.w3.org/2001/XMLSchema" xmlns:xs="http://www.w3.org/2001/XMLSchema" xmlns:p="http://schemas.microsoft.com/office/2006/metadata/properties" xmlns:ns2="d313cb49-7f12-436d-81ed-9bd4a02a207c" xmlns:ns3="fea20762-a51b-4d52-99ed-2aa130229496" targetNamespace="http://schemas.microsoft.com/office/2006/metadata/properties" ma:root="true" ma:fieldsID="ed70c2f36e50d061528250745e227f32" ns2:_="" ns3:_="">
    <xsd:import namespace="d313cb49-7f12-436d-81ed-9bd4a02a207c"/>
    <xsd:import namespace="fea20762-a51b-4d52-99ed-2aa1302294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3cb49-7f12-436d-81ed-9bd4a02a2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20762-a51b-4d52-99ed-2aa1302294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7F9026-3574-4C8A-A813-FBE3CE50C5C7}">
  <ds:schemaRefs>
    <ds:schemaRef ds:uri="http://schemas.microsoft.com/office/2006/metadata/properties"/>
    <ds:schemaRef ds:uri="http://schemas.microsoft.com/office/infopath/2007/PartnerControls"/>
    <ds:schemaRef ds:uri="fea20762-a51b-4d52-99ed-2aa130229496"/>
  </ds:schemaRefs>
</ds:datastoreItem>
</file>

<file path=customXml/itemProps2.xml><?xml version="1.0" encoding="utf-8"?>
<ds:datastoreItem xmlns:ds="http://schemas.openxmlformats.org/officeDocument/2006/customXml" ds:itemID="{F0B0A02F-FF57-4182-9077-E07AAC30904A}">
  <ds:schemaRefs>
    <ds:schemaRef ds:uri="http://schemas.openxmlformats.org/officeDocument/2006/bibliography"/>
  </ds:schemaRefs>
</ds:datastoreItem>
</file>

<file path=customXml/itemProps3.xml><?xml version="1.0" encoding="utf-8"?>
<ds:datastoreItem xmlns:ds="http://schemas.openxmlformats.org/officeDocument/2006/customXml" ds:itemID="{4F29A98E-A517-4DD7-A680-68C8DCE2C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3cb49-7f12-436d-81ed-9bd4a02a207c"/>
    <ds:schemaRef ds:uri="fea20762-a51b-4d52-99ed-2aa130229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928420-E5AD-41DB-BFAB-B0D3918533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UvhvvrRS</Template>
  <TotalTime>1</TotalTime>
  <Pages>6</Pages>
  <Words>20304</Words>
  <Characters>115739</Characters>
  <Application>Microsoft Office Word</Application>
  <DocSecurity>0</DocSecurity>
  <Lines>964</Lines>
  <Paragraphs>271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Vesna Kunst</cp:lastModifiedBy>
  <cp:revision>2</cp:revision>
  <cp:lastPrinted>2023-06-12T13:59:00Z</cp:lastPrinted>
  <dcterms:created xsi:type="dcterms:W3CDTF">2023-06-27T05:40:00Z</dcterms:created>
  <dcterms:modified xsi:type="dcterms:W3CDTF">2023-06-27T05:40:00Z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0x010100322BBCC77FC3534FAF92D3C45AA7416F</vt:lpwstr>
  </property>
</Properties>
</file>